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2B4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44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76F9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5"/>
        <w:gridCol w:w="3865"/>
        <w:gridCol w:w="284"/>
      </w:tblGrid>
      <w:tr w:rsidR="009416DA" w:rsidRPr="00E335AA" w:rsidTr="00E76F96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55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76F96">
        <w:trPr>
          <w:gridAfter w:val="1"/>
          <w:wAfter w:w="284" w:type="dxa"/>
          <w:trHeight w:val="263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998" w:type="dxa"/>
            <w:gridSpan w:val="3"/>
          </w:tcPr>
          <w:p w:rsidR="009416DA" w:rsidRPr="00E335AA" w:rsidRDefault="009416DA" w:rsidP="0065508B"/>
        </w:tc>
      </w:tr>
      <w:tr w:rsidR="008D4E9E" w:rsidRPr="00E335AA" w:rsidTr="00E76F96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E76F96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E76F9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76F96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>В соответствии с пунктом 7 статьи 39.18 Земельного кодекса Российской Федерации, ввиду наличия заявлений иных граждан о намерении участвовать</w:t>
      </w:r>
      <w:r>
        <w:br/>
        <w:t>в аукционе:</w:t>
      </w:r>
    </w:p>
    <w:p w:rsidR="00E76F96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74:25:0308503:615, площадью 882 кв. метра, расположенного по адресному ориентиру: Челябинская область, </w:t>
      </w:r>
      <w:proofErr w:type="gramStart"/>
      <w:r>
        <w:t>г</w:t>
      </w:r>
      <w:proofErr w:type="gramEnd"/>
      <w:r>
        <w:t xml:space="preserve"> Златоуст,</w:t>
      </w:r>
      <w:r>
        <w:br/>
        <w:t>ул. им Д.И. Менделеева, земельный участок 94 (строительный), (восточнее земельного участка с кадастровым номером 74:25:0308503:190), ведение личного подсобного хозяйства (приусадебный земельный участок) на праве аренды.</w:t>
      </w:r>
    </w:p>
    <w:p w:rsidR="00E76F96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74:25:0308503:615, площадью 882 кв. метра, расположенного по адресному ориентиру: Челябинская область, </w:t>
      </w:r>
      <w:proofErr w:type="gramStart"/>
      <w:r>
        <w:t>г</w:t>
      </w:r>
      <w:proofErr w:type="gramEnd"/>
      <w:r>
        <w:t xml:space="preserve"> Златоуст, </w:t>
      </w:r>
      <w:r>
        <w:br/>
        <w:t xml:space="preserve">ул. им Д.И. Менделеева, земельный участок 94 (строительный), (восточнее земельного участка с кадастровым номером 74:25:0308503:190), ведение личного подсобного хозяйства (приусадебный земельный участок), </w:t>
      </w:r>
      <w:r>
        <w:br/>
        <w:t>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E76F96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76F96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76F96" w:rsidP="00E76F96">
      <w:pPr>
        <w:widowControl w:val="0"/>
        <w:tabs>
          <w:tab w:val="left" w:pos="993"/>
        </w:tabs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E76F96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E76F96">
            <w:r>
              <w:t>Заместитель главы</w:t>
            </w:r>
            <w:r w:rsidR="00E76F96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0E41F86" wp14:editId="4A9A11D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76F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6F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2B48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6F96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2025-03-31T08:53:00Z</dcterms:created>
  <dcterms:modified xsi:type="dcterms:W3CDTF">2025-03-31T08:53:00Z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