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00443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5011221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25"/>
        <w:gridCol w:w="4162"/>
      </w:tblGrid>
      <w:tr w:rsidR="009416DA" w:rsidRPr="00E335AA" w:rsidTr="004926A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926A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31.03.2025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926AF" w:rsidP="00E4076D">
            <w:fldSimple w:instr=" DOCPROPERTY  Рег.№  \* MERGEFORMAT ">
              <w:r w:rsidR="009416DA" w:rsidRPr="009416DA">
                <w:t>122-П/АДМ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926A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4926AF">
        <w:trPr>
          <w:trHeight w:val="446"/>
        </w:trPr>
        <w:tc>
          <w:tcPr>
            <w:tcW w:w="4394" w:type="dxa"/>
            <w:gridSpan w:val="4"/>
            <w:tcMar>
              <w:left w:w="0" w:type="dxa"/>
            </w:tcMar>
          </w:tcPr>
          <w:p w:rsidR="00D96BA1" w:rsidRDefault="009908DD" w:rsidP="007F08D9">
            <w:pPr>
              <w:ind w:right="142"/>
              <w:jc w:val="both"/>
            </w:pPr>
            <w:r w:rsidRPr="009908DD">
              <w:t xml:space="preserve">О внесении изменений </w:t>
            </w:r>
            <w:r>
              <w:br/>
            </w:r>
            <w:r w:rsidRPr="009908DD">
              <w:t xml:space="preserve">в постановление </w:t>
            </w:r>
            <w:r>
              <w:t>а</w:t>
            </w:r>
            <w:r w:rsidRPr="009908DD">
              <w:t xml:space="preserve">дминистрации Златоустовского городского </w:t>
            </w:r>
            <w:r w:rsidR="007F08D9">
              <w:br/>
            </w:r>
            <w:r w:rsidRPr="009908DD">
              <w:t>округа от 17</w:t>
            </w:r>
            <w:r w:rsidR="007F08D9">
              <w:t>.04.</w:t>
            </w:r>
            <w:r w:rsidRPr="009908DD">
              <w:t>2015 г</w:t>
            </w:r>
            <w:r w:rsidR="007F08D9">
              <w:t>.</w:t>
            </w:r>
            <w:r w:rsidRPr="009908DD">
              <w:t xml:space="preserve"> № 144-П </w:t>
            </w:r>
            <w:r w:rsidR="007F08D9">
              <w:br/>
            </w:r>
            <w:r w:rsidRPr="009908DD">
              <w:t>«О реализации сезонных товаров</w:t>
            </w:r>
            <w:r w:rsidR="007F08D9">
              <w:t xml:space="preserve"> </w:t>
            </w:r>
            <w:r w:rsidR="007F08D9">
              <w:br/>
            </w:r>
            <w:r w:rsidRPr="009908DD">
              <w:t xml:space="preserve">с использованием мест организованной торговли </w:t>
            </w:r>
            <w:r w:rsidR="007F08D9">
              <w:br/>
            </w:r>
            <w:r w:rsidRPr="009908DD">
              <w:t>на территории Златоустовского городского округа»</w:t>
            </w:r>
          </w:p>
        </w:tc>
        <w:tc>
          <w:tcPr>
            <w:tcW w:w="4162" w:type="dxa"/>
            <w:tcMar>
              <w:left w:w="0" w:type="dxa"/>
            </w:tcMar>
          </w:tcPr>
          <w:p w:rsidR="00D96BA1" w:rsidRDefault="00D96BA1" w:rsidP="009908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427F9" w:rsidRDefault="008427F9" w:rsidP="009416DA">
      <w:pPr>
        <w:widowControl w:val="0"/>
        <w:ind w:firstLine="709"/>
        <w:jc w:val="both"/>
      </w:pPr>
    </w:p>
    <w:p w:rsidR="009908DD" w:rsidRDefault="009908DD" w:rsidP="009908DD">
      <w:pPr>
        <w:widowControl w:val="0"/>
        <w:ind w:firstLine="709"/>
        <w:jc w:val="both"/>
      </w:pPr>
      <w:r>
        <w:t>В целях уточнения действующего муниципального правового акта,</w:t>
      </w:r>
    </w:p>
    <w:p w:rsidR="009908DD" w:rsidRDefault="009908DD" w:rsidP="009908DD">
      <w:pPr>
        <w:widowControl w:val="0"/>
        <w:ind w:firstLine="709"/>
        <w:jc w:val="both"/>
      </w:pPr>
      <w:r>
        <w:t>ПОСТАНОВЛЯЮ:</w:t>
      </w:r>
    </w:p>
    <w:p w:rsidR="009908DD" w:rsidRDefault="009908DD" w:rsidP="009908DD">
      <w:pPr>
        <w:widowControl w:val="0"/>
        <w:ind w:firstLine="709"/>
        <w:jc w:val="both"/>
      </w:pPr>
      <w:r>
        <w:t xml:space="preserve">1. Внести в постановление администрации Златоустовского городского округа от 17.04.2015 г. № 144-П «О реализации сезонных товаров </w:t>
      </w:r>
      <w:r w:rsidR="00806DD7">
        <w:br/>
      </w:r>
      <w:r>
        <w:t>с использованием мест организованной торговли на территории Златоустовского городского округа» (в редакции от 10.06.2015 г. № 213-П,                  от 18.02.2016 г. № 68-П, от 25.02.2019 г. № 84-П, от 28.02.2020 г. № 88-П/АДМ, от 26.01.2021 г. № 41-П/АДМ, от 05.04.2021 г. № 172-П/АДМ, от 28.02.2022 г. № 76-П/АДМ, от 29.03.2023 г. № 100-П/АДМ, от 27.03.2024 г. № 79-П/АДМ (далее - постановление) следующие изменения:</w:t>
      </w:r>
    </w:p>
    <w:p w:rsidR="009908DD" w:rsidRDefault="009908DD" w:rsidP="009908DD">
      <w:pPr>
        <w:widowControl w:val="0"/>
        <w:ind w:firstLine="709"/>
        <w:jc w:val="both"/>
      </w:pPr>
      <w:r>
        <w:t>Приложение 2 «Перечень мест организованной торговли сезонными товарами» к постановлению изложить в новой редакции (приложени</w:t>
      </w:r>
      <w:r w:rsidR="00806DD7">
        <w:t>е</w:t>
      </w:r>
      <w:r>
        <w:t>).</w:t>
      </w:r>
    </w:p>
    <w:p w:rsidR="009908DD" w:rsidRDefault="009908DD" w:rsidP="009908DD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(Семенова А.Г.) разместить настоящее постановление на официальном сайте Златоустовского городского округа в сети «Интернет».</w:t>
      </w:r>
    </w:p>
    <w:p w:rsidR="009908DD" w:rsidRDefault="009908DD" w:rsidP="009908DD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 xml:space="preserve">на начальника отдела промышленности, сельского хозяйства </w:t>
      </w:r>
      <w:r>
        <w:br/>
        <w:t xml:space="preserve">и потребительского рынка Экономического управления администрации Златоустовского городского округа </w:t>
      </w:r>
      <w:proofErr w:type="spellStart"/>
      <w:r>
        <w:t>Утееву</w:t>
      </w:r>
      <w:proofErr w:type="spellEnd"/>
      <w:r>
        <w:t xml:space="preserve"> Н.С.</w:t>
      </w:r>
    </w:p>
    <w:p w:rsidR="009416DA" w:rsidRDefault="009908DD" w:rsidP="009908DD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</w:r>
      <w:r>
        <w:lastRenderedPageBreak/>
        <w:t>на первого заместителя главы Златоустовского городского округа - начальника Экономического управления администрации Златоустовского городского округа Мусабаева О.</w:t>
      </w:r>
      <w:r w:rsidR="00004436">
        <w:t>Р</w:t>
      </w:r>
      <w:bookmarkStart w:id="0" w:name="_GoBack"/>
      <w:bookmarkEnd w:id="0"/>
      <w:r>
        <w:t>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9908D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908DD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92C1EBC" wp14:editId="5CA40BA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4574CC"/>
    <w:p w:rsidR="009908DD" w:rsidRDefault="009908DD" w:rsidP="009908DD">
      <w:pPr>
        <w:ind w:left="5103"/>
        <w:jc w:val="center"/>
      </w:pPr>
      <w:r>
        <w:lastRenderedPageBreak/>
        <w:t>ПРИЛОЖЕНИЕ</w:t>
      </w:r>
    </w:p>
    <w:p w:rsidR="009908DD" w:rsidRDefault="009908DD" w:rsidP="009908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9908DD" w:rsidRDefault="009908DD" w:rsidP="009908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908DD" w:rsidRDefault="009908DD" w:rsidP="009908DD">
      <w:pPr>
        <w:ind w:left="5103"/>
        <w:jc w:val="center"/>
      </w:pPr>
      <w:r>
        <w:t>Златоустовского городского округа</w:t>
      </w:r>
    </w:p>
    <w:p w:rsidR="009908DD" w:rsidRDefault="009908DD" w:rsidP="009908DD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926AF">
        <w:rPr>
          <w:rFonts w:ascii="Times New Roman" w:hAnsi="Times New Roman" w:cs="Times New Roman"/>
          <w:sz w:val="28"/>
          <w:szCs w:val="28"/>
        </w:rPr>
        <w:t>31.03.2025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4926AF">
        <w:rPr>
          <w:rFonts w:ascii="Times New Roman" w:hAnsi="Times New Roman" w:cs="Times New Roman"/>
          <w:sz w:val="28"/>
          <w:szCs w:val="28"/>
        </w:rPr>
        <w:t>122-П/АДМ</w:t>
      </w:r>
    </w:p>
    <w:p w:rsidR="009908DD" w:rsidRDefault="009908DD" w:rsidP="009908DD">
      <w:pPr>
        <w:tabs>
          <w:tab w:val="left" w:pos="5529"/>
        </w:tabs>
        <w:suppressAutoHyphens/>
        <w:ind w:left="5103"/>
        <w:jc w:val="center"/>
      </w:pPr>
    </w:p>
    <w:p w:rsidR="0053443C" w:rsidRDefault="0053443C" w:rsidP="009908DD">
      <w:pPr>
        <w:tabs>
          <w:tab w:val="left" w:pos="5529"/>
        </w:tabs>
        <w:suppressAutoHyphens/>
        <w:ind w:left="5103"/>
        <w:jc w:val="center"/>
      </w:pPr>
    </w:p>
    <w:p w:rsidR="009908DD" w:rsidRDefault="009908DD" w:rsidP="009908DD">
      <w:pPr>
        <w:pStyle w:val="1"/>
        <w:rPr>
          <w:bCs/>
          <w:szCs w:val="28"/>
        </w:rPr>
      </w:pPr>
      <w:r w:rsidRPr="003544AF">
        <w:rPr>
          <w:bCs/>
          <w:szCs w:val="28"/>
        </w:rPr>
        <w:t>Перечень</w:t>
      </w:r>
      <w:r w:rsidRPr="003544AF">
        <w:rPr>
          <w:bCs/>
          <w:szCs w:val="28"/>
        </w:rPr>
        <w:br/>
        <w:t>мест организованной торговли сезонными товарами</w:t>
      </w:r>
    </w:p>
    <w:p w:rsidR="009908DD" w:rsidRPr="009908DD" w:rsidRDefault="009908DD" w:rsidP="009908D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58"/>
        <w:gridCol w:w="5721"/>
        <w:gridCol w:w="1995"/>
        <w:gridCol w:w="1265"/>
      </w:tblGrid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№</w:t>
            </w:r>
          </w:p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п/п</w:t>
            </w:r>
          </w:p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(лот)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Адресный ориентир торгового места</w:t>
            </w:r>
          </w:p>
          <w:p w:rsidR="009908DD" w:rsidRPr="009908DD" w:rsidRDefault="009908DD" w:rsidP="009908DD">
            <w:pPr>
              <w:jc w:val="center"/>
              <w:rPr>
                <w:sz w:val="24"/>
                <w:szCs w:val="24"/>
              </w:rPr>
            </w:pPr>
            <w:r w:rsidRPr="009908DD">
              <w:rPr>
                <w:sz w:val="24"/>
                <w:szCs w:val="24"/>
              </w:rPr>
              <w:t>(город Златоуст)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Реализуемый ассортимент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Количество</w:t>
            </w:r>
          </w:p>
          <w:p w:rsidR="009908DD" w:rsidRPr="009908DD" w:rsidRDefault="009908DD" w:rsidP="009908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08DD">
              <w:rPr>
                <w:sz w:val="24"/>
                <w:szCs w:val="24"/>
              </w:rPr>
              <w:t>торговых</w:t>
            </w:r>
          </w:p>
          <w:p w:rsidR="009908DD" w:rsidRPr="009908DD" w:rsidRDefault="009908DD" w:rsidP="009908DD">
            <w:pPr>
              <w:ind w:left="-57" w:right="-57"/>
              <w:jc w:val="center"/>
              <w:rPr>
                <w:sz w:val="24"/>
                <w:szCs w:val="24"/>
              </w:rPr>
            </w:pPr>
            <w:r w:rsidRPr="009908DD">
              <w:rPr>
                <w:sz w:val="24"/>
                <w:szCs w:val="24"/>
              </w:rPr>
              <w:t>мест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ул. им. П.П. Аносова, дом 257, с восточной стороны на парковке между тротуаром и детским парком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rPr>
          <w:trHeight w:val="324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</w:pPr>
            <w:r w:rsidRPr="009908DD">
              <w:rPr>
                <w:rFonts w:ascii="Times New Roman" w:hAnsi="Times New Roman" w:cs="Times New Roman"/>
              </w:rPr>
              <w:t>на тротуаре вдоль ул. им. П.А. Румянцева, д. 11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 xml:space="preserve">ул. им. П.А. Румянцева через дорогу, напротив </w:t>
            </w:r>
            <w:r>
              <w:rPr>
                <w:rFonts w:ascii="Times New Roman" w:hAnsi="Times New Roman" w:cs="Times New Roman"/>
              </w:rPr>
              <w:br/>
            </w:r>
            <w:r w:rsidRPr="009908DD">
              <w:rPr>
                <w:rFonts w:ascii="Times New Roman" w:hAnsi="Times New Roman" w:cs="Times New Roman"/>
              </w:rPr>
              <w:t>дома 43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08DD">
              <w:rPr>
                <w:rFonts w:ascii="Times New Roman" w:hAnsi="Times New Roman" w:cs="Times New Roman"/>
              </w:rPr>
              <w:t>ул. им. П.А. Румянцева, дом 95, с северо-восточной стороны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ул. им. Н.Б. Скворцова, напротив дома 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 xml:space="preserve">пр. им. Ю.А. Гагарина, между домами 1-я л. дом 19 </w:t>
            </w:r>
            <w:r>
              <w:rPr>
                <w:rFonts w:ascii="Times New Roman" w:hAnsi="Times New Roman" w:cs="Times New Roman"/>
              </w:rPr>
              <w:br/>
            </w:r>
            <w:r w:rsidRPr="009908DD">
              <w:rPr>
                <w:rFonts w:ascii="Times New Roman" w:hAnsi="Times New Roman" w:cs="Times New Roman"/>
              </w:rPr>
              <w:t>и  2-я л. дом 10 с западной стороны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пр. им. Ю.А. Гагарина, 3-й м/р-н, с юго-восточной стороны от торгового комплекса «Златоустовский Центральный рынок»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Северо-Запад, 1 квартал, с южной стороны дома 3А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ул. 1-я Нижне</w:t>
            </w:r>
            <w:r>
              <w:rPr>
                <w:rFonts w:ascii="Times New Roman" w:hAnsi="Times New Roman" w:cs="Times New Roman"/>
              </w:rPr>
              <w:t>-</w:t>
            </w:r>
            <w:r w:rsidRPr="009908DD">
              <w:rPr>
                <w:rFonts w:ascii="Times New Roman" w:hAnsi="Times New Roman" w:cs="Times New Roman"/>
              </w:rPr>
              <w:t>заводская, дом 59, с северо-западной стороны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9908DD">
              <w:rPr>
                <w:rFonts w:ascii="Times New Roman" w:hAnsi="Times New Roman" w:cs="Times New Roman"/>
              </w:rPr>
              <w:t>ул. Строителей, дом 13, с северо-западной стороны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ул. 40-летия Победы, дом 13, с северо-восточной стороны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  <w:tr w:rsidR="009908DD" w:rsidRPr="009908DD" w:rsidTr="009908DD"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между домом 7 по ул. им. М</w:t>
            </w:r>
            <w:r>
              <w:rPr>
                <w:rFonts w:ascii="Times New Roman" w:hAnsi="Times New Roman" w:cs="Times New Roman"/>
              </w:rPr>
              <w:t>аксима</w:t>
            </w:r>
            <w:r w:rsidRPr="009908DD">
              <w:rPr>
                <w:rFonts w:ascii="Times New Roman" w:hAnsi="Times New Roman" w:cs="Times New Roman"/>
              </w:rPr>
              <w:t xml:space="preserve"> Горького </w:t>
            </w:r>
            <w:r>
              <w:rPr>
                <w:rFonts w:ascii="Times New Roman" w:hAnsi="Times New Roman" w:cs="Times New Roman"/>
              </w:rPr>
              <w:br/>
            </w:r>
            <w:r w:rsidRPr="009908DD">
              <w:rPr>
                <w:rFonts w:ascii="Times New Roman" w:hAnsi="Times New Roman" w:cs="Times New Roman"/>
              </w:rPr>
              <w:t>и продуктовым павильоном по ул. Тульск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овощи, фрукты, бахчевые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08DD" w:rsidRPr="009908DD" w:rsidRDefault="009908DD" w:rsidP="009908DD">
            <w:pPr>
              <w:pStyle w:val="ad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908DD">
              <w:rPr>
                <w:rFonts w:ascii="Times New Roman" w:hAnsi="Times New Roman" w:cs="Times New Roman"/>
              </w:rPr>
              <w:t>1</w:t>
            </w:r>
          </w:p>
        </w:tc>
      </w:tr>
    </w:tbl>
    <w:p w:rsidR="009908DD" w:rsidRDefault="009908DD" w:rsidP="004574CC"/>
    <w:p w:rsidR="009908DD" w:rsidRDefault="009908DD" w:rsidP="004574CC"/>
    <w:p w:rsidR="009908DD" w:rsidRDefault="009908DD" w:rsidP="004574CC"/>
    <w:p w:rsidR="009908DD" w:rsidRPr="00E335AA" w:rsidRDefault="009908DD" w:rsidP="004574CC"/>
    <w:sectPr w:rsidR="009908DD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5825" w:rsidRDefault="00025825">
      <w:r>
        <w:separator/>
      </w:r>
    </w:p>
  </w:endnote>
  <w:endnote w:type="continuationSeparator" w:id="0">
    <w:p w:rsidR="00025825" w:rsidRDefault="0002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Вр-418584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Вр-418584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5825" w:rsidRDefault="00025825">
      <w:r>
        <w:separator/>
      </w:r>
    </w:p>
  </w:footnote>
  <w:footnote w:type="continuationSeparator" w:id="0">
    <w:p w:rsidR="00025825" w:rsidRDefault="00025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926A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04436"/>
    <w:rsid w:val="000130F6"/>
    <w:rsid w:val="0001379C"/>
    <w:rsid w:val="00016AE3"/>
    <w:rsid w:val="00025825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26AF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3443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08D9"/>
    <w:rsid w:val="007F6F0C"/>
    <w:rsid w:val="00803DE9"/>
    <w:rsid w:val="00806DCB"/>
    <w:rsid w:val="00806DD7"/>
    <w:rsid w:val="00816D2A"/>
    <w:rsid w:val="00822B31"/>
    <w:rsid w:val="00830C98"/>
    <w:rsid w:val="00832A4B"/>
    <w:rsid w:val="0083338B"/>
    <w:rsid w:val="00833AC7"/>
    <w:rsid w:val="00836954"/>
    <w:rsid w:val="008427F9"/>
    <w:rsid w:val="00845228"/>
    <w:rsid w:val="00846174"/>
    <w:rsid w:val="00855F2D"/>
    <w:rsid w:val="00864FCB"/>
    <w:rsid w:val="0087178B"/>
    <w:rsid w:val="00883C4E"/>
    <w:rsid w:val="008906F0"/>
    <w:rsid w:val="008A3BD8"/>
    <w:rsid w:val="008B0891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08D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A91FBB"/>
  <w15:docId w15:val="{9F9529C5-F4A5-4F82-BEDD-8A98FAD3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9908D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d">
    <w:name w:val="Нормальный (таблица)"/>
    <w:basedOn w:val="a"/>
    <w:next w:val="a"/>
    <w:uiPriority w:val="99"/>
    <w:rsid w:val="009908DD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9908DD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2880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2010-08-02T08:59:00Z</cp:lastPrinted>
  <dcterms:created xsi:type="dcterms:W3CDTF">2025-04-01T06:14:00Z</dcterms:created>
  <dcterms:modified xsi:type="dcterms:W3CDTF">2025-04-01T06:14:00Z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