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64BF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9018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75CB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64B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64B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3789-р/АДМ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F1C7A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6F1C7A" w:rsidP="008F3D5D">
            <w:pPr>
              <w:ind w:right="142"/>
              <w:jc w:val="both"/>
            </w:pPr>
            <w:r w:rsidRPr="00BE7CA2">
              <w:t>О</w:t>
            </w:r>
            <w:r>
              <w:t xml:space="preserve">б установлении стоимости призов </w:t>
            </w:r>
            <w:r>
              <w:br/>
              <w:t>в целях поощрения победителей м</w:t>
            </w:r>
            <w:r w:rsidRPr="00BE7CA2">
              <w:rPr>
                <w:spacing w:val="4"/>
              </w:rPr>
              <w:t>униципального конкурса «Доброволец года» в Златоустовском городском округе в 2024 году</w:t>
            </w:r>
          </w:p>
        </w:tc>
        <w:tc>
          <w:tcPr>
            <w:tcW w:w="3440" w:type="dxa"/>
            <w:tcMar>
              <w:left w:w="0" w:type="dxa"/>
            </w:tcMar>
          </w:tcPr>
          <w:p w:rsidR="008D4E9E" w:rsidRDefault="008D4E9E" w:rsidP="00E75CB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F1C7A" w:rsidRDefault="006F1C7A" w:rsidP="006F1C7A">
      <w:pPr>
        <w:widowControl w:val="0"/>
        <w:tabs>
          <w:tab w:val="left" w:pos="993"/>
        </w:tabs>
        <w:ind w:firstLine="709"/>
        <w:jc w:val="both"/>
      </w:pPr>
      <w:r>
        <w:t xml:space="preserve">В целях развития молодежной политики в Златоустовском городском округе, в соответствии с постановлением администрации Златоустовского городского округа от 24.07.2018 г. № 302-П (с изменениями от 20.03.2023 г. </w:t>
      </w:r>
      <w:r>
        <w:br/>
        <w:t xml:space="preserve">№ 89-П/АДМ) «Об утверждении Положения о порядке организации </w:t>
      </w:r>
      <w:r>
        <w:br/>
        <w:t xml:space="preserve">и осуществления мероприятий по работе с детьми и молодежью </w:t>
      </w:r>
      <w:r>
        <w:br/>
        <w:t>в Златоустовском городском округе», руководствуясь положением</w:t>
      </w:r>
      <w:r>
        <w:br/>
        <w:t xml:space="preserve">О проведении муниципального конкурса «Доброволец года» в Златоустовском городском округе в 2024 году, утвержденным приказом муниципального казенного учреждения Управление образования и молодежной политики Златоустовского городского округа от 24.05.2024 г. № 653 и итоговым протоколом жюри муниципального конкурса «Доброволец года» </w:t>
      </w:r>
      <w:r>
        <w:br/>
        <w:t>в Златоустовском городском округе в 2024 году, утвержденного приказом муниципального казенного учреждения Управление образования и молодежной политики Златоустовского городского округа от 11.12.2024 г. № 901:</w:t>
      </w:r>
    </w:p>
    <w:p w:rsidR="009416DA" w:rsidRDefault="006F1C7A" w:rsidP="006F1C7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Установить стоимость призов в целях поощрения победителей муниципального конкурса «Доброволец года» в Златоустовском городском округе в 2024 году в номинации: «Лучший волонтер Федерального проекта «Формирование комфортной городской среды» в следующем размере: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5817"/>
        <w:gridCol w:w="3260"/>
      </w:tblGrid>
      <w:tr w:rsidR="006F1C7A" w:rsidRPr="006F1C7A" w:rsidTr="006F1C7A">
        <w:trPr>
          <w:trHeight w:val="70"/>
        </w:trPr>
        <w:tc>
          <w:tcPr>
            <w:tcW w:w="562" w:type="dxa"/>
            <w:vAlign w:val="center"/>
          </w:tcPr>
          <w:p w:rsidR="006F1C7A" w:rsidRPr="006F1C7A" w:rsidRDefault="006F1C7A" w:rsidP="006F1C7A">
            <w:pPr>
              <w:ind w:left="227"/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vAlign w:val="center"/>
          </w:tcPr>
          <w:p w:rsidR="006F1C7A" w:rsidRPr="006F1C7A" w:rsidRDefault="006F1C7A" w:rsidP="000B63EF">
            <w:pPr>
              <w:ind w:right="-108"/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Фамилия, имя и отчество волонтера</w:t>
            </w:r>
          </w:p>
        </w:tc>
        <w:tc>
          <w:tcPr>
            <w:tcW w:w="3260" w:type="dxa"/>
            <w:vAlign w:val="center"/>
          </w:tcPr>
          <w:p w:rsidR="006F1C7A" w:rsidRPr="006F1C7A" w:rsidRDefault="006F1C7A" w:rsidP="006F1C7A">
            <w:pPr>
              <w:ind w:right="-108"/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Стоимость призов, рублей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Босых Екатерина Дмитриевна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6020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ЛобановВадимВитальевич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4620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 xml:space="preserve">ПоляковаАринаАлександровна 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3990</w:t>
            </w:r>
          </w:p>
        </w:tc>
      </w:tr>
      <w:tr w:rsidR="006F1C7A" w:rsidRPr="006F1C7A" w:rsidTr="006F1C7A">
        <w:trPr>
          <w:trHeight w:val="82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АлександровАртём Витальевич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3960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 xml:space="preserve">БондаренкоОльгаВячеславовна 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3820</w:t>
            </w:r>
          </w:p>
        </w:tc>
      </w:tr>
      <w:tr w:rsidR="006F1C7A" w:rsidRPr="006F1C7A" w:rsidTr="006F1C7A">
        <w:trPr>
          <w:trHeight w:val="46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Бектемирова ГульнураБактыяровна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3810</w:t>
            </w:r>
          </w:p>
        </w:tc>
      </w:tr>
      <w:tr w:rsidR="006F1C7A" w:rsidRPr="006F1C7A" w:rsidTr="006F1C7A">
        <w:trPr>
          <w:trHeight w:val="165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СевостьяноваИринаАлексеевна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3780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ГладкихАнастасияСергеевна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3460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ФедяеваАринаВикторовна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3150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pStyle w:val="ac"/>
              <w:numPr>
                <w:ilvl w:val="0"/>
                <w:numId w:val="1"/>
              </w:numPr>
              <w:ind w:left="227" w:firstLine="0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МусинаНатальяАлексеевна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3090</w:t>
            </w:r>
          </w:p>
        </w:tc>
      </w:tr>
      <w:tr w:rsidR="006F1C7A" w:rsidRPr="006F1C7A" w:rsidTr="006F1C7A">
        <w:trPr>
          <w:trHeight w:val="43"/>
        </w:trPr>
        <w:tc>
          <w:tcPr>
            <w:tcW w:w="562" w:type="dxa"/>
          </w:tcPr>
          <w:p w:rsidR="006F1C7A" w:rsidRPr="006F1C7A" w:rsidRDefault="006F1C7A" w:rsidP="006F1C7A">
            <w:pPr>
              <w:ind w:left="227"/>
              <w:rPr>
                <w:sz w:val="24"/>
                <w:szCs w:val="24"/>
              </w:rPr>
            </w:pPr>
          </w:p>
        </w:tc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6F1C7A" w:rsidRPr="006F1C7A" w:rsidRDefault="006F1C7A" w:rsidP="000B63EF">
            <w:pPr>
              <w:ind w:firstLine="34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6F1C7A" w:rsidRPr="006F1C7A" w:rsidRDefault="006F1C7A" w:rsidP="006F1C7A">
            <w:pPr>
              <w:jc w:val="center"/>
              <w:rPr>
                <w:sz w:val="24"/>
                <w:szCs w:val="24"/>
              </w:rPr>
            </w:pPr>
            <w:r w:rsidRPr="006F1C7A">
              <w:rPr>
                <w:sz w:val="24"/>
                <w:szCs w:val="24"/>
              </w:rPr>
              <w:t>39700.00</w:t>
            </w:r>
          </w:p>
        </w:tc>
      </w:tr>
    </w:tbl>
    <w:p w:rsidR="006F1C7A" w:rsidRDefault="006F1C7A" w:rsidP="006F1C7A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lastRenderedPageBreak/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D760F8" w:rsidRPr="00DF134A" w:rsidRDefault="006F1C7A" w:rsidP="006F1C7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ad"/>
          <w:i w:val="0"/>
        </w:rPr>
      </w:pPr>
      <w:r>
        <w:t xml:space="preserve">Организацию выполнения настоящего распоряжения возложить </w:t>
      </w:r>
      <w:r>
        <w:br/>
        <w:t>на заместителя начальника муниципального казенного учреждения Управление образования и молодежной политики Златоустовского городского округа Хан Анну Александровну.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6E32BE">
        <w:trPr>
          <w:trHeight w:val="1570"/>
        </w:trPr>
        <w:tc>
          <w:tcPr>
            <w:tcW w:w="4254" w:type="dxa"/>
            <w:vAlign w:val="bottom"/>
          </w:tcPr>
          <w:p w:rsidR="006F1C7A" w:rsidRDefault="006F1C7A" w:rsidP="006F1C7A">
            <w:r>
              <w:t>Заместитель главы</w:t>
            </w:r>
          </w:p>
          <w:p w:rsidR="006F1C7A" w:rsidRDefault="006F1C7A" w:rsidP="006F1C7A">
            <w:r>
              <w:t>Златоустовского городского округа</w:t>
            </w:r>
          </w:p>
          <w:p w:rsidR="001B491C" w:rsidRPr="00E335AA" w:rsidRDefault="006F1C7A" w:rsidP="006F1C7A"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6F1C7A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E75C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59E" w:rsidRDefault="00A6559E">
      <w:r>
        <w:separator/>
      </w:r>
    </w:p>
  </w:endnote>
  <w:endnote w:type="continuationSeparator" w:id="1">
    <w:p w:rsidR="00A6559E" w:rsidRDefault="00A65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Вр-401513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Вр-401513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59E" w:rsidRDefault="00A6559E">
      <w:r>
        <w:separator/>
      </w:r>
    </w:p>
  </w:footnote>
  <w:footnote w:type="continuationSeparator" w:id="1">
    <w:p w:rsidR="00A6559E" w:rsidRDefault="00A65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64B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69A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FED"/>
    <w:multiLevelType w:val="hybridMultilevel"/>
    <w:tmpl w:val="9B1A9AAE"/>
    <w:lvl w:ilvl="0" w:tplc="161A34B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FD2EE7"/>
    <w:multiLevelType w:val="hybridMultilevel"/>
    <w:tmpl w:val="FC480B82"/>
    <w:lvl w:ilvl="0" w:tplc="63D2D0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9B0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2BE"/>
    <w:rsid w:val="006F1C7A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69A5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3D5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559E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4BF0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60F8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5CB6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46D7"/>
    <w:rsid w:val="00FC7F15"/>
    <w:rsid w:val="00FD032E"/>
    <w:rsid w:val="00FD233E"/>
    <w:rsid w:val="00FD516E"/>
    <w:rsid w:val="00FD5A59"/>
    <w:rsid w:val="00FF2EE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E75CB6"/>
    <w:pPr>
      <w:ind w:left="720"/>
      <w:contextualSpacing/>
    </w:pPr>
  </w:style>
  <w:style w:type="character" w:styleId="ad">
    <w:name w:val="Emphasis"/>
    <w:qFormat/>
    <w:rsid w:val="00D76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E75CB6"/>
    <w:pPr>
      <w:ind w:left="720"/>
      <w:contextualSpacing/>
    </w:pPr>
  </w:style>
  <w:style w:type="character" w:styleId="ad">
    <w:name w:val="Emphasis"/>
    <w:qFormat/>
    <w:rsid w:val="00D760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2024-12-28T09:38:00Z</dcterms:created>
  <dcterms:modified xsi:type="dcterms:W3CDTF">2024-12-28T09:38:00Z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