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96DD8" w:rsidRDefault="00733295">
      <w:pPr>
        <w:pStyle w:val="1"/>
        <w:rPr>
          <w:color w:val="auto"/>
        </w:rPr>
      </w:pPr>
      <w:r w:rsidRPr="00596DD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596DD8">
        <w:rPr>
          <w:rStyle w:val="a4"/>
          <w:b w:val="0"/>
          <w:bCs w:val="0"/>
          <w:color w:val="auto"/>
        </w:rPr>
        <w:t>круга от 28 июля 2006 г. N 180-п "Об утверждении порядка предоставления работникам бюджетных учреждений субсидий на приобретение или строительство жилья" (с изменениями и дополнениями)</w:t>
      </w:r>
    </w:p>
    <w:p w:rsidR="00000000" w:rsidRPr="00596DD8" w:rsidRDefault="00733295"/>
    <w:p w:rsidR="00000000" w:rsidRPr="00596DD8" w:rsidRDefault="00733295">
      <w:r w:rsidRPr="00596DD8">
        <w:t xml:space="preserve">В целях реализации </w:t>
      </w:r>
      <w:r w:rsidRPr="00596DD8">
        <w:rPr>
          <w:rStyle w:val="a4"/>
          <w:color w:val="auto"/>
        </w:rPr>
        <w:t>подпрограммы</w:t>
      </w:r>
      <w:r w:rsidRPr="00596DD8">
        <w:t xml:space="preserve"> "Обеспечение жильем работников бюджетных учреждений", входящей в состав областной целевой программы "Реализация национального проекта "Доступное и комфортное жилье - гражданам России" Челябинской области на 2006-2007 </w:t>
      </w:r>
      <w:r w:rsidRPr="00596DD8">
        <w:t>годы", определения ответственных лиц по исполнению прилагаемого Порядка, постановляю:</w:t>
      </w:r>
    </w:p>
    <w:p w:rsidR="00000000" w:rsidRPr="00596DD8" w:rsidRDefault="00733295">
      <w:bookmarkStart w:id="0" w:name="sub_1001"/>
      <w:r w:rsidRPr="00596DD8">
        <w:t xml:space="preserve">1. Утвердить прилагаемый </w:t>
      </w:r>
      <w:r w:rsidRPr="00596DD8">
        <w:rPr>
          <w:rStyle w:val="a4"/>
          <w:color w:val="auto"/>
        </w:rPr>
        <w:t>Порядок</w:t>
      </w:r>
      <w:r w:rsidRPr="00596DD8">
        <w:t xml:space="preserve"> предоставления работни</w:t>
      </w:r>
      <w:r w:rsidRPr="00596DD8">
        <w:t>кам бюджетных учреждений субсидий на приобретение или строительство жилья (Приложение 1).</w:t>
      </w:r>
    </w:p>
    <w:p w:rsidR="00000000" w:rsidRPr="00596DD8" w:rsidRDefault="00733295">
      <w:bookmarkStart w:id="1" w:name="sub_1002"/>
      <w:bookmarkEnd w:id="0"/>
      <w:r w:rsidRPr="00596DD8">
        <w:t xml:space="preserve">2. Специалистам по учету и распределению жилья (С.В. Венгеровская, О.Д. </w:t>
      </w:r>
      <w:proofErr w:type="spellStart"/>
      <w:r w:rsidRPr="00596DD8">
        <w:t>Клещева</w:t>
      </w:r>
      <w:proofErr w:type="spellEnd"/>
      <w:r w:rsidRPr="00596DD8">
        <w:t>) осуществлять:</w:t>
      </w:r>
    </w:p>
    <w:bookmarkEnd w:id="1"/>
    <w:p w:rsidR="00000000" w:rsidRPr="00596DD8" w:rsidRDefault="00733295">
      <w:r w:rsidRPr="00596DD8">
        <w:t xml:space="preserve">1) признание граждан </w:t>
      </w:r>
      <w:proofErr w:type="gramStart"/>
      <w:r w:rsidRPr="00596DD8">
        <w:t>нуждающимися</w:t>
      </w:r>
      <w:proofErr w:type="gramEnd"/>
      <w:r w:rsidRPr="00596DD8">
        <w:t xml:space="preserve"> в предоставле</w:t>
      </w:r>
      <w:r w:rsidRPr="00596DD8">
        <w:t>нии субсидий на приобретение или строительство жилья;</w:t>
      </w:r>
    </w:p>
    <w:p w:rsidR="00000000" w:rsidRPr="00596DD8" w:rsidRDefault="00733295">
      <w:r w:rsidRPr="00596DD8">
        <w:t>2) формирование списков граждан - участников подпрограммы в текущем финансовом году;</w:t>
      </w:r>
    </w:p>
    <w:p w:rsidR="00000000" w:rsidRPr="00596DD8" w:rsidRDefault="00733295">
      <w:r w:rsidRPr="00596DD8">
        <w:t>3) формирование пакета документов по каждому гражданину - участнику подпрограммы;</w:t>
      </w:r>
    </w:p>
    <w:p w:rsidR="00000000" w:rsidRPr="00596DD8" w:rsidRDefault="00733295">
      <w:r w:rsidRPr="00596DD8">
        <w:t>4) формирование сводных списков гра</w:t>
      </w:r>
      <w:r w:rsidRPr="00596DD8">
        <w:t>ждан - участников подпрограммы;</w:t>
      </w:r>
    </w:p>
    <w:p w:rsidR="00000000" w:rsidRPr="00596DD8" w:rsidRDefault="00733295"/>
    <w:p w:rsidR="00000000" w:rsidRPr="00596DD8" w:rsidRDefault="00733295">
      <w:pPr>
        <w:pStyle w:val="a6"/>
        <w:rPr>
          <w:color w:val="auto"/>
          <w:shd w:val="clear" w:color="auto" w:fill="F0F0F0"/>
        </w:rPr>
      </w:pPr>
    </w:p>
    <w:p w:rsidR="00000000" w:rsidRPr="00596DD8" w:rsidRDefault="00733295">
      <w:r w:rsidRPr="00596DD8">
        <w:t>5) заполнение и выдачу бланков свидетельств на получение субсидий в течение 5 дней со дня получения из Министерства строительства, инфраструктуры и дорожного хозяйства Челябинской области.</w:t>
      </w:r>
    </w:p>
    <w:p w:rsidR="00000000" w:rsidRPr="00596DD8" w:rsidRDefault="00733295">
      <w:bookmarkStart w:id="2" w:name="sub_1003"/>
      <w:r w:rsidRPr="00596DD8">
        <w:t>3. МУ "Управление капитального строител</w:t>
      </w:r>
      <w:r w:rsidRPr="00596DD8">
        <w:t>ьства" (Н.Ю. Беспалов) осуществлять:</w:t>
      </w:r>
    </w:p>
    <w:bookmarkEnd w:id="2"/>
    <w:p w:rsidR="00000000" w:rsidRPr="00596DD8" w:rsidRDefault="00733295">
      <w:r w:rsidRPr="00596DD8">
        <w:t>1) формирование заявки з Министерство строительства, инфраструктуры и дорожного хозяйства Челябинской области на оказание финансовой помощи по предоставлению субсидий участникам подпрограммы;</w:t>
      </w:r>
    </w:p>
    <w:p w:rsidR="00000000" w:rsidRPr="00596DD8" w:rsidRDefault="00733295">
      <w:bookmarkStart w:id="3" w:name="sub_1032"/>
      <w:r w:rsidRPr="00596DD8">
        <w:t xml:space="preserve">2) </w:t>
      </w:r>
      <w:r w:rsidRPr="00596DD8">
        <w:rPr>
          <w:rStyle w:val="a4"/>
          <w:color w:val="auto"/>
        </w:rPr>
        <w:t>исключен.</w:t>
      </w:r>
    </w:p>
    <w:p w:rsidR="00000000" w:rsidRPr="00596DD8" w:rsidRDefault="00733295">
      <w:bookmarkStart w:id="4" w:name="sub_1004"/>
      <w:bookmarkEnd w:id="3"/>
      <w:r w:rsidRPr="00596DD8">
        <w:t xml:space="preserve">4. </w:t>
      </w:r>
      <w:r w:rsidRPr="00596DD8">
        <w:rPr>
          <w:rStyle w:val="a4"/>
          <w:color w:val="auto"/>
        </w:rPr>
        <w:t>Постановление</w:t>
      </w:r>
      <w:r w:rsidRPr="00596DD8">
        <w:t xml:space="preserve"> главы ЗГО от 11.07.2006 N 172-п "Об утверждении порядка предоставления субсидий по подпрограммам "Обеспечение жильем молодых семей" и "Обеспечение жильем работников бюджетных учреждений" считать ут</w:t>
      </w:r>
      <w:r w:rsidRPr="00596DD8">
        <w:t>ратившим силу.</w:t>
      </w:r>
    </w:p>
    <w:p w:rsidR="00000000" w:rsidRPr="00596DD8" w:rsidRDefault="00733295">
      <w:bookmarkStart w:id="5" w:name="sub_4"/>
      <w:bookmarkEnd w:id="4"/>
      <w:r w:rsidRPr="00596DD8">
        <w:t xml:space="preserve">4. </w:t>
      </w:r>
      <w:r w:rsidRPr="00596DD8">
        <w:rPr>
          <w:rStyle w:val="a4"/>
          <w:color w:val="auto"/>
        </w:rPr>
        <w:t>Опубликовать</w:t>
      </w:r>
      <w:r w:rsidRPr="00596DD8">
        <w:t xml:space="preserve"> настоящее постановление в СМИ.</w:t>
      </w:r>
    </w:p>
    <w:p w:rsidR="00000000" w:rsidRPr="00596DD8" w:rsidRDefault="00733295">
      <w:bookmarkStart w:id="6" w:name="sub_1005"/>
      <w:bookmarkEnd w:id="5"/>
      <w:r w:rsidRPr="00596DD8">
        <w:t xml:space="preserve">5. </w:t>
      </w:r>
      <w:proofErr w:type="gramStart"/>
      <w:r w:rsidRPr="00596DD8">
        <w:t>Контроль за</w:t>
      </w:r>
      <w:proofErr w:type="gramEnd"/>
      <w:r w:rsidRPr="00596DD8">
        <w:t xml:space="preserve"> исполнением настоящего постановления возложить на заместителя главы Златоустовско</w:t>
      </w:r>
      <w:r w:rsidRPr="00596DD8">
        <w:t>го городского округа Д.В. Иванова.</w:t>
      </w:r>
    </w:p>
    <w:bookmarkEnd w:id="6"/>
    <w:p w:rsidR="00000000" w:rsidRPr="00596DD8" w:rsidRDefault="00733295"/>
    <w:p w:rsidR="00000000" w:rsidRPr="00596DD8" w:rsidRDefault="00733295">
      <w:pPr>
        <w:ind w:firstLine="698"/>
        <w:jc w:val="right"/>
      </w:pPr>
      <w:r w:rsidRPr="00596DD8">
        <w:t xml:space="preserve">Д.П. </w:t>
      </w:r>
      <w:proofErr w:type="spellStart"/>
      <w:r w:rsidRPr="00596DD8">
        <w:t>Мигашкин</w:t>
      </w:r>
      <w:proofErr w:type="spellEnd"/>
    </w:p>
    <w:p w:rsidR="00000000" w:rsidRPr="00596DD8" w:rsidRDefault="00733295"/>
    <w:p w:rsidR="00000000" w:rsidRPr="00596DD8" w:rsidRDefault="00733295">
      <w:pPr>
        <w:ind w:firstLine="0"/>
        <w:jc w:val="right"/>
      </w:pPr>
      <w:bookmarkStart w:id="7" w:name="sub_1"/>
      <w:r w:rsidRPr="00596DD8">
        <w:rPr>
          <w:rStyle w:val="a3"/>
          <w:color w:val="auto"/>
        </w:rPr>
        <w:t>Приложение N 1</w:t>
      </w:r>
    </w:p>
    <w:bookmarkEnd w:id="7"/>
    <w:p w:rsidR="00000000" w:rsidRPr="00596DD8" w:rsidRDefault="00733295">
      <w:pPr>
        <w:ind w:firstLine="0"/>
        <w:jc w:val="right"/>
      </w:pPr>
      <w:r w:rsidRPr="00596DD8">
        <w:rPr>
          <w:rStyle w:val="a3"/>
          <w:color w:val="auto"/>
        </w:rPr>
        <w:t xml:space="preserve">к </w:t>
      </w:r>
      <w:r w:rsidRPr="00596DD8">
        <w:rPr>
          <w:rStyle w:val="a4"/>
          <w:color w:val="auto"/>
        </w:rPr>
        <w:t>постановлению</w:t>
      </w:r>
      <w:r w:rsidRPr="00596DD8">
        <w:rPr>
          <w:rStyle w:val="a3"/>
          <w:color w:val="auto"/>
        </w:rPr>
        <w:t xml:space="preserve"> главы</w:t>
      </w:r>
    </w:p>
    <w:p w:rsidR="00000000" w:rsidRPr="00596DD8" w:rsidRDefault="00733295">
      <w:pPr>
        <w:ind w:firstLine="0"/>
        <w:jc w:val="right"/>
      </w:pPr>
      <w:r w:rsidRPr="00596DD8">
        <w:rPr>
          <w:rStyle w:val="a3"/>
          <w:color w:val="auto"/>
        </w:rPr>
        <w:t>Златоустовского городского округа</w:t>
      </w:r>
    </w:p>
    <w:p w:rsidR="00000000" w:rsidRPr="00596DD8" w:rsidRDefault="00733295">
      <w:pPr>
        <w:ind w:firstLine="0"/>
        <w:jc w:val="right"/>
      </w:pPr>
      <w:r w:rsidRPr="00596DD8">
        <w:rPr>
          <w:rStyle w:val="a3"/>
          <w:color w:val="auto"/>
        </w:rPr>
        <w:t>от 28 июля 2006 г. N 180-п</w:t>
      </w:r>
    </w:p>
    <w:p w:rsidR="00000000" w:rsidRPr="00596DD8" w:rsidRDefault="00733295"/>
    <w:p w:rsidR="00000000" w:rsidRPr="00596DD8" w:rsidRDefault="00733295">
      <w:pPr>
        <w:pStyle w:val="1"/>
        <w:rPr>
          <w:color w:val="auto"/>
        </w:rPr>
      </w:pPr>
      <w:r w:rsidRPr="00596DD8">
        <w:rPr>
          <w:color w:val="auto"/>
        </w:rPr>
        <w:t>Порядок</w:t>
      </w:r>
      <w:r w:rsidRPr="00596DD8">
        <w:rPr>
          <w:color w:val="auto"/>
        </w:rPr>
        <w:br/>
        <w:t xml:space="preserve">предоставления работникам бюджетных </w:t>
      </w:r>
      <w:r w:rsidRPr="00596DD8">
        <w:rPr>
          <w:color w:val="auto"/>
        </w:rPr>
        <w:t>учреждений субсидий на приобретение или строительство жилья</w:t>
      </w:r>
      <w:r w:rsidRPr="00596DD8">
        <w:rPr>
          <w:color w:val="auto"/>
        </w:rPr>
        <w:br/>
        <w:t>(с изменениями от 5 сентября 2007 г.)</w:t>
      </w:r>
    </w:p>
    <w:p w:rsidR="00000000" w:rsidRPr="00596DD8" w:rsidRDefault="00733295"/>
    <w:p w:rsidR="00000000" w:rsidRPr="00596DD8" w:rsidRDefault="00733295">
      <w:pPr>
        <w:pStyle w:val="1"/>
        <w:rPr>
          <w:color w:val="auto"/>
        </w:rPr>
      </w:pPr>
      <w:bookmarkStart w:id="8" w:name="sub_10100"/>
      <w:r w:rsidRPr="00596DD8">
        <w:rPr>
          <w:color w:val="auto"/>
        </w:rPr>
        <w:t>1. Общие положения</w:t>
      </w:r>
    </w:p>
    <w:bookmarkEnd w:id="8"/>
    <w:p w:rsidR="00000000" w:rsidRPr="00596DD8" w:rsidRDefault="00733295"/>
    <w:p w:rsidR="00000000" w:rsidRPr="00596DD8" w:rsidRDefault="00733295">
      <w:bookmarkStart w:id="9" w:name="sub_1010"/>
      <w:r w:rsidRPr="00596DD8">
        <w:t xml:space="preserve">1. </w:t>
      </w:r>
      <w:proofErr w:type="gramStart"/>
      <w:r w:rsidRPr="00596DD8">
        <w:t>Настоящий порядок регули</w:t>
      </w:r>
      <w:r w:rsidRPr="00596DD8">
        <w:t xml:space="preserve">рует вопросы ведения учета работников бюджетных учреждений Златоустовского городского округа в качестве участников </w:t>
      </w:r>
      <w:r w:rsidRPr="00596DD8">
        <w:rPr>
          <w:rStyle w:val="a4"/>
          <w:color w:val="auto"/>
        </w:rPr>
        <w:t>подпрограммы</w:t>
      </w:r>
      <w:r w:rsidRPr="00596DD8">
        <w:t xml:space="preserve"> "Обеспечение жильем работников бюджетных учреждений", </w:t>
      </w:r>
      <w:r w:rsidRPr="00596DD8">
        <w:t>входящей в состав областной целевой Программы реализации национального проекта "Доступное и комфортное жилье - гражданам России" в Челябинской области на 2006-2007 годы (далее именуется - подпрограмма) в целях предоставления им субсидий на приобретение или</w:t>
      </w:r>
      <w:r w:rsidRPr="00596DD8">
        <w:t xml:space="preserve"> строительство жилья (далее именуются - субсидии).</w:t>
      </w:r>
      <w:proofErr w:type="gramEnd"/>
    </w:p>
    <w:bookmarkEnd w:id="9"/>
    <w:p w:rsidR="00000000" w:rsidRPr="00596DD8" w:rsidRDefault="00733295">
      <w:r w:rsidRPr="00596DD8">
        <w:t xml:space="preserve">2. </w:t>
      </w:r>
      <w:proofErr w:type="gramStart"/>
      <w:r w:rsidRPr="00596DD8">
        <w:t>Получателем субсидии может быть работник бюджетного учрежде</w:t>
      </w:r>
      <w:r w:rsidRPr="00596DD8">
        <w:t>ния, полностью финансируемого из средств областного или местного бюджета, а также работник государственного органа Челябинской области и органа местного самоуправления (кроме граждан, осуществляющих профессиональную деятельность на должностях государственн</w:t>
      </w:r>
      <w:r w:rsidRPr="00596DD8">
        <w:t>ой службы, государственной гражданской службы), имеющий стаж работы в бюджетном учреждении не менее 3-х лет, признанный нуждающимся в предоставлении субсидии по основаниям, предусмотренным подпрограммой.</w:t>
      </w:r>
      <w:proofErr w:type="gramEnd"/>
    </w:p>
    <w:p w:rsidR="00000000" w:rsidRPr="00596DD8" w:rsidRDefault="00733295">
      <w:bookmarkStart w:id="10" w:name="sub_1030"/>
      <w:r w:rsidRPr="00596DD8">
        <w:t xml:space="preserve">3. Гражданин, выразивший желание на участие </w:t>
      </w:r>
      <w:r w:rsidRPr="00596DD8">
        <w:t>в подпрограмме, предоставляет в администрацию Златоустовского городского округа следующие документы:</w:t>
      </w:r>
    </w:p>
    <w:bookmarkEnd w:id="10"/>
    <w:p w:rsidR="00000000" w:rsidRPr="00596DD8" w:rsidRDefault="00733295">
      <w:r w:rsidRPr="00596DD8">
        <w:t>1) заявление на участие в подпрограмме;</w:t>
      </w:r>
    </w:p>
    <w:p w:rsidR="00000000" w:rsidRPr="00596DD8" w:rsidRDefault="00733295">
      <w:r w:rsidRPr="00596DD8">
        <w:t>2) копию документа, удостоверяющую личность заявителя (все страницы);</w:t>
      </w:r>
    </w:p>
    <w:p w:rsidR="00000000" w:rsidRPr="00596DD8" w:rsidRDefault="00733295">
      <w:r w:rsidRPr="00596DD8">
        <w:t>3) копии документов, подтверждающих с</w:t>
      </w:r>
      <w:r w:rsidRPr="00596DD8">
        <w:t>остав семьи (свидетельство о рождении, свидетельство о заключении брака, решение об усыновлении (удочерении), судебное решение о признании членом семьи и т.п.);</w:t>
      </w:r>
    </w:p>
    <w:p w:rsidR="00000000" w:rsidRPr="00596DD8" w:rsidRDefault="00733295">
      <w:r w:rsidRPr="00596DD8">
        <w:t>4) справку с места работы, подтверждающую стаж работы не менее 3-х лет в бюджетном учреждении;</w:t>
      </w:r>
    </w:p>
    <w:p w:rsidR="00000000" w:rsidRPr="00596DD8" w:rsidRDefault="00733295">
      <w:r w:rsidRPr="00596DD8">
        <w:t xml:space="preserve">5) копию распоряжения главы Златоустовского городского округа о признании </w:t>
      </w:r>
      <w:proofErr w:type="gramStart"/>
      <w:r w:rsidRPr="00596DD8">
        <w:t>нуждающимся</w:t>
      </w:r>
      <w:proofErr w:type="gramEnd"/>
      <w:r w:rsidRPr="00596DD8">
        <w:t xml:space="preserve"> в предоставлении субсидии на приобретение или строительство жилья;</w:t>
      </w:r>
    </w:p>
    <w:p w:rsidR="00000000" w:rsidRPr="00596DD8" w:rsidRDefault="00733295">
      <w:r w:rsidRPr="00596DD8">
        <w:t>6) выписку из домовой книги или копию финансового лицевого счета;</w:t>
      </w:r>
    </w:p>
    <w:p w:rsidR="00000000" w:rsidRPr="00596DD8" w:rsidRDefault="00733295">
      <w:r w:rsidRPr="00596DD8">
        <w:t>7) копию справки органа государственн</w:t>
      </w:r>
      <w:r w:rsidRPr="00596DD8">
        <w:t>ой регистрации прав на недвижимое имущество и сделок с ним о наличии либо отсутствии жилых помещений на праве собственности у гражданина - участника подпрограммы и у всех членов его семьи;</w:t>
      </w:r>
    </w:p>
    <w:p w:rsidR="00000000" w:rsidRPr="00596DD8" w:rsidRDefault="00733295">
      <w:proofErr w:type="gramStart"/>
      <w:r w:rsidRPr="00596DD8">
        <w:t>8) копию справки предприятия технической инвентаризации о наличии л</w:t>
      </w:r>
      <w:r w:rsidRPr="00596DD8">
        <w:t>ибо отсутствии жилья на праве собственности на всех членов семьи за последние 5 лет;</w:t>
      </w:r>
      <w:proofErr w:type="gramEnd"/>
    </w:p>
    <w:p w:rsidR="00000000" w:rsidRPr="00596DD8" w:rsidRDefault="00733295">
      <w:r w:rsidRPr="00596DD8">
        <w:t>9) договор на участие в подпрограмме между гражданином - участником подпрограммы и органом местного самоуправления.</w:t>
      </w:r>
    </w:p>
    <w:p w:rsidR="00000000" w:rsidRPr="00596DD8" w:rsidRDefault="00733295">
      <w:bookmarkStart w:id="11" w:name="sub_1040"/>
      <w:r w:rsidRPr="00596DD8">
        <w:t xml:space="preserve">4. Право на получение субсидии за счет средств </w:t>
      </w:r>
      <w:r w:rsidRPr="00596DD8">
        <w:t>местного бюджета предоставляется работнику бюджетного учреждения только один раз.</w:t>
      </w:r>
    </w:p>
    <w:p w:rsidR="00000000" w:rsidRPr="00596DD8" w:rsidRDefault="00733295">
      <w:bookmarkStart w:id="12" w:name="_GoBack"/>
      <w:bookmarkEnd w:id="11"/>
      <w:bookmarkEnd w:id="12"/>
      <w:r w:rsidRPr="00596DD8">
        <w:t>5. С</w:t>
      </w:r>
      <w:r w:rsidRPr="00596DD8">
        <w:t>убсидия предоставляется в размере 30% расчетной (средней) стоимости жилья, из них: не более 20% - за счет областного бюджета; не менее 10% - за счет средств местного бюджета, определяемой по формуле:</w:t>
      </w:r>
    </w:p>
    <w:p w:rsidR="00000000" w:rsidRPr="00596DD8" w:rsidRDefault="00733295"/>
    <w:p w:rsidR="00000000" w:rsidRPr="00596DD8" w:rsidRDefault="00733295">
      <w:pPr>
        <w:pStyle w:val="a9"/>
        <w:rPr>
          <w:sz w:val="22"/>
          <w:szCs w:val="22"/>
        </w:rPr>
      </w:pPr>
      <w:r w:rsidRPr="00596DD8">
        <w:rPr>
          <w:sz w:val="22"/>
          <w:szCs w:val="22"/>
        </w:rPr>
        <w:t xml:space="preserve">                              </w:t>
      </w:r>
      <w:proofErr w:type="spellStart"/>
      <w:r w:rsidRPr="00596DD8">
        <w:rPr>
          <w:rStyle w:val="a3"/>
          <w:color w:val="auto"/>
          <w:sz w:val="22"/>
          <w:szCs w:val="22"/>
        </w:rPr>
        <w:t>СтЖ</w:t>
      </w:r>
      <w:proofErr w:type="spellEnd"/>
      <w:r w:rsidRPr="00596DD8">
        <w:rPr>
          <w:rStyle w:val="a3"/>
          <w:color w:val="auto"/>
          <w:sz w:val="22"/>
          <w:szCs w:val="22"/>
        </w:rPr>
        <w:t xml:space="preserve"> = Н х РЖ,</w:t>
      </w:r>
    </w:p>
    <w:p w:rsidR="00000000" w:rsidRPr="00596DD8" w:rsidRDefault="00733295"/>
    <w:p w:rsidR="00000000" w:rsidRPr="00596DD8" w:rsidRDefault="00733295">
      <w:r w:rsidRPr="00596DD8">
        <w:t>где:</w:t>
      </w:r>
    </w:p>
    <w:p w:rsidR="00000000" w:rsidRPr="00596DD8" w:rsidRDefault="00733295">
      <w:proofErr w:type="spellStart"/>
      <w:r w:rsidRPr="00596DD8">
        <w:t>СтЖ</w:t>
      </w:r>
      <w:proofErr w:type="spellEnd"/>
      <w:r w:rsidRPr="00596DD8">
        <w:t xml:space="preserve"> -</w:t>
      </w:r>
      <w:r w:rsidRPr="00596DD8">
        <w:t xml:space="preserve"> расчетная (средняя) стоимость жилья, используемая при расчете размера субсидии;</w:t>
      </w:r>
    </w:p>
    <w:p w:rsidR="00000000" w:rsidRPr="00596DD8" w:rsidRDefault="00733295">
      <w:r w:rsidRPr="00596DD8">
        <w:t xml:space="preserve">Н - норматив стоимости 1 </w:t>
      </w:r>
      <w:proofErr w:type="spellStart"/>
      <w:r w:rsidRPr="00596DD8">
        <w:t>кв</w:t>
      </w:r>
      <w:proofErr w:type="gramStart"/>
      <w:r w:rsidRPr="00596DD8">
        <w:t>.м</w:t>
      </w:r>
      <w:proofErr w:type="spellEnd"/>
      <w:proofErr w:type="gramEnd"/>
      <w:r w:rsidRPr="00596DD8">
        <w:t xml:space="preserve"> общей площади жилья по Златоустовскому городскому округу;</w:t>
      </w:r>
    </w:p>
    <w:p w:rsidR="00000000" w:rsidRPr="00596DD8" w:rsidRDefault="00733295">
      <w:r w:rsidRPr="00596DD8">
        <w:t xml:space="preserve">РЖ - размер общей площади жилого помещения, определяемый в соответствии с </w:t>
      </w:r>
      <w:r w:rsidRPr="00596DD8">
        <w:rPr>
          <w:rStyle w:val="a4"/>
          <w:color w:val="auto"/>
        </w:rPr>
        <w:t>п.6</w:t>
      </w:r>
      <w:r w:rsidRPr="00596DD8">
        <w:t xml:space="preserve"> настоящего Порядка.</w:t>
      </w:r>
    </w:p>
    <w:p w:rsidR="00000000" w:rsidRPr="00596DD8" w:rsidRDefault="00733295">
      <w:bookmarkStart w:id="13" w:name="sub_1060"/>
      <w:r w:rsidRPr="00596DD8">
        <w:t>6. Социальная норма общей площади жилья, с учетом которой определяется размер субсидии, устанавливается в следующих размерах:</w:t>
      </w:r>
    </w:p>
    <w:bookmarkEnd w:id="13"/>
    <w:p w:rsidR="00000000" w:rsidRPr="00596DD8" w:rsidRDefault="00733295">
      <w:r w:rsidRPr="00596DD8">
        <w:lastRenderedPageBreak/>
        <w:t xml:space="preserve">- для одиноко проживающих граждан - 33 </w:t>
      </w:r>
      <w:proofErr w:type="spellStart"/>
      <w:r w:rsidRPr="00596DD8">
        <w:t>кв</w:t>
      </w:r>
      <w:proofErr w:type="gramStart"/>
      <w:r w:rsidRPr="00596DD8">
        <w:t>.м</w:t>
      </w:r>
      <w:proofErr w:type="gramEnd"/>
      <w:r w:rsidRPr="00596DD8">
        <w:t>етра</w:t>
      </w:r>
      <w:proofErr w:type="spellEnd"/>
      <w:r w:rsidRPr="00596DD8">
        <w:t>;</w:t>
      </w:r>
    </w:p>
    <w:p w:rsidR="00000000" w:rsidRPr="00596DD8" w:rsidRDefault="00733295">
      <w:r w:rsidRPr="00596DD8">
        <w:t>- для семьи, состоящей из 2-</w:t>
      </w:r>
      <w:r w:rsidRPr="00596DD8">
        <w:t xml:space="preserve">х человек - 42 </w:t>
      </w:r>
      <w:proofErr w:type="spellStart"/>
      <w:r w:rsidRPr="00596DD8">
        <w:t>кв</w:t>
      </w:r>
      <w:proofErr w:type="gramStart"/>
      <w:r w:rsidRPr="00596DD8">
        <w:t>.м</w:t>
      </w:r>
      <w:proofErr w:type="gramEnd"/>
      <w:r w:rsidRPr="00596DD8">
        <w:t>етра</w:t>
      </w:r>
      <w:proofErr w:type="spellEnd"/>
      <w:r w:rsidRPr="00596DD8">
        <w:t>;</w:t>
      </w:r>
    </w:p>
    <w:p w:rsidR="00000000" w:rsidRPr="00596DD8" w:rsidRDefault="00733295">
      <w:r w:rsidRPr="00596DD8">
        <w:t xml:space="preserve">- для семьи, состоящей из 3-х и более человек - количество членов семьи, умноженное на 18 </w:t>
      </w:r>
      <w:proofErr w:type="spellStart"/>
      <w:r w:rsidRPr="00596DD8">
        <w:t>кв</w:t>
      </w:r>
      <w:proofErr w:type="gramStart"/>
      <w:r w:rsidRPr="00596DD8">
        <w:t>.м</w:t>
      </w:r>
      <w:proofErr w:type="gramEnd"/>
      <w:r w:rsidRPr="00596DD8">
        <w:t>етров</w:t>
      </w:r>
      <w:proofErr w:type="spellEnd"/>
      <w:r w:rsidRPr="00596DD8">
        <w:t>.</w:t>
      </w:r>
    </w:p>
    <w:p w:rsidR="00000000" w:rsidRPr="00596DD8" w:rsidRDefault="00733295">
      <w:bookmarkStart w:id="14" w:name="sub_1070"/>
      <w:r w:rsidRPr="00596DD8">
        <w:t>7. Размер субсидии указывается в Свидетельстве о выделении субсидии на приобретение жилья (далее - Свидетельство) и являет</w:t>
      </w:r>
      <w:r w:rsidRPr="00596DD8">
        <w:t>ся неизменным на весь срок его действия. Расчет размера субсидии производится на дату выдачи Свидетельства.</w:t>
      </w:r>
    </w:p>
    <w:p w:rsidR="00000000" w:rsidRPr="00596DD8" w:rsidRDefault="00733295">
      <w:bookmarkStart w:id="15" w:name="sub_1080"/>
      <w:bookmarkEnd w:id="14"/>
      <w:r w:rsidRPr="00596DD8">
        <w:t>8. Для заключения договора о финансировании администрация Златоустовского городского округа представляет в Минстрой:</w:t>
      </w:r>
    </w:p>
    <w:bookmarkEnd w:id="15"/>
    <w:p w:rsidR="00000000" w:rsidRPr="00596DD8" w:rsidRDefault="00733295">
      <w:r w:rsidRPr="00596DD8">
        <w:t>1) спис</w:t>
      </w:r>
      <w:r w:rsidRPr="00596DD8">
        <w:t>ок работников муниципальных бюджетных учреждений - участников подпрограммы в текущем финансовом году;</w:t>
      </w:r>
    </w:p>
    <w:p w:rsidR="00000000" w:rsidRPr="00596DD8" w:rsidRDefault="00733295">
      <w:proofErr w:type="gramStart"/>
      <w:r w:rsidRPr="00596DD8">
        <w:t>2)) заявку на оказание финансовой помощи по предоставлению субсидий с предоставлением по каждому гражданину - участнику подпрограммы, включенному в список</w:t>
      </w:r>
      <w:r w:rsidRPr="00596DD8">
        <w:t xml:space="preserve">, документы, перечисленные в </w:t>
      </w:r>
      <w:r w:rsidRPr="00596DD8">
        <w:rPr>
          <w:rStyle w:val="a4"/>
          <w:color w:val="auto"/>
        </w:rPr>
        <w:t>п.3</w:t>
      </w:r>
      <w:r w:rsidRPr="00596DD8">
        <w:t>;</w:t>
      </w:r>
      <w:proofErr w:type="gramEnd"/>
    </w:p>
    <w:p w:rsidR="00000000" w:rsidRPr="00596DD8" w:rsidRDefault="00733295">
      <w:r w:rsidRPr="00596DD8">
        <w:t>3) выписку из местного бюджета об объеме средств, предусмотренных на предоставление субсидии гражданам - участникам подпрограммы.</w:t>
      </w:r>
    </w:p>
    <w:p w:rsidR="00000000" w:rsidRPr="00596DD8" w:rsidRDefault="00733295"/>
    <w:p w:rsidR="00000000" w:rsidRPr="00596DD8" w:rsidRDefault="00733295">
      <w:pPr>
        <w:pStyle w:val="1"/>
        <w:rPr>
          <w:color w:val="auto"/>
        </w:rPr>
      </w:pPr>
      <w:bookmarkStart w:id="16" w:name="sub_10200"/>
      <w:r w:rsidRPr="00596DD8">
        <w:rPr>
          <w:color w:val="auto"/>
        </w:rPr>
        <w:t>2. Предоставление субсидий работникам муниципальных бюдж</w:t>
      </w:r>
      <w:r w:rsidRPr="00596DD8">
        <w:rPr>
          <w:color w:val="auto"/>
        </w:rPr>
        <w:t>етных учреждений</w:t>
      </w:r>
    </w:p>
    <w:bookmarkEnd w:id="16"/>
    <w:p w:rsidR="00000000" w:rsidRPr="00596DD8" w:rsidRDefault="00733295"/>
    <w:p w:rsidR="00000000" w:rsidRPr="00596DD8" w:rsidRDefault="00733295">
      <w:bookmarkStart w:id="17" w:name="sub_1090"/>
      <w:r w:rsidRPr="00596DD8">
        <w:t>9. Администрация Златоустовского городского округа является исполнителем в части предоставления субсидий. Администрация Златоустовского городского округа в течение 5 дней после получения от Министерства строительства блан</w:t>
      </w:r>
      <w:r w:rsidRPr="00596DD8">
        <w:t>ков Свидетельств осуществляет выдачу заполненных бланков гражданам - участникам подпрограммы.</w:t>
      </w:r>
    </w:p>
    <w:p w:rsidR="00000000" w:rsidRPr="00596DD8" w:rsidRDefault="00733295">
      <w:bookmarkStart w:id="18" w:name="sub_1100"/>
      <w:bookmarkEnd w:id="17"/>
      <w:r w:rsidRPr="00596DD8">
        <w:t>10. Для получения Свидетель</w:t>
      </w:r>
      <w:proofErr w:type="gramStart"/>
      <w:r w:rsidRPr="00596DD8">
        <w:t>ств гр</w:t>
      </w:r>
      <w:proofErr w:type="gramEnd"/>
      <w:r w:rsidRPr="00596DD8">
        <w:t>аждане - участники подпрограммы представляют следующие документы:</w:t>
      </w:r>
    </w:p>
    <w:bookmarkEnd w:id="18"/>
    <w:p w:rsidR="00000000" w:rsidRPr="00596DD8" w:rsidRDefault="00733295">
      <w:r w:rsidRPr="00596DD8">
        <w:t>1) документы, удостоверяющие личность к</w:t>
      </w:r>
      <w:r w:rsidRPr="00596DD8">
        <w:t>аждого члена семьи;</w:t>
      </w:r>
    </w:p>
    <w:p w:rsidR="00000000" w:rsidRPr="00596DD8" w:rsidRDefault="00733295">
      <w:r w:rsidRPr="00596DD8">
        <w:t>2) справки органа государственной регистрации о наличии либо отсутствии жилых помещений на праве собственности по месту постоянного жительства у гражданина - участника подпрограммы и у каждого дееспособного члена его семьи.</w:t>
      </w:r>
    </w:p>
    <w:p w:rsidR="00000000" w:rsidRPr="00596DD8" w:rsidRDefault="00733295">
      <w:bookmarkStart w:id="19" w:name="sub_1011"/>
      <w:r w:rsidRPr="00596DD8">
        <w:t xml:space="preserve">11. </w:t>
      </w:r>
      <w:r w:rsidRPr="00596DD8">
        <w:t>После получения Свидетельства гражданин - участник подпрограммы заключает с банком договор открытия блокированного целевого банковского счета и представляет в администрацию копию договора.</w:t>
      </w:r>
    </w:p>
    <w:p w:rsidR="00000000" w:rsidRPr="00596DD8" w:rsidRDefault="00733295">
      <w:bookmarkStart w:id="20" w:name="sub_1012"/>
      <w:bookmarkEnd w:id="19"/>
      <w:r w:rsidRPr="00596DD8">
        <w:t>12. Администрация Златоустовского городского округа</w:t>
      </w:r>
      <w:r w:rsidRPr="00596DD8">
        <w:t xml:space="preserve"> осуществляет перечисление сре</w:t>
      </w:r>
      <w:proofErr w:type="gramStart"/>
      <w:r w:rsidRPr="00596DD8">
        <w:t>дств гр</w:t>
      </w:r>
      <w:proofErr w:type="gramEnd"/>
      <w:r w:rsidRPr="00596DD8">
        <w:t>ажданам - участникам подпрограммы на открытые блокированные целевые банковские счета.</w:t>
      </w:r>
    </w:p>
    <w:p w:rsidR="00000000" w:rsidRPr="00596DD8" w:rsidRDefault="00733295">
      <w:bookmarkStart w:id="21" w:name="sub_1013"/>
      <w:bookmarkEnd w:id="20"/>
      <w:r w:rsidRPr="00596DD8">
        <w:t>13. В случаях, когда возникает необходимость заменить выданное Свидетельство, лицо, которому оно было выдано, обращае</w:t>
      </w:r>
      <w:r w:rsidRPr="00596DD8">
        <w:t xml:space="preserve">тся с заявлением о замене Свидетельства с указанием обстоятельств, потребовавших его замены и приложением документов, подтверждающих эти обстоятельства. Решение о замене Свидетельства принимается органом, которым оно было выдано, в течение 30 дней </w:t>
      </w:r>
      <w:proofErr w:type="gramStart"/>
      <w:r w:rsidRPr="00596DD8">
        <w:t>с даты п</w:t>
      </w:r>
      <w:r w:rsidRPr="00596DD8">
        <w:t>олучения</w:t>
      </w:r>
      <w:proofErr w:type="gramEnd"/>
      <w:r w:rsidRPr="00596DD8">
        <w:t xml:space="preserve"> заявления и направляется 3-х </w:t>
      </w:r>
      <w:proofErr w:type="spellStart"/>
      <w:r w:rsidRPr="00596DD8">
        <w:t>дневный</w:t>
      </w:r>
      <w:proofErr w:type="spellEnd"/>
      <w:r w:rsidRPr="00596DD8">
        <w:t xml:space="preserve"> срок гражданину - участнику подпрограммы. Оформление и выдача нового Свидетельства осуществляется в порядке и с учетом сроков, установленных настоящим Порядком. Расчет размера субсидии при выдаче нового Свидете</w:t>
      </w:r>
      <w:r w:rsidRPr="00596DD8">
        <w:t xml:space="preserve">льства производится исходя из норматива стоимости приобретения 1 </w:t>
      </w:r>
      <w:proofErr w:type="spellStart"/>
      <w:r w:rsidRPr="00596DD8">
        <w:t>кв</w:t>
      </w:r>
      <w:proofErr w:type="gramStart"/>
      <w:r w:rsidRPr="00596DD8">
        <w:t>.м</w:t>
      </w:r>
      <w:proofErr w:type="spellEnd"/>
      <w:proofErr w:type="gramEnd"/>
      <w:r w:rsidRPr="00596DD8">
        <w:t xml:space="preserve"> общей площади жилья, действовавшего на дату выдачи Свидетельства, подлежащего замене. Срок действия Свидетельства, выданного в порядке замены, составляет 6 месяцев.</w:t>
      </w:r>
    </w:p>
    <w:p w:rsidR="00000000" w:rsidRPr="00596DD8" w:rsidRDefault="00733295">
      <w:bookmarkStart w:id="22" w:name="sub_1014"/>
      <w:bookmarkEnd w:id="21"/>
      <w:r w:rsidRPr="00596DD8">
        <w:t>14. Свидетельства, не предъявленные в банк в порядке и в сроки, установленные настоящим Порядком, считаются недействительными.</w:t>
      </w:r>
    </w:p>
    <w:bookmarkEnd w:id="22"/>
    <w:p w:rsidR="00000000" w:rsidRPr="00596DD8" w:rsidRDefault="00733295"/>
    <w:p w:rsidR="00000000" w:rsidRPr="00596DD8" w:rsidRDefault="00733295">
      <w:pPr>
        <w:pStyle w:val="1"/>
        <w:rPr>
          <w:color w:val="auto"/>
        </w:rPr>
      </w:pPr>
      <w:bookmarkStart w:id="23" w:name="sub_10300"/>
      <w:r w:rsidRPr="00596DD8">
        <w:rPr>
          <w:color w:val="auto"/>
        </w:rPr>
        <w:t>3. Порядок оплаты приобретаемого или строящегося жилого помещения</w:t>
      </w:r>
    </w:p>
    <w:bookmarkEnd w:id="23"/>
    <w:p w:rsidR="00000000" w:rsidRPr="00596DD8" w:rsidRDefault="00733295"/>
    <w:p w:rsidR="00000000" w:rsidRPr="00596DD8" w:rsidRDefault="00733295">
      <w:bookmarkStart w:id="24" w:name="sub_1015"/>
      <w:r w:rsidRPr="00596DD8">
        <w:t xml:space="preserve">15. </w:t>
      </w:r>
      <w:proofErr w:type="gramStart"/>
      <w:r w:rsidRPr="00596DD8">
        <w:t>Граждане - участники по</w:t>
      </w:r>
      <w:r w:rsidRPr="00596DD8">
        <w:t>дпрограммы для реализации средств субсидии вправе перечислить с блокированного целевого банковского счета средства на приобретение одного или нескольких жилых помещений, находящихся на территории Златоустовского городского округа, в том числе индивидуально</w:t>
      </w:r>
      <w:r w:rsidRPr="00596DD8">
        <w:t>го жилого дома (части дома), строительство индивидуального жилого дома, отвечающих установленным санитарным и техническим требованиям, благоустроенных применительно к условиям населенного пункта, выбранного для постоянного проживания, в котором приобретает</w:t>
      </w:r>
      <w:r w:rsidRPr="00596DD8">
        <w:t>ся (строится</w:t>
      </w:r>
      <w:proofErr w:type="gramEnd"/>
      <w:r w:rsidRPr="00596DD8">
        <w:t>) жилое помещение.</w:t>
      </w:r>
    </w:p>
    <w:bookmarkEnd w:id="24"/>
    <w:p w:rsidR="00000000" w:rsidRPr="00596DD8" w:rsidRDefault="00733295">
      <w:r w:rsidRPr="00596DD8">
        <w:t>Участник подпрограммы имеет право использовать субсидию для уплаты последнего взноса по договору финансового участия в долевом строительстве многоквартирного дома или на последний взнос за жилое помещение, приобретенн</w:t>
      </w:r>
      <w:r w:rsidRPr="00596DD8">
        <w:t>ое жилищным накопительным кооперативом для участника подпрограммы.</w:t>
      </w:r>
    </w:p>
    <w:p w:rsidR="00000000" w:rsidRPr="00596DD8" w:rsidRDefault="00733295">
      <w:bookmarkStart w:id="25" w:name="sub_1016"/>
      <w:r w:rsidRPr="00596DD8">
        <w:t>16. Для оплаты приобретаемого жилья гражданин - участник подпрограммы в течение срока действия договора блокированного целевого банковского счета представляет в банк договор купли-п</w:t>
      </w:r>
      <w:r w:rsidRPr="00596DD8">
        <w:t>родажи жилого помещения и правоустанавливающие документы на жилое помещение, приобретенное посредством реализации такого договора.</w:t>
      </w:r>
    </w:p>
    <w:bookmarkEnd w:id="25"/>
    <w:p w:rsidR="00000000" w:rsidRPr="00596DD8" w:rsidRDefault="00733295">
      <w:r w:rsidRPr="00596DD8">
        <w:t>В договоре купли-продажи жилого помещения должны быть указаны реквизиты Свидетельства (серия, номер, дата выдачи, орг</w:t>
      </w:r>
      <w:r w:rsidRPr="00596DD8">
        <w:t xml:space="preserve">ан, выдавший Свидетельство) и блокированного целевого банковского счета, с которого будут осуществляться операции по оплате жилого помещения, приобретаемого на основании договора купли-продажи. </w:t>
      </w:r>
      <w:proofErr w:type="gramStart"/>
      <w:r w:rsidRPr="00596DD8">
        <w:t>В договоре должен быть предусмотрен порядок оплаты жилого поме</w:t>
      </w:r>
      <w:r w:rsidRPr="00596DD8">
        <w:t>щения (за счет собственных средств гражданина или кредитных (заемных) средств.</w:t>
      </w:r>
      <w:proofErr w:type="gramEnd"/>
    </w:p>
    <w:p w:rsidR="00000000" w:rsidRPr="00596DD8" w:rsidRDefault="00733295">
      <w:r w:rsidRPr="00596DD8">
        <w:t>При приобретении жилого помещения в кредит гражданин - участник подпрограммы представляет в банк кредитный договор или договор займа, заключенный в установленном законом порядке</w:t>
      </w:r>
      <w:r w:rsidRPr="00596DD8">
        <w:t>.</w:t>
      </w:r>
    </w:p>
    <w:p w:rsidR="00000000" w:rsidRPr="00596DD8" w:rsidRDefault="00733295">
      <w:r w:rsidRPr="00596DD8">
        <w:t>Средства субсидии перечисляются продавцу жилого помещения после предоставления договора купли-продажи и правоустанавливающих документов на жилое помещение.</w:t>
      </w:r>
    </w:p>
    <w:p w:rsidR="00000000" w:rsidRPr="00596DD8" w:rsidRDefault="00733295">
      <w:bookmarkStart w:id="26" w:name="sub_1017"/>
      <w:r w:rsidRPr="00596DD8">
        <w:t>17. Субсидия может быть использована гражданином - участником подпрограммы на строительств</w:t>
      </w:r>
      <w:r w:rsidRPr="00596DD8">
        <w:t>о индивидуального жилого дома при условиях заключения договора кредитования строительства с кредитной организацией и ввода дома в эксплуатацию после перечисления средств субсидии. В этом случае гражданин - участник подпрограммы представляет в банк кредитны</w:t>
      </w:r>
      <w:r w:rsidRPr="00596DD8">
        <w:t>й договор или договор займа, договор строительного подряда либо иные документы, подтверждающие расходы по жилищному строительству.</w:t>
      </w:r>
    </w:p>
    <w:bookmarkEnd w:id="26"/>
    <w:p w:rsidR="00000000" w:rsidRPr="00596DD8" w:rsidRDefault="00733295">
      <w:r w:rsidRPr="00596DD8">
        <w:t>Средства субсидии перечисляются на банковский счет по мере выполнения отдельных видов работ.</w:t>
      </w:r>
    </w:p>
    <w:p w:rsidR="00000000" w:rsidRPr="00596DD8" w:rsidRDefault="00733295">
      <w:bookmarkStart w:id="27" w:name="sub_1018"/>
      <w:r w:rsidRPr="00596DD8">
        <w:t>18. Субсидия мож</w:t>
      </w:r>
      <w:r w:rsidRPr="00596DD8">
        <w:t>ет быть использована гражданином - участником подпрограммы в качестве последнего платежа в счет оплаты паевого взноса в жилищный накопительный кооператив при условии, что он является членом жилищного накопительного кооператива и для него жилищным накопител</w:t>
      </w:r>
      <w:r w:rsidRPr="00596DD8">
        <w:t>ьным кооперативом приобретено жилое помещение.</w:t>
      </w:r>
    </w:p>
    <w:bookmarkEnd w:id="27"/>
    <w:p w:rsidR="00000000" w:rsidRPr="00596DD8" w:rsidRDefault="00733295">
      <w:r w:rsidRPr="00596DD8">
        <w:t>Для перечисления жилищному накопительному кооперативу средств субсидий гражданином - участником подпрограммы представляются в банк следующие документы:</w:t>
      </w:r>
    </w:p>
    <w:p w:rsidR="00000000" w:rsidRPr="00596DD8" w:rsidRDefault="00733295">
      <w:r w:rsidRPr="00596DD8">
        <w:t>1) справка о внесенной сумме паевого взноса за жи</w:t>
      </w:r>
      <w:r w:rsidRPr="00596DD8">
        <w:t xml:space="preserve">лое помещение (в размере </w:t>
      </w:r>
      <w:proofErr w:type="spellStart"/>
      <w:r w:rsidRPr="00596DD8">
        <w:t>паенакопления</w:t>
      </w:r>
      <w:proofErr w:type="spellEnd"/>
      <w:r w:rsidRPr="00596DD8">
        <w:t>) и об оставшейся сумме паевого взноса, необходимой для приобретения гражданином - участником подпрограммы права собственности на жилое помещение, переданное кооперативом в его пользование;</w:t>
      </w:r>
    </w:p>
    <w:p w:rsidR="00000000" w:rsidRPr="00596DD8" w:rsidRDefault="00733295">
      <w:r w:rsidRPr="00596DD8">
        <w:t>2) копия устава кооператива;</w:t>
      </w:r>
    </w:p>
    <w:p w:rsidR="00000000" w:rsidRPr="00596DD8" w:rsidRDefault="00733295">
      <w:r w:rsidRPr="00596DD8">
        <w:t>3) выписка из реестра членов кооператива;</w:t>
      </w:r>
    </w:p>
    <w:p w:rsidR="00000000" w:rsidRPr="00596DD8" w:rsidRDefault="00733295">
      <w:r w:rsidRPr="00596DD8">
        <w:t>4) нотариально заверенная копия документа, подтверждающего право собственности кооператива на жилое помещение, которое будет передано члену кооператива;</w:t>
      </w:r>
    </w:p>
    <w:p w:rsidR="00000000" w:rsidRPr="00596DD8" w:rsidRDefault="00733295">
      <w:r w:rsidRPr="00596DD8">
        <w:t>5) копия решения о передаче жилого помещения в пользование ч</w:t>
      </w:r>
      <w:r w:rsidRPr="00596DD8">
        <w:t>лену кооператива;</w:t>
      </w:r>
    </w:p>
    <w:p w:rsidR="00000000" w:rsidRPr="00596DD8" w:rsidRDefault="00733295">
      <w:r w:rsidRPr="00596DD8">
        <w:lastRenderedPageBreak/>
        <w:t>6) счет (счет-фактура) на сумму субсидии, выписанный жилищным накопительным кооперативом, в котором должны быть указаны реквизиты Свидетельства (серия, номер, дата выдачи, орган, выдавший Свидетельство).</w:t>
      </w:r>
    </w:p>
    <w:p w:rsidR="00000000" w:rsidRPr="00596DD8" w:rsidRDefault="00733295">
      <w:bookmarkStart w:id="28" w:name="sub_1019"/>
      <w:r w:rsidRPr="00596DD8">
        <w:t>19. Субсидия может быть ис</w:t>
      </w:r>
      <w:r w:rsidRPr="00596DD8">
        <w:t>пользована гражданином - участником подпрограммы на уплату последнего взноса в соответствии с договором финансового участия в долевом строительстве многоквартирного жилого дома.</w:t>
      </w:r>
    </w:p>
    <w:bookmarkEnd w:id="28"/>
    <w:p w:rsidR="00000000" w:rsidRPr="00596DD8" w:rsidRDefault="00733295">
      <w:r w:rsidRPr="00596DD8">
        <w:t>Для перечисления средств субсидии застройщику в банк представляются сл</w:t>
      </w:r>
      <w:r w:rsidRPr="00596DD8">
        <w:t>едующие документы:</w:t>
      </w:r>
    </w:p>
    <w:p w:rsidR="00000000" w:rsidRPr="00596DD8" w:rsidRDefault="00733295">
      <w:r w:rsidRPr="00596DD8">
        <w:t>1) заверенная заказчиком-застройщиком копия договора финансового участия в долевом строительстве многоквартирного жилого дома (объекта недвижимости);</w:t>
      </w:r>
    </w:p>
    <w:p w:rsidR="00000000" w:rsidRPr="00596DD8" w:rsidRDefault="00733295">
      <w:proofErr w:type="gramStart"/>
      <w:r w:rsidRPr="00596DD8">
        <w:t>2) нотариально заверенная копия свидетельства о государственной регистрации права собст</w:t>
      </w:r>
      <w:r w:rsidRPr="00596DD8">
        <w:t xml:space="preserve">венности на объект долевого строительства и другие документы (копии, заверенные заказчиком-застройщиком), подтверждающие права заказчика-застройщика на строительство объекта недвижимости в соответствии с </w:t>
      </w:r>
      <w:r w:rsidRPr="00596DD8">
        <w:rPr>
          <w:rStyle w:val="a4"/>
          <w:color w:val="auto"/>
        </w:rPr>
        <w:t>Федеральным законом</w:t>
      </w:r>
      <w:r w:rsidRPr="00596DD8"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</w:r>
      <w:proofErr w:type="gramEnd"/>
    </w:p>
    <w:p w:rsidR="00000000" w:rsidRPr="00596DD8" w:rsidRDefault="00733295">
      <w:r w:rsidRPr="00596DD8">
        <w:t>3) заверенные за</w:t>
      </w:r>
      <w:r w:rsidRPr="00596DD8">
        <w:t>казчиком-застройщиком документы, подтверждающие оплату строящегося жилого помещения гражданином - участником подпрограммы (без учета последнего взноса по договору финансового участия в долевом строительстве);</w:t>
      </w:r>
    </w:p>
    <w:p w:rsidR="00000000" w:rsidRPr="00596DD8" w:rsidRDefault="00733295">
      <w:proofErr w:type="gramStart"/>
      <w:r w:rsidRPr="00596DD8">
        <w:t>4) счет (счет-фактура) на сумму субсидии, выпис</w:t>
      </w:r>
      <w:r w:rsidRPr="00596DD8">
        <w:t>анный заказчиком-застройщиком, в котором должны быть указаны реквизиты Свидетельства (серия, номер, дата выдачи, орган, выдавший Свидетельство).</w:t>
      </w:r>
      <w:proofErr w:type="gramEnd"/>
    </w:p>
    <w:p w:rsidR="00000000" w:rsidRPr="00596DD8" w:rsidRDefault="00733295">
      <w:bookmarkStart w:id="29" w:name="sub_1200"/>
      <w:r w:rsidRPr="00596DD8">
        <w:t>20. Банк в сроки, предусмотренные в соглашениях, осуществляет проверку документов и принимает их для оп</w:t>
      </w:r>
      <w:r w:rsidRPr="00596DD8">
        <w:t>латы.</w:t>
      </w:r>
    </w:p>
    <w:bookmarkEnd w:id="29"/>
    <w:p w:rsidR="00000000" w:rsidRPr="00596DD8" w:rsidRDefault="00733295">
      <w:r w:rsidRPr="00596DD8">
        <w:t>Подлинные экземпляры договора на приобретение жилого помещения, документов на строительство, справки об оставшейся части паевого взноса хранятся в банке до перечисления средств лицу, указанному в них, или до отказа от такого перечисления и за</w:t>
      </w:r>
      <w:r w:rsidRPr="00596DD8">
        <w:t>тем возвращаются гражданину - участнику подпрограммы.</w:t>
      </w:r>
    </w:p>
    <w:p w:rsidR="00000000" w:rsidRPr="00596DD8" w:rsidRDefault="00733295">
      <w:bookmarkStart w:id="30" w:name="sub_1021"/>
      <w:r w:rsidRPr="00596DD8">
        <w:t>21. Нереализованные средства субсидии, поступившие на блокированный целевой банковский счет гражданина - участника подпрограммы, возвращаются в областной бюджет.</w:t>
      </w:r>
    </w:p>
    <w:p w:rsidR="00000000" w:rsidRPr="00596DD8" w:rsidRDefault="00733295">
      <w:bookmarkStart w:id="31" w:name="sub_1022"/>
      <w:bookmarkEnd w:id="30"/>
      <w:r w:rsidRPr="00596DD8">
        <w:t>22. Свидетельства, на основании которых было произведено перечисление средств, подлежат хранению в банке в течение 3 лет.</w:t>
      </w:r>
    </w:p>
    <w:p w:rsidR="00000000" w:rsidRPr="00596DD8" w:rsidRDefault="00733295">
      <w:bookmarkStart w:id="32" w:name="sub_1023"/>
      <w:bookmarkEnd w:id="31"/>
      <w:r w:rsidRPr="00596DD8">
        <w:t>23. Субсидия считается предоставленной гражданину - участнику подпрограммы со дня зачисления средств субсидии на его б</w:t>
      </w:r>
      <w:r w:rsidRPr="00596DD8">
        <w:t>локированный целевой банковский счет.</w:t>
      </w:r>
    </w:p>
    <w:bookmarkEnd w:id="32"/>
    <w:p w:rsidR="00000000" w:rsidRPr="00596DD8" w:rsidRDefault="00733295">
      <w:r w:rsidRPr="00596DD8">
        <w:t>Субсидия считается использованной после перечисления банком с блокированного целевого банковского счета средств в счет оплаты приобретаемого жилого помещения, строительства индивидуального жилого дома, уплаты о</w:t>
      </w:r>
      <w:r w:rsidRPr="00596DD8">
        <w:t>ставшейся части паевого взноса жилищному накопительному кооперативу либо уплаты последнего взноса по договору финансового участия в долевом строительстве многоквартирного жилого дома, получения правоустанавливающих документов на жилое помещение и исключени</w:t>
      </w:r>
      <w:r w:rsidRPr="00596DD8">
        <w:t xml:space="preserve">я гражданина из </w:t>
      </w:r>
      <w:proofErr w:type="gramStart"/>
      <w:r w:rsidRPr="00596DD8">
        <w:t>списков</w:t>
      </w:r>
      <w:proofErr w:type="gramEnd"/>
      <w:r w:rsidRPr="00596DD8">
        <w:t xml:space="preserve"> нуждающихся в предоставлении субсидии.</w:t>
      </w:r>
    </w:p>
    <w:p w:rsidR="00733295" w:rsidRPr="00596DD8" w:rsidRDefault="00733295"/>
    <w:sectPr w:rsidR="00733295" w:rsidRPr="00596DD8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95" w:rsidRDefault="00733295">
      <w:r>
        <w:separator/>
      </w:r>
    </w:p>
  </w:endnote>
  <w:endnote w:type="continuationSeparator" w:id="0">
    <w:p w:rsidR="00733295" w:rsidRDefault="0073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33295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33295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33295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95" w:rsidRDefault="00733295">
      <w:r>
        <w:separator/>
      </w:r>
    </w:p>
  </w:footnote>
  <w:footnote w:type="continuationSeparator" w:id="0">
    <w:p w:rsidR="00733295" w:rsidRDefault="00733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3329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Главы Златоустовского городского округа от 28 июля 2006 г. N 180-п "Об утверждении порядка…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DD8"/>
    <w:rsid w:val="00596DD8"/>
    <w:rsid w:val="0073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a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2022-08-08T11:52:00Z</dcterms:created>
  <dcterms:modified xsi:type="dcterms:W3CDTF">2022-08-08T11:52:00Z</dcterms:modified>
</cp:coreProperties>
</file>