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826D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019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3"/>
        <w:gridCol w:w="722"/>
        <w:gridCol w:w="1663"/>
        <w:gridCol w:w="434"/>
        <w:gridCol w:w="4142"/>
        <w:gridCol w:w="434"/>
      </w:tblGrid>
      <w:tr w:rsidR="009416DA" w:rsidRPr="00E335AA" w:rsidTr="009E4EEC">
        <w:trPr>
          <w:gridAfter w:val="1"/>
          <w:wAfter w:w="434" w:type="dxa"/>
          <w:trHeight w:val="446"/>
        </w:trPr>
        <w:tc>
          <w:tcPr>
            <w:tcW w:w="1584" w:type="dxa"/>
            <w:tcBorders>
              <w:bottom w:val="single" w:sz="4" w:space="0" w:color="auto"/>
            </w:tcBorders>
          </w:tcPr>
          <w:p w:rsidR="009416DA" w:rsidRPr="009416DA" w:rsidRDefault="00C826D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06.05.2024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9416DA" w:rsidRPr="009416DA" w:rsidRDefault="00C826D1" w:rsidP="00E4076D">
            <w:fldSimple w:instr=" DOCPROPERTY  Рег.№  \* MERGEFORMAT ">
              <w:r w:rsidR="009416DA" w:rsidRPr="009416DA">
                <w:t>136-П/АДМ</w:t>
              </w:r>
            </w:fldSimple>
          </w:p>
        </w:tc>
        <w:tc>
          <w:tcPr>
            <w:tcW w:w="457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E4EEC">
        <w:trPr>
          <w:gridAfter w:val="1"/>
          <w:wAfter w:w="434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6" w:type="dxa"/>
            <w:gridSpan w:val="2"/>
          </w:tcPr>
          <w:p w:rsidR="009416DA" w:rsidRPr="00E335AA" w:rsidRDefault="009416DA" w:rsidP="0065508B"/>
        </w:tc>
      </w:tr>
      <w:tr w:rsidR="00D96BA1" w:rsidRPr="00E335AA" w:rsidTr="009E4EEC">
        <w:trPr>
          <w:trHeight w:val="446"/>
        </w:trPr>
        <w:tc>
          <w:tcPr>
            <w:tcW w:w="4403" w:type="dxa"/>
            <w:gridSpan w:val="4"/>
          </w:tcPr>
          <w:p w:rsidR="00D96BA1" w:rsidRDefault="00D96BA1" w:rsidP="00D56314">
            <w:pPr>
              <w:spacing w:line="276" w:lineRule="auto"/>
              <w:ind w:left="-170"/>
              <w:jc w:val="both"/>
            </w:pPr>
            <w:r>
              <w:t xml:space="preserve">О внесении изменений </w:t>
            </w:r>
            <w:r w:rsidR="00806320">
              <w:br/>
            </w:r>
            <w:r>
              <w:t xml:space="preserve">в постановление Администрации Златоустовского </w:t>
            </w:r>
            <w:r w:rsidR="00806320">
              <w:t>городского о</w:t>
            </w:r>
            <w:bookmarkStart w:id="0" w:name="_GoBack"/>
            <w:bookmarkEnd w:id="0"/>
            <w:r w:rsidR="00806320">
              <w:t>круга от 17.11.2022 </w:t>
            </w:r>
            <w:r>
              <w:t xml:space="preserve">г. </w:t>
            </w:r>
            <w:r w:rsidR="00806320">
              <w:t>№ </w:t>
            </w:r>
            <w:r>
              <w:t>499-П/АДМ</w:t>
            </w:r>
            <w:r w:rsidR="00806320">
              <w:br/>
            </w:r>
            <w:r>
              <w:t>«Об утвер</w:t>
            </w:r>
            <w:r w:rsidR="00806320">
              <w:t xml:space="preserve">ждении муниципальной программы </w:t>
            </w:r>
            <w:r>
              <w:t>Златоустовского городского округа «Управление муниципальным имуществом»</w:t>
            </w:r>
            <w:r w:rsidR="00806320">
              <w:br/>
            </w:r>
          </w:p>
        </w:tc>
        <w:tc>
          <w:tcPr>
            <w:tcW w:w="4576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B1EBA" w:rsidP="00D56314">
      <w:pPr>
        <w:widowControl w:val="0"/>
        <w:spacing w:line="276" w:lineRule="auto"/>
        <w:ind w:firstLine="709"/>
        <w:jc w:val="both"/>
      </w:pPr>
      <w:r w:rsidRPr="000B1EBA">
        <w:t xml:space="preserve">В соответствии с решением Собрания депутатов Златоустовского </w:t>
      </w:r>
      <w:r>
        <w:t>городского округа от 01.04.2024 г. № </w:t>
      </w:r>
      <w:r w:rsidRPr="000B1EBA">
        <w:t xml:space="preserve">10-ЗГО «О внесении изменений </w:t>
      </w:r>
      <w:r>
        <w:br/>
      </w:r>
      <w:r w:rsidRPr="000B1EBA">
        <w:t xml:space="preserve">в решение Собрания депутатов Златоустовского городского округа </w:t>
      </w:r>
      <w:r>
        <w:br/>
        <w:t>от 21.12.2023 г. № </w:t>
      </w:r>
      <w:r w:rsidRPr="000B1EBA">
        <w:t xml:space="preserve">58-ЗГО «О бюджете Златоустовского городского округа </w:t>
      </w:r>
      <w:r>
        <w:br/>
      </w:r>
      <w:r w:rsidRPr="000B1EBA"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</w:p>
    <w:p w:rsidR="000B1EBA" w:rsidRDefault="00F12903" w:rsidP="00D56314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0B1EBA" w:rsidRDefault="000B1EBA" w:rsidP="00D56314">
      <w:pPr>
        <w:widowControl w:val="0"/>
        <w:spacing w:line="276" w:lineRule="auto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17.11.2022 г. № 499-П/АДМ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0B1EBA" w:rsidRDefault="000B1EBA" w:rsidP="00D56314">
      <w:pPr>
        <w:widowControl w:val="0"/>
        <w:spacing w:line="276" w:lineRule="auto"/>
        <w:ind w:firstLine="708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0B1EBA" w:rsidP="00D56314">
      <w:pPr>
        <w:widowControl w:val="0"/>
        <w:spacing w:line="276" w:lineRule="auto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B1EB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B1EB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D56314" w:rsidRDefault="00D56314" w:rsidP="004B437F">
      <w:pPr>
        <w:jc w:val="both"/>
        <w:rPr>
          <w:sz w:val="24"/>
          <w:szCs w:val="24"/>
        </w:rPr>
      </w:pPr>
    </w:p>
    <w:p w:rsidR="00CF1C4C" w:rsidRPr="004B437F" w:rsidRDefault="004B437F" w:rsidP="004B4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пресс-служба, ОМС «КУИ ЗГО», ЭУ, ФУ, </w:t>
      </w:r>
      <w:r w:rsidR="00F92927" w:rsidRPr="00F92927">
        <w:rPr>
          <w:sz w:val="24"/>
          <w:szCs w:val="24"/>
        </w:rPr>
        <w:t>КСП ЗГО</w:t>
      </w:r>
      <w:r w:rsidR="00F92927">
        <w:rPr>
          <w:sz w:val="24"/>
          <w:szCs w:val="24"/>
        </w:rPr>
        <w:t xml:space="preserve">, </w:t>
      </w:r>
      <w:r>
        <w:rPr>
          <w:sz w:val="24"/>
          <w:szCs w:val="24"/>
        </w:rPr>
        <w:t>прокуратура, б</w:t>
      </w:r>
      <w:r w:rsidRPr="004B437F">
        <w:rPr>
          <w:sz w:val="24"/>
          <w:szCs w:val="24"/>
        </w:rPr>
        <w:t xml:space="preserve">ухгалтерия, </w:t>
      </w:r>
      <w:r>
        <w:rPr>
          <w:sz w:val="24"/>
          <w:szCs w:val="24"/>
        </w:rPr>
        <w:br/>
      </w:r>
      <w:r w:rsidR="00F92927">
        <w:rPr>
          <w:sz w:val="24"/>
          <w:szCs w:val="24"/>
        </w:rPr>
        <w:t>МКУ ЗГО «УЖКХ»</w:t>
      </w:r>
    </w:p>
    <w:sectPr w:rsidR="00CF1C4C" w:rsidRPr="004B437F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054" w:rsidRDefault="005A2054">
      <w:r>
        <w:separator/>
      </w:r>
    </w:p>
  </w:endnote>
  <w:endnote w:type="continuationSeparator" w:id="1">
    <w:p w:rsidR="005A2054" w:rsidRDefault="005A2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Вр-357477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Вр-357477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054" w:rsidRDefault="005A2054">
      <w:r>
        <w:separator/>
      </w:r>
    </w:p>
  </w:footnote>
  <w:footnote w:type="continuationSeparator" w:id="1">
    <w:p w:rsidR="005A2054" w:rsidRDefault="005A2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826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7607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1EBA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437B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0CCB"/>
    <w:rsid w:val="00475A38"/>
    <w:rsid w:val="004933A9"/>
    <w:rsid w:val="00496E14"/>
    <w:rsid w:val="0049722E"/>
    <w:rsid w:val="004B0CE3"/>
    <w:rsid w:val="004B22EE"/>
    <w:rsid w:val="004B437F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205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320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6078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4EE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26D1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6314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18B7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292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2024-05-07T10:47:00Z</dcterms:created>
  <dcterms:modified xsi:type="dcterms:W3CDTF">2024-05-07T10:47:00Z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