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409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3353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1"/>
        <w:gridCol w:w="4447"/>
        <w:gridCol w:w="141"/>
      </w:tblGrid>
      <w:tr w:rsidR="009416DA" w:rsidRPr="00E335AA" w:rsidTr="00ED509C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4098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40983" w:rsidP="00E4076D">
            <w:fldSimple w:instr=" DOCPROPERTY  Рег.№  \* MERGEFORMAT ">
              <w:r w:rsidR="009416DA" w:rsidRPr="009416DA">
                <w:t>215-П/АДМ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D509C">
        <w:trPr>
          <w:gridAfter w:val="1"/>
          <w:wAfter w:w="14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D509C">
        <w:trPr>
          <w:trHeight w:val="446"/>
        </w:trPr>
        <w:tc>
          <w:tcPr>
            <w:tcW w:w="4110" w:type="dxa"/>
            <w:gridSpan w:val="4"/>
          </w:tcPr>
          <w:p w:rsidR="00D96BA1" w:rsidRDefault="00D96BA1" w:rsidP="00393635">
            <w:pPr>
              <w:ind w:left="-170"/>
              <w:jc w:val="both"/>
            </w:pPr>
            <w:r>
              <w:t xml:space="preserve">О внесении изменений </w:t>
            </w:r>
            <w:r w:rsidR="00393635">
              <w:br/>
            </w:r>
            <w:r>
              <w:t xml:space="preserve">в постановление администрации Златоустовского </w:t>
            </w:r>
            <w:r w:rsidR="00393635">
              <w:t xml:space="preserve">городского округа от 18.11.2022 г. </w:t>
            </w:r>
            <w:r w:rsidR="00393635">
              <w:br/>
              <w:t>№ </w:t>
            </w:r>
            <w:r>
              <w:t>504-П/АДМ «Об утверждении муниципальной программы Златоустовского городского округа «Совершенствование муниципального управления»</w:t>
            </w:r>
            <w:r w:rsidR="00393635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93635" w:rsidP="009416DA">
      <w:pPr>
        <w:widowControl w:val="0"/>
        <w:ind w:firstLine="709"/>
        <w:jc w:val="both"/>
      </w:pPr>
      <w:r w:rsidRPr="00393635">
        <w:t xml:space="preserve">В соответствии с решением Собрания депутатов Златоустовского </w:t>
      </w:r>
      <w:r w:rsidR="005D0A0F">
        <w:t>городского округа от 0</w:t>
      </w:r>
      <w:bookmarkStart w:id="0" w:name="_GoBack"/>
      <w:bookmarkEnd w:id="0"/>
      <w:r w:rsidR="005D0A0F">
        <w:t>2.07.2024 г. № </w:t>
      </w:r>
      <w:r w:rsidRPr="00393635">
        <w:t xml:space="preserve">28-ЗГО «О внесении изменений </w:t>
      </w:r>
      <w:r w:rsidR="005D0A0F">
        <w:br/>
      </w:r>
      <w:r w:rsidRPr="00393635">
        <w:t xml:space="preserve">в решение Собрания депутатов Златоустовского городского округа </w:t>
      </w:r>
      <w:r w:rsidR="005D0A0F">
        <w:br/>
        <w:t>от 21.12.2023 г. № </w:t>
      </w:r>
      <w:r w:rsidRPr="00393635">
        <w:t xml:space="preserve">58-ЗГО «О бюджете Златоустовского городского округа </w:t>
      </w:r>
      <w:r w:rsidR="005D0A0F">
        <w:br/>
      </w:r>
      <w:r w:rsidRPr="00393635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«Совершенствование муниципального управления»,</w:t>
      </w:r>
    </w:p>
    <w:p w:rsidR="00393635" w:rsidRDefault="00F12903" w:rsidP="00393635">
      <w:pPr>
        <w:widowControl w:val="0"/>
        <w:ind w:firstLine="708"/>
        <w:jc w:val="both"/>
      </w:pPr>
      <w:r>
        <w:t>ПОСТАНОВЛЯЮ:</w:t>
      </w:r>
    </w:p>
    <w:p w:rsidR="005D0A0F" w:rsidRDefault="005D0A0F" w:rsidP="005D0A0F">
      <w:pPr>
        <w:widowControl w:val="0"/>
        <w:ind w:firstLine="708"/>
        <w:jc w:val="both"/>
      </w:pPr>
      <w:r>
        <w:t>1. </w:t>
      </w:r>
      <w:r w:rsidR="00393635">
        <w:t>Внест</w:t>
      </w:r>
      <w:r>
        <w:t>и в приложение к постановлению а</w:t>
      </w:r>
      <w:r w:rsidR="00393635">
        <w:t xml:space="preserve">дминистрации Златоустовского </w:t>
      </w:r>
      <w:r>
        <w:t>городского округа от 18.11.2022 г. № </w:t>
      </w:r>
      <w:r w:rsidR="00393635">
        <w:t>504-П/АДМ</w:t>
      </w:r>
      <w:r>
        <w:br/>
      </w:r>
      <w:r w:rsidR="00393635">
        <w:t xml:space="preserve">«Об утверждении муниципальной программы Златоустовского городского округа «Совершенствование муниципального управления» (в редакции: </w:t>
      </w:r>
      <w:r>
        <w:br/>
        <w:t>от 02.02.2023 г. № 28-П/АДМ, от 26.04.2023 г. № 159-П/АДМ, от 20.07.2023 г. № 286-П/АДМ, от 24.11.2023 г. № 442-П/АДМ, от 19.01.2024 г. № </w:t>
      </w:r>
      <w:r w:rsidR="00393635">
        <w:t xml:space="preserve">5-П/АДМ, </w:t>
      </w:r>
      <w:r>
        <w:br/>
      </w:r>
      <w:r w:rsidR="00393635">
        <w:t>от</w:t>
      </w:r>
      <w:r>
        <w:t xml:space="preserve"> 02.05.2024 г. № 131-П/АДМ) (далее - </w:t>
      </w:r>
      <w:r w:rsidR="00393635">
        <w:t>муниципальная программа) следующие изменения:</w:t>
      </w:r>
    </w:p>
    <w:p w:rsidR="00393635" w:rsidRDefault="005D0A0F" w:rsidP="005D0A0F">
      <w:pPr>
        <w:widowControl w:val="0"/>
        <w:ind w:firstLine="708"/>
        <w:jc w:val="both"/>
      </w:pPr>
      <w:r>
        <w:t>1) </w:t>
      </w:r>
      <w:r w:rsidR="00393635">
        <w:t>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9416DA" w:rsidRDefault="00393635" w:rsidP="00393635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6"/>
        <w:gridCol w:w="7373"/>
      </w:tblGrid>
      <w:tr w:rsidR="00393635" w:rsidRPr="00393635" w:rsidTr="005D0A0F">
        <w:trPr>
          <w:jc w:val="center"/>
        </w:trPr>
        <w:tc>
          <w:tcPr>
            <w:tcW w:w="23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Целевые показатели (индикаторы) муниципальной программы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635" w:rsidRPr="00393635" w:rsidRDefault="005D0A0F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Обеспеченность сотрудников а</w:t>
            </w:r>
            <w:r w:rsidR="00393635" w:rsidRPr="00393635">
              <w:rPr>
                <w:sz w:val="24"/>
                <w:szCs w:val="24"/>
              </w:rPr>
              <w:t xml:space="preserve">дминистрации Златоустовского городского округа необходимым программным обеспечением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для выполнения своих служебных обязанностей,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2) Количество поступивших и принятых обращений граждан </w:t>
            </w:r>
            <w:r w:rsidR="005D0A0F">
              <w:rPr>
                <w:sz w:val="24"/>
                <w:szCs w:val="24"/>
              </w:rPr>
              <w:br/>
              <w:t>в а</w:t>
            </w:r>
            <w:r w:rsidRPr="00393635">
              <w:rPr>
                <w:sz w:val="24"/>
                <w:szCs w:val="24"/>
              </w:rPr>
              <w:t>дминистрации Златоустовского городского округа,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3) Количество проведенных мероприятий с уч</w:t>
            </w:r>
            <w:r w:rsidR="005D0A0F">
              <w:rPr>
                <w:sz w:val="24"/>
                <w:szCs w:val="24"/>
              </w:rPr>
              <w:t>астием территориальных отделов а</w:t>
            </w:r>
            <w:r w:rsidRPr="00393635">
              <w:rPr>
                <w:sz w:val="24"/>
                <w:szCs w:val="24"/>
              </w:rPr>
              <w:t>дминистрации Златоустовского городского округа,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4) Количество проведенных работ по ремонту и противопожарным меро</w:t>
            </w:r>
            <w:r w:rsidR="005D0A0F">
              <w:rPr>
                <w:sz w:val="24"/>
                <w:szCs w:val="24"/>
              </w:rPr>
              <w:t>приятиям в помещениях а</w:t>
            </w:r>
            <w:r w:rsidRPr="00393635">
              <w:rPr>
                <w:sz w:val="24"/>
                <w:szCs w:val="24"/>
              </w:rPr>
              <w:t>дминистрации Златоустовского городского округа, ед.</w:t>
            </w:r>
          </w:p>
          <w:p w:rsidR="00393635" w:rsidRPr="00393635" w:rsidRDefault="00393635" w:rsidP="00393635">
            <w:pPr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5) Укомплектованность списков кандидатов в присяжные заседатели от Златоустовского городского округа,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6) Количество юридически значимых действий, совершаемых органами, осуществляющими государственную регистрацию актов гражданского состояния, шт.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7) Объем выполненной транспортной услуги, рейс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8) Обеспечение функционирующих обслуживаемых компьютеров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локальных сетей,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9) Обеспечение муниципальных и государственных информационных систем,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10) Количество приобретенных автомобилей,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11) Количество проведенных работ по ремонту и противопожарным ме</w:t>
            </w:r>
            <w:r w:rsidR="005D0A0F">
              <w:rPr>
                <w:sz w:val="24"/>
                <w:szCs w:val="24"/>
              </w:rPr>
              <w:t>роприятиям в м</w:t>
            </w:r>
            <w:r w:rsidRPr="00393635">
              <w:rPr>
                <w:sz w:val="24"/>
                <w:szCs w:val="24"/>
              </w:rPr>
              <w:t>ун</w:t>
            </w:r>
            <w:r w:rsidR="005D0A0F">
              <w:rPr>
                <w:sz w:val="24"/>
                <w:szCs w:val="24"/>
              </w:rPr>
              <w:t>иципальном казенном учреждении «</w:t>
            </w:r>
            <w:r w:rsidRPr="00393635">
              <w:rPr>
                <w:sz w:val="24"/>
                <w:szCs w:val="24"/>
              </w:rPr>
              <w:t>Центр хозяйственного о</w:t>
            </w:r>
            <w:r w:rsidR="005D0A0F">
              <w:rPr>
                <w:sz w:val="24"/>
                <w:szCs w:val="24"/>
              </w:rPr>
              <w:t>беспечения и цифрового развития»</w:t>
            </w:r>
            <w:r w:rsidRPr="00393635">
              <w:rPr>
                <w:sz w:val="24"/>
                <w:szCs w:val="24"/>
              </w:rPr>
              <w:t>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12) Количество слов бегущей строчки в эфире телевидения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об информировании граждан Златоустовского городского округа, слово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13) Количество размещенных баннеров, шт.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14) Объем опубликованной информации о деятельности органов местного самоуправления в печатных изданиях в год, кв. см.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15) Количество телепрограмм о деятельности органов местного самоуправления в год, шт.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16) Продолжительность видеороликов о деятельности органов местного самоуправления, секунд.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17) Количество проведенных мероприятий, связанных с реализацией специальной меры в сфере экономики, ед.</w:t>
            </w:r>
          </w:p>
          <w:p w:rsidR="00393635" w:rsidRPr="00393635" w:rsidRDefault="005D0A0F" w:rsidP="005D0A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 </w:t>
            </w:r>
            <w:r w:rsidR="00393635" w:rsidRPr="00393635">
              <w:rPr>
                <w:sz w:val="24"/>
                <w:szCs w:val="24"/>
              </w:rPr>
              <w:t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по строительному контролю, ед.</w:t>
            </w:r>
          </w:p>
          <w:p w:rsidR="00393635" w:rsidRPr="00393635" w:rsidRDefault="00393635" w:rsidP="005D0A0F">
            <w:pPr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19) Количество обследованных и подготовленных к строительству земельных участков, ед.</w:t>
            </w:r>
          </w:p>
          <w:p w:rsidR="00393635" w:rsidRPr="00393635" w:rsidRDefault="00393635" w:rsidP="005D0A0F">
            <w:pPr>
              <w:jc w:val="both"/>
              <w:rPr>
                <w:sz w:val="20"/>
                <w:szCs w:val="20"/>
              </w:rPr>
            </w:pPr>
            <w:r w:rsidRPr="00393635">
              <w:rPr>
                <w:sz w:val="24"/>
                <w:szCs w:val="24"/>
              </w:rPr>
              <w:t>20) Количество отремонтированных объектов, ед.</w:t>
            </w:r>
          </w:p>
          <w:p w:rsidR="00393635" w:rsidRPr="00393635" w:rsidRDefault="00393635" w:rsidP="005D0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21) Поддержание в актуальном состоянии и обеспечение работоспособности официального сайта</w:t>
            </w:r>
            <w:r w:rsidR="005D0A0F">
              <w:rPr>
                <w:sz w:val="24"/>
                <w:szCs w:val="24"/>
              </w:rPr>
              <w:t xml:space="preserve"> а</w:t>
            </w:r>
            <w:r w:rsidRPr="00393635">
              <w:rPr>
                <w:sz w:val="24"/>
                <w:szCs w:val="24"/>
              </w:rPr>
              <w:t>дминистрации Златоустовского городского округа; его соответствие действующим федеральным законам и нормативным актам Российской Федерации, %</w:t>
            </w:r>
          </w:p>
          <w:p w:rsidR="00393635" w:rsidRPr="00393635" w:rsidRDefault="00393635" w:rsidP="005D0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22) Обеспечение работоспособности автоматизированной системы электронного документооборота,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lastRenderedPageBreak/>
              <w:t xml:space="preserve">23) Доля метрических книг, переведенных в электронный вид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доступных гражданам в электронном виде посредством информационно-коммуникационных сетей,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24) Количество проведенных мероприятий по развитию системы программно-аппаратного комплекса по организации дистанционного контроля за соблюдением законодательства Российской Федерации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Челябинской области об архивном деле, ед.</w:t>
            </w:r>
          </w:p>
          <w:p w:rsidR="00393635" w:rsidRPr="00393635" w:rsidRDefault="00393635" w:rsidP="00393635">
            <w:pPr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25) Доля оцифрованных архивных документов и интегрированных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в государс</w:t>
            </w:r>
            <w:r w:rsidR="005D0A0F">
              <w:rPr>
                <w:sz w:val="24"/>
                <w:szCs w:val="24"/>
              </w:rPr>
              <w:t>твенную информационную систему «Цифровой архив»</w:t>
            </w:r>
            <w:r w:rsidRPr="00393635">
              <w:rPr>
                <w:sz w:val="24"/>
                <w:szCs w:val="24"/>
              </w:rPr>
              <w:t>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26) Количество субъектов малого и среднего предпринимательства (да</w:t>
            </w:r>
            <w:r w:rsidR="005D0A0F">
              <w:rPr>
                <w:sz w:val="24"/>
                <w:szCs w:val="24"/>
              </w:rPr>
              <w:t>лее - </w:t>
            </w:r>
            <w:r w:rsidRPr="00393635">
              <w:rPr>
                <w:sz w:val="24"/>
                <w:szCs w:val="24"/>
              </w:rPr>
              <w:t xml:space="preserve">СМиСП), а также граждан, планирующих начать предпринимательскую деятельность, принявших участие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в мероприятиях,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27) Количество предоставленных услуг СМиСП, а также гражданам, планирующим начать предпринимательскую деятельность,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28) Количество СМиСП, вновь зарегистрировавших предпринимательскую деятельность на территории Златоустовского городского округа, </w:t>
            </w:r>
            <w:r w:rsidR="005D0A0F">
              <w:rPr>
                <w:sz w:val="24"/>
                <w:szCs w:val="24"/>
              </w:rPr>
              <w:t>воспользовавшихся услугами АНО «</w:t>
            </w:r>
            <w:r w:rsidRPr="00393635">
              <w:rPr>
                <w:sz w:val="24"/>
                <w:szCs w:val="24"/>
              </w:rPr>
              <w:t>Центр развития и поддержки малого и среднего предпринимательства Зл</w:t>
            </w:r>
            <w:r w:rsidR="005D0A0F">
              <w:rPr>
                <w:sz w:val="24"/>
                <w:szCs w:val="24"/>
              </w:rPr>
              <w:t>атоустовского городского округа»</w:t>
            </w:r>
            <w:r w:rsidRPr="00393635">
              <w:rPr>
                <w:sz w:val="24"/>
                <w:szCs w:val="24"/>
              </w:rPr>
              <w:t>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29) Количество переговоров (встреч) в рамках взаимодействия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по вопросам разработки инвестиционных инициатив СМиСП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реализации инвестиционных проектов на территории Златоустовского городского округа,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30) Количество консультаций 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31) 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32) 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33) Доля отремонтированных сетей электроснабжения, находящихся на территории садоводческих некоммерческих товариществ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от общего количества сетей электроснабжения садоводческих некоммерческих товариществ Златоустовского городского округа,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34) Доля отремонтированных сетей водоснабжения, находящихся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 xml:space="preserve">на территории садоводческих некоммерческих товариществ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от общего количества сетей водоснабжения садоводческих некоммерческих товариществ Златоустовского городского округа, %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35) Количество объектов садоводческих некоммерческих товариществ Златоустовского городского округа, в которых проведены реконструкция и капитальный ремонт,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36) 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округа, м.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37) Количество установленных торговых лотков для реализации продукции гражданами, занимающимися садоводством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огородничеством, шт.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lastRenderedPageBreak/>
              <w:t>38) Количество туристических мероприятий, на которых представлен Златоустовский городской округ,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39) Количество распространенных информационных материалов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о туристском потенциале Златоустовского городского округа, шт.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40) Количество организованных информационных туров, пресс-конференций и презентаций для средств массовой информации,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41) Количество посетителей официального сайта zlattur.com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социальной сети Вконтакте в год, чел.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42) Количество обс</w:t>
            </w:r>
            <w:r w:rsidR="005D0A0F">
              <w:rPr>
                <w:sz w:val="24"/>
                <w:szCs w:val="24"/>
              </w:rPr>
              <w:t>луженных туристов сотрудниками м</w:t>
            </w:r>
            <w:r w:rsidRPr="00393635">
              <w:rPr>
                <w:sz w:val="24"/>
                <w:szCs w:val="24"/>
              </w:rPr>
              <w:t>уницип</w:t>
            </w:r>
            <w:r w:rsidR="005D0A0F">
              <w:rPr>
                <w:sz w:val="24"/>
                <w:szCs w:val="24"/>
              </w:rPr>
              <w:t>ального автономного учреждения «</w:t>
            </w:r>
            <w:r w:rsidRPr="00393635">
              <w:rPr>
                <w:sz w:val="24"/>
                <w:szCs w:val="24"/>
              </w:rPr>
              <w:t>Центр развития туризма Златоустовского го</w:t>
            </w:r>
            <w:r w:rsidR="005D0A0F">
              <w:rPr>
                <w:sz w:val="24"/>
                <w:szCs w:val="24"/>
              </w:rPr>
              <w:t>родского округа»</w:t>
            </w:r>
            <w:r w:rsidRPr="00393635">
              <w:rPr>
                <w:sz w:val="24"/>
                <w:szCs w:val="24"/>
              </w:rPr>
              <w:t>, чел.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43) Количество заключенных соглашений в сфере туризма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 xml:space="preserve">о сотрудничестве, межмуниципальных связях, а также соглашений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с организациями различных форм собственности, ед.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44) Площадь отапливаемых неи</w:t>
            </w:r>
            <w:r w:rsidR="005D0A0F">
              <w:rPr>
                <w:sz w:val="24"/>
                <w:szCs w:val="24"/>
              </w:rPr>
              <w:t>спользуемых помещений в здании м</w:t>
            </w:r>
            <w:r w:rsidRPr="00393635">
              <w:rPr>
                <w:sz w:val="24"/>
                <w:szCs w:val="24"/>
              </w:rPr>
              <w:t>уницип</w:t>
            </w:r>
            <w:r w:rsidR="005D0A0F">
              <w:rPr>
                <w:sz w:val="24"/>
                <w:szCs w:val="24"/>
              </w:rPr>
              <w:t>ального автономного учреждения «</w:t>
            </w:r>
            <w:r w:rsidRPr="00393635">
              <w:rPr>
                <w:sz w:val="24"/>
                <w:szCs w:val="24"/>
              </w:rPr>
              <w:t>Центр развития туризма Златоус</w:t>
            </w:r>
            <w:r w:rsidR="005D0A0F">
              <w:rPr>
                <w:sz w:val="24"/>
                <w:szCs w:val="24"/>
              </w:rPr>
              <w:t>товского городского округа»</w:t>
            </w:r>
            <w:r w:rsidRPr="00393635">
              <w:rPr>
                <w:sz w:val="24"/>
                <w:szCs w:val="24"/>
              </w:rPr>
              <w:t>, кв. м.</w:t>
            </w:r>
          </w:p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45) Количество благоустроенных территорий, прилегающих </w:t>
            </w:r>
            <w:r w:rsidR="005D0A0F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к муниципальным учреждениям, ед.</w:t>
            </w:r>
          </w:p>
          <w:p w:rsidR="00393635" w:rsidRPr="00393635" w:rsidRDefault="00393635" w:rsidP="00393635">
            <w:pPr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46) Количество приобретенных основных средств, ед.</w:t>
            </w:r>
          </w:p>
        </w:tc>
      </w:tr>
    </w:tbl>
    <w:p w:rsidR="00393635" w:rsidRDefault="00393635" w:rsidP="00393635">
      <w:pPr>
        <w:widowControl w:val="0"/>
        <w:jc w:val="right"/>
      </w:pPr>
      <w:r>
        <w:lastRenderedPageBreak/>
        <w:t>»;</w:t>
      </w:r>
    </w:p>
    <w:p w:rsidR="00393635" w:rsidRDefault="00393635" w:rsidP="00393635">
      <w:pPr>
        <w:widowControl w:val="0"/>
        <w:jc w:val="both"/>
      </w:pPr>
    </w:p>
    <w:p w:rsidR="00393635" w:rsidRDefault="00FE7A10" w:rsidP="00FE7A10">
      <w:pPr>
        <w:widowControl w:val="0"/>
        <w:ind w:firstLine="709"/>
        <w:jc w:val="both"/>
      </w:pPr>
      <w:r>
        <w:t>2) </w:t>
      </w:r>
      <w:r w:rsidR="00393635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393635" w:rsidRDefault="00393635" w:rsidP="00393635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393635" w:rsidRPr="00393635" w:rsidTr="00FE7A10">
        <w:trPr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635" w:rsidRPr="00393635" w:rsidRDefault="00393635" w:rsidP="00393635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93635">
              <w:rPr>
                <w:kern w:val="1"/>
                <w:sz w:val="24"/>
                <w:szCs w:val="24"/>
                <w:lang w:eastAsia="ar-SA"/>
              </w:rPr>
              <w:t>Объёмы финансовых ресурсов муниципальной 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Итого за счёт</w:t>
            </w:r>
            <w:r w:rsidR="00FE7A10">
              <w:rPr>
                <w:sz w:val="24"/>
                <w:szCs w:val="24"/>
              </w:rPr>
              <w:t xml:space="preserve"> всех бюджетов 2023-2026 годы - </w:t>
            </w:r>
            <w:r w:rsidR="00FE7A10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826 403,437 тыс. рублей, в том числе: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393635" w:rsidRPr="00393635">
              <w:rPr>
                <w:sz w:val="24"/>
                <w:szCs w:val="24"/>
              </w:rPr>
              <w:t xml:space="preserve"> 210 656,397 тыс. рублей;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393635" w:rsidRPr="00393635">
              <w:rPr>
                <w:sz w:val="24"/>
                <w:szCs w:val="24"/>
              </w:rPr>
              <w:t xml:space="preserve"> 234 116,44 тыс. рублей;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393635" w:rsidRPr="00393635">
              <w:rPr>
                <w:sz w:val="24"/>
                <w:szCs w:val="24"/>
              </w:rPr>
              <w:t xml:space="preserve"> 190 733,30 тыс. рублей;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393635" w:rsidRPr="00393635">
              <w:rPr>
                <w:sz w:val="24"/>
                <w:szCs w:val="24"/>
              </w:rPr>
              <w:t xml:space="preserve"> 190 897,30</w:t>
            </w:r>
            <w:r>
              <w:rPr>
                <w:sz w:val="24"/>
                <w:szCs w:val="24"/>
              </w:rPr>
              <w:t xml:space="preserve"> тыс. рублей.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- всего -</w:t>
            </w:r>
            <w:r w:rsidR="00393635" w:rsidRPr="00393635">
              <w:rPr>
                <w:sz w:val="24"/>
                <w:szCs w:val="24"/>
              </w:rPr>
              <w:t xml:space="preserve"> 19 186,00 тыс. рублей, в том числе: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2023 год - 4 860,10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2024 год - 4 673,10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2025 год - 4 679,90 тыс. рублей;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- 4 972,90 тыс. рублей.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- всего -</w:t>
            </w:r>
            <w:r w:rsidR="00393635" w:rsidRPr="00393635">
              <w:rPr>
                <w:sz w:val="24"/>
                <w:szCs w:val="24"/>
              </w:rPr>
              <w:t xml:space="preserve"> 17 117,80 тыс. рублей, в том числе: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2023 год - 12 108,10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2024 год – 2 189,90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2025 год - 1 409,90 тыс. рублей;</w:t>
            </w:r>
          </w:p>
          <w:p w:rsidR="00393635" w:rsidRPr="00393635" w:rsidRDefault="00FE7A10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- 1 409,90 тыс. рублей.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Местный бюджет - всего</w:t>
            </w:r>
            <w:r w:rsidR="00FE7A10">
              <w:rPr>
                <w:sz w:val="24"/>
                <w:szCs w:val="24"/>
              </w:rPr>
              <w:t xml:space="preserve"> -</w:t>
            </w:r>
            <w:r w:rsidRPr="00393635">
              <w:rPr>
                <w:sz w:val="24"/>
                <w:szCs w:val="24"/>
              </w:rPr>
              <w:t xml:space="preserve"> 790 099,637 тыс. рублей, в том числе: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2023 год – 193 688,197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2024 год – 227 253,44 тыс. рублей;</w:t>
            </w:r>
          </w:p>
          <w:p w:rsidR="00393635" w:rsidRPr="00393635" w:rsidRDefault="00393635" w:rsidP="00FE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2025 год – 184 643,50 тыс. рублей;</w:t>
            </w:r>
          </w:p>
          <w:p w:rsidR="00393635" w:rsidRPr="00393635" w:rsidRDefault="00393635" w:rsidP="00FE7A10">
            <w:pPr>
              <w:autoSpaceDE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2026 год – 184 514,50 тыс. рублей</w:t>
            </w:r>
          </w:p>
        </w:tc>
      </w:tr>
    </w:tbl>
    <w:p w:rsidR="00393635" w:rsidRDefault="00393635" w:rsidP="00FE7A10">
      <w:pPr>
        <w:widowControl w:val="0"/>
        <w:jc w:val="right"/>
      </w:pPr>
      <w:r>
        <w:t>»;</w:t>
      </w:r>
    </w:p>
    <w:p w:rsidR="00393635" w:rsidRDefault="00393635" w:rsidP="00393635">
      <w:pPr>
        <w:widowControl w:val="0"/>
        <w:jc w:val="both"/>
      </w:pPr>
    </w:p>
    <w:p w:rsidR="00393635" w:rsidRDefault="005F43ED" w:rsidP="005F43ED">
      <w:pPr>
        <w:widowControl w:val="0"/>
        <w:ind w:firstLine="709"/>
        <w:jc w:val="both"/>
      </w:pPr>
      <w:r>
        <w:lastRenderedPageBreak/>
        <w:t>3) </w:t>
      </w:r>
      <w:r w:rsidR="00393635">
        <w:t>таблицу 1 пункта 43 раздела VIII муниципальной программы изложить в следующей редакции:</w:t>
      </w:r>
    </w:p>
    <w:p w:rsidR="00393635" w:rsidRDefault="00393635" w:rsidP="00393635">
      <w:pPr>
        <w:widowControl w:val="0"/>
        <w:jc w:val="both"/>
      </w:pPr>
      <w:r>
        <w:t>«</w:t>
      </w:r>
    </w:p>
    <w:p w:rsidR="005F43ED" w:rsidRDefault="005F43ED" w:rsidP="005F43ED">
      <w:pPr>
        <w:widowControl w:val="0"/>
        <w:jc w:val="right"/>
      </w:pPr>
      <w:r w:rsidRPr="005F43ED"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2859"/>
        <w:gridCol w:w="993"/>
        <w:gridCol w:w="1417"/>
        <w:gridCol w:w="1147"/>
        <w:gridCol w:w="1339"/>
        <w:gridCol w:w="1340"/>
      </w:tblGrid>
      <w:tr w:rsidR="00497CB1" w:rsidRPr="00803358" w:rsidTr="00601644">
        <w:trPr>
          <w:jc w:val="center"/>
        </w:trPr>
        <w:tc>
          <w:tcPr>
            <w:tcW w:w="544" w:type="dxa"/>
            <w:vMerge w:val="restart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59" w:type="dxa"/>
            <w:vMerge w:val="restart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Наименование целевых индикаторов (показателей) 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243" w:type="dxa"/>
            <w:gridSpan w:val="4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Плановые показатели Программы</w:t>
            </w:r>
          </w:p>
        </w:tc>
      </w:tr>
      <w:tr w:rsidR="00497CB1" w:rsidRPr="00803358" w:rsidTr="00CE1AEF">
        <w:trPr>
          <w:jc w:val="center"/>
        </w:trPr>
        <w:tc>
          <w:tcPr>
            <w:tcW w:w="544" w:type="dxa"/>
            <w:vMerge/>
          </w:tcPr>
          <w:p w:rsidR="00497CB1" w:rsidRPr="00803358" w:rsidRDefault="00497CB1" w:rsidP="00031A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  <w:vAlign w:val="center"/>
          </w:tcPr>
          <w:p w:rsidR="00497CB1" w:rsidRPr="00803358" w:rsidRDefault="00497CB1" w:rsidP="00031A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97CB1" w:rsidRPr="00803358" w:rsidRDefault="00497CB1" w:rsidP="00031A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47" w:type="dxa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39" w:type="dxa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40" w:type="dxa"/>
            <w:vAlign w:val="center"/>
          </w:tcPr>
          <w:p w:rsidR="00497CB1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2026 год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9" w:type="dxa"/>
            <w:vAlign w:val="center"/>
          </w:tcPr>
          <w:p w:rsidR="00393635" w:rsidRPr="00803358" w:rsidRDefault="00497CB1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сотрудников а</w:t>
            </w:r>
            <w:r w:rsidR="00393635" w:rsidRPr="00803358">
              <w:rPr>
                <w:rFonts w:ascii="Times New Roman" w:hAnsi="Times New Roman" w:cs="Times New Roman"/>
              </w:rPr>
              <w:t xml:space="preserve">дминистрации Златоустовского городского округа необходимым программным обеспечением </w:t>
            </w:r>
            <w:r w:rsidR="00601644">
              <w:rPr>
                <w:rFonts w:ascii="Times New Roman" w:hAnsi="Times New Roman" w:cs="Times New Roman"/>
              </w:rPr>
              <w:br/>
            </w:r>
            <w:r w:rsidR="00393635" w:rsidRPr="00803358">
              <w:rPr>
                <w:rFonts w:ascii="Times New Roman" w:hAnsi="Times New Roman" w:cs="Times New Roman"/>
              </w:rPr>
              <w:t>для выполнения своих служебных обязанностей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поступивших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принятых обращений граж</w:t>
            </w:r>
            <w:r w:rsidR="00497CB1">
              <w:rPr>
                <w:rFonts w:ascii="Times New Roman" w:hAnsi="Times New Roman" w:cs="Times New Roman"/>
              </w:rPr>
              <w:t xml:space="preserve">дан </w:t>
            </w:r>
            <w:r w:rsidR="00601644">
              <w:rPr>
                <w:rFonts w:ascii="Times New Roman" w:hAnsi="Times New Roman" w:cs="Times New Roman"/>
              </w:rPr>
              <w:br/>
            </w:r>
            <w:r w:rsidR="00497CB1">
              <w:rPr>
                <w:rFonts w:ascii="Times New Roman" w:hAnsi="Times New Roman" w:cs="Times New Roman"/>
              </w:rPr>
              <w:t>в а</w:t>
            </w:r>
            <w:r w:rsidRPr="00803358">
              <w:rPr>
                <w:rFonts w:ascii="Times New Roman" w:hAnsi="Times New Roman" w:cs="Times New Roman"/>
              </w:rPr>
              <w:t>дминистрации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2 650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2 650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  <w:r w:rsidRPr="00803358">
              <w:rPr>
                <w:rFonts w:ascii="Times New Roman" w:hAnsi="Times New Roman" w:cs="Times New Roman"/>
              </w:rPr>
              <w:br/>
              <w:t>с уч</w:t>
            </w:r>
            <w:r w:rsidR="00497CB1">
              <w:rPr>
                <w:rFonts w:ascii="Times New Roman" w:hAnsi="Times New Roman" w:cs="Times New Roman"/>
              </w:rPr>
              <w:t>астием территориальных отделов а</w:t>
            </w:r>
            <w:r w:rsidRPr="00803358">
              <w:rPr>
                <w:rFonts w:ascii="Times New Roman" w:hAnsi="Times New Roman" w:cs="Times New Roman"/>
              </w:rPr>
              <w:t>дминистрации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280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проведенных работ по ремонту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противопожар</w:t>
            </w:r>
            <w:r w:rsidR="00497CB1">
              <w:rPr>
                <w:rFonts w:ascii="Times New Roman" w:hAnsi="Times New Roman" w:cs="Times New Roman"/>
              </w:rPr>
              <w:t xml:space="preserve">ным мероприятиям </w:t>
            </w:r>
            <w:r w:rsidR="00497CB1">
              <w:rPr>
                <w:rFonts w:ascii="Times New Roman" w:hAnsi="Times New Roman" w:cs="Times New Roman"/>
              </w:rPr>
              <w:br/>
              <w:t>в помещениях а</w:t>
            </w:r>
            <w:r w:rsidRPr="00803358">
              <w:rPr>
                <w:rFonts w:ascii="Times New Roman" w:hAnsi="Times New Roman" w:cs="Times New Roman"/>
              </w:rPr>
              <w:t>дминистра</w:t>
            </w:r>
            <w:r w:rsidR="00497CB1">
              <w:rPr>
                <w:rFonts w:ascii="Times New Roman" w:hAnsi="Times New Roman" w:cs="Times New Roman"/>
              </w:rPr>
              <w:t xml:space="preserve">ции </w:t>
            </w:r>
            <w:r w:rsidR="00497CB1" w:rsidRPr="00497CB1">
              <w:rPr>
                <w:rFonts w:ascii="Times New Roman" w:hAnsi="Times New Roman" w:cs="Times New Roman"/>
              </w:rPr>
              <w:t>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Укомплектованность списков кандидатов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в присяжные заседатели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от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юридически значимых действий, совершаемых органами, осуществляющими государственную регистрацию актов </w:t>
            </w:r>
            <w:r w:rsidRPr="00803358">
              <w:rPr>
                <w:rFonts w:ascii="Times New Roman" w:hAnsi="Times New Roman" w:cs="Times New Roman"/>
              </w:rPr>
              <w:lastRenderedPageBreak/>
              <w:t>гражданского состояния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17 596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16 902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16 902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16 902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Объем выполненной транспортной услуги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42 200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42 200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Обеспечение функционирующих обслуживаемых компьютеров </w:t>
            </w:r>
            <w:r w:rsidR="0060164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локальных сетей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Обеспечение муниципальных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государственных информационных систем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приобретенных автомобилей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проведенных ра</w:t>
            </w:r>
            <w:r w:rsidR="00497CB1">
              <w:rPr>
                <w:rFonts w:ascii="Times New Roman" w:hAnsi="Times New Roman" w:cs="Times New Roman"/>
              </w:rPr>
              <w:t xml:space="preserve">бот </w:t>
            </w:r>
            <w:r w:rsidRPr="00803358">
              <w:rPr>
                <w:rFonts w:ascii="Times New Roman" w:hAnsi="Times New Roman" w:cs="Times New Roman"/>
              </w:rPr>
              <w:t xml:space="preserve">по ремонту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противопожарным мероприятиям </w:t>
            </w:r>
            <w:r w:rsidR="00497CB1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в муниципальном казенном учреж</w:t>
            </w:r>
            <w:r w:rsidR="00497CB1">
              <w:rPr>
                <w:rFonts w:ascii="Times New Roman" w:hAnsi="Times New Roman" w:cs="Times New Roman"/>
              </w:rPr>
              <w:t>дении «</w:t>
            </w:r>
            <w:r w:rsidRPr="00803358">
              <w:rPr>
                <w:rFonts w:ascii="Times New Roman" w:hAnsi="Times New Roman" w:cs="Times New Roman"/>
              </w:rPr>
              <w:t>Центр хозяйственного обеспечения и цифрово</w:t>
            </w:r>
            <w:r w:rsidR="00497CB1">
              <w:rPr>
                <w:rFonts w:ascii="Times New Roman" w:hAnsi="Times New Roman" w:cs="Times New Roman"/>
              </w:rPr>
              <w:t>го развития»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слов бегущей строчки в эфире телевидения </w:t>
            </w:r>
            <w:r w:rsidR="00497CB1">
              <w:rPr>
                <w:rFonts w:ascii="Times New Roman" w:hAnsi="Times New Roman" w:cs="Times New Roman"/>
              </w:rPr>
              <w:br/>
              <w:t xml:space="preserve">об информировании </w:t>
            </w:r>
            <w:r w:rsidR="00497CB1">
              <w:rPr>
                <w:rFonts w:ascii="Times New Roman" w:hAnsi="Times New Roman" w:cs="Times New Roman"/>
              </w:rPr>
              <w:br/>
              <w:t xml:space="preserve">граждан </w:t>
            </w:r>
            <w:r w:rsidR="00497CB1" w:rsidRPr="00497CB1">
              <w:rPr>
                <w:rFonts w:ascii="Times New Roman" w:hAnsi="Times New Roman" w:cs="Times New Roman"/>
              </w:rPr>
              <w:t>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5 200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размещенных баннеров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70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Объем опубликованной информации </w:t>
            </w:r>
            <w:r w:rsidRPr="00803358">
              <w:rPr>
                <w:rFonts w:ascii="Times New Roman" w:hAnsi="Times New Roman" w:cs="Times New Roman"/>
              </w:rPr>
              <w:br/>
              <w:t xml:space="preserve">о деятельности органов местного самоуправления </w:t>
            </w:r>
            <w:r w:rsidR="0060164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в печатных изданиях </w:t>
            </w:r>
            <w:r w:rsidR="0060164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993" w:type="dxa"/>
            <w:vAlign w:val="center"/>
          </w:tcPr>
          <w:p w:rsidR="00393635" w:rsidRPr="00803358" w:rsidRDefault="00601644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 </w:t>
            </w:r>
            <w:r w:rsidR="00393635" w:rsidRPr="00803358">
              <w:rPr>
                <w:rFonts w:ascii="Times New Roman" w:hAnsi="Times New Roman" w:cs="Times New Roman"/>
              </w:rPr>
              <w:t>см.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482 243,981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475 792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475 792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475 792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телепрограмм </w:t>
            </w:r>
            <w:r w:rsidR="0060164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о деятельности органов местного самоуправления в год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Продолжительность видеороликов </w:t>
            </w:r>
            <w:r w:rsidRPr="00803358">
              <w:rPr>
                <w:rFonts w:ascii="Times New Roman" w:hAnsi="Times New Roman" w:cs="Times New Roman"/>
              </w:rPr>
              <w:br/>
              <w:t>о деятельности органов местного самоуправления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секунд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10 600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10 600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10 600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проведенных мероприятий, связанных с реализацией </w:t>
            </w:r>
            <w:r w:rsidRPr="00803358">
              <w:rPr>
                <w:rFonts w:ascii="Times New Roman" w:hAnsi="Times New Roman" w:cs="Times New Roman"/>
              </w:rPr>
              <w:lastRenderedPageBreak/>
              <w:t xml:space="preserve">специальной меры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в сфере экономики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объектов,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сооружений с ведением работ по строительному контролю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обследованных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подготовленных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к строительству земельных участков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отремонтированных объектов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Поддержание </w:t>
            </w:r>
            <w:r w:rsidR="00CE1AEF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в актуальном состоянии </w:t>
            </w:r>
            <w:r w:rsidRPr="00803358">
              <w:rPr>
                <w:rFonts w:ascii="Times New Roman" w:hAnsi="Times New Roman" w:cs="Times New Roman"/>
              </w:rPr>
              <w:br/>
              <w:t xml:space="preserve">и обеспечение работоспособности </w:t>
            </w:r>
            <w:r w:rsidRPr="00C03937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="00C03937">
              <w:rPr>
                <w:rFonts w:ascii="Times New Roman" w:hAnsi="Times New Roman" w:cs="Times New Roman"/>
              </w:rPr>
              <w:t>а</w:t>
            </w:r>
            <w:r w:rsidRPr="00803358">
              <w:rPr>
                <w:rFonts w:ascii="Times New Roman" w:hAnsi="Times New Roman" w:cs="Times New Roman"/>
              </w:rPr>
              <w:t xml:space="preserve">дминистрации Златоустовского городского округа;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его соответствие действующим федеральным законам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нормативным актам Российской Федерации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Доля метрических книг, переведенных </w:t>
            </w:r>
            <w:r w:rsidRPr="00803358">
              <w:rPr>
                <w:rFonts w:ascii="Times New Roman" w:hAnsi="Times New Roman" w:cs="Times New Roman"/>
              </w:rPr>
              <w:br/>
              <w:t xml:space="preserve">в электронный вид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доступных гражданам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в электронном виде посредством информационно-коммуникационных сетей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59" w:type="dxa"/>
            <w:vAlign w:val="center"/>
          </w:tcPr>
          <w:p w:rsidR="00C03937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  <w:r w:rsidRPr="00803358">
              <w:rPr>
                <w:rFonts w:ascii="Times New Roman" w:hAnsi="Times New Roman" w:cs="Times New Roman"/>
              </w:rPr>
              <w:br/>
              <w:t xml:space="preserve">по развитию системы программно-аппаратного </w:t>
            </w:r>
            <w:r w:rsidRPr="00803358">
              <w:rPr>
                <w:rFonts w:ascii="Times New Roman" w:hAnsi="Times New Roman" w:cs="Times New Roman"/>
              </w:rPr>
              <w:lastRenderedPageBreak/>
              <w:t xml:space="preserve">комплекса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по организации дистанционного контроля </w:t>
            </w:r>
          </w:p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за соблюдением </w:t>
            </w:r>
            <w:r w:rsidRPr="00C03937">
              <w:rPr>
                <w:rStyle w:val="ad"/>
                <w:rFonts w:ascii="Times New Roman" w:hAnsi="Times New Roman"/>
                <w:b w:val="0"/>
                <w:color w:val="auto"/>
              </w:rPr>
              <w:t>законодательства</w:t>
            </w:r>
            <w:r w:rsidRPr="00803358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03358">
              <w:rPr>
                <w:rFonts w:ascii="Times New Roman" w:hAnsi="Times New Roman" w:cs="Times New Roman"/>
              </w:rPr>
              <w:br/>
              <w:t>и Челябинской области об архивном деле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Доля оцифрованных архивных документов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интегрированных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в государс</w:t>
            </w:r>
            <w:r w:rsidR="00C03937">
              <w:rPr>
                <w:rFonts w:ascii="Times New Roman" w:hAnsi="Times New Roman" w:cs="Times New Roman"/>
              </w:rPr>
              <w:t>твенную информационную систему «Цифровой архив»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480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предоставленных услуг субъектам малого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1 000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вновь зарегистрировавших предпринимательскую деятельность </w:t>
            </w:r>
            <w:r w:rsidRPr="00803358">
              <w:rPr>
                <w:rFonts w:ascii="Times New Roman" w:hAnsi="Times New Roman" w:cs="Times New Roman"/>
              </w:rPr>
              <w:br/>
              <w:t>на территории Златоустовского городского округа, в</w:t>
            </w:r>
            <w:r w:rsidR="00C03937">
              <w:rPr>
                <w:rFonts w:ascii="Times New Roman" w:hAnsi="Times New Roman" w:cs="Times New Roman"/>
              </w:rPr>
              <w:t xml:space="preserve">оспользовавшихся услугами </w:t>
            </w:r>
            <w:r w:rsidR="00C03937">
              <w:rPr>
                <w:rFonts w:ascii="Times New Roman" w:hAnsi="Times New Roman" w:cs="Times New Roman"/>
              </w:rPr>
              <w:br/>
              <w:t>АНО «</w:t>
            </w:r>
            <w:r w:rsidRPr="00803358">
              <w:rPr>
                <w:rFonts w:ascii="Times New Roman" w:hAnsi="Times New Roman" w:cs="Times New Roman"/>
              </w:rPr>
              <w:t xml:space="preserve">Центр развития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поддержки малого </w:t>
            </w:r>
            <w:r w:rsidR="00C03937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и среднего предпринимательства Златоустовского городского окру</w:t>
            </w:r>
            <w:r w:rsidR="00C03937">
              <w:rPr>
                <w:rFonts w:ascii="Times New Roman" w:hAnsi="Times New Roman" w:cs="Times New Roman"/>
              </w:rPr>
              <w:t>га»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переговоров </w:t>
            </w:r>
            <w:r w:rsidRPr="00803358">
              <w:rPr>
                <w:rFonts w:ascii="Times New Roman" w:hAnsi="Times New Roman" w:cs="Times New Roman"/>
              </w:rPr>
              <w:lastRenderedPageBreak/>
              <w:t xml:space="preserve">(встреч) в рамках взаимодействия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по вопросам разработки инвестиционных инициатив субъектов малого и среднего предпринимательства </w:t>
            </w:r>
            <w:r w:rsidRPr="00803358">
              <w:rPr>
                <w:rFonts w:ascii="Times New Roman" w:hAnsi="Times New Roman" w:cs="Times New Roman"/>
              </w:rPr>
              <w:br/>
              <w:t>и реализации инвестиционных проектов на территории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консультаций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по вопросам сельскохозяйственного производства </w:t>
            </w:r>
            <w:r w:rsidRPr="00803358">
              <w:rPr>
                <w:rFonts w:ascii="Times New Roman" w:hAnsi="Times New Roman" w:cs="Times New Roman"/>
              </w:rPr>
              <w:br/>
              <w:t>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59" w:type="dxa"/>
            <w:vAlign w:val="center"/>
          </w:tcPr>
          <w:p w:rsidR="00E735F4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проведенных се</w:t>
            </w:r>
            <w:r w:rsidR="00E735F4">
              <w:rPr>
                <w:rFonts w:ascii="Times New Roman" w:hAnsi="Times New Roman" w:cs="Times New Roman"/>
              </w:rPr>
              <w:t xml:space="preserve">минаров </w:t>
            </w:r>
          </w:p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Доля отремонтированных дорог, находящихся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Доля отремонтированных сетей электроснабжения, находящихся </w:t>
            </w:r>
            <w:r w:rsidRPr="00803358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lastRenderedPageBreak/>
              <w:t>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Доля отремонтированных сетей водоснабжения, находящихся </w:t>
            </w:r>
            <w:r w:rsidRPr="00803358">
              <w:rPr>
                <w:rFonts w:ascii="Times New Roman" w:hAnsi="Times New Roman" w:cs="Times New Roman"/>
              </w:rPr>
              <w:br/>
              <w:t>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объектов садоводческих некоммерческих товариществ Златоустовского городского округа, </w:t>
            </w:r>
            <w:r w:rsidRPr="00803358">
              <w:rPr>
                <w:rFonts w:ascii="Times New Roman" w:hAnsi="Times New Roman" w:cs="Times New Roman"/>
              </w:rPr>
              <w:br/>
              <w:t xml:space="preserve">в которых проведены реконструкция </w:t>
            </w:r>
            <w:r w:rsidRPr="00803358">
              <w:rPr>
                <w:rFonts w:ascii="Times New Roman" w:hAnsi="Times New Roman" w:cs="Times New Roman"/>
              </w:rPr>
              <w:br/>
              <w:t>и капитальный ремонт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установленных торговых лотков для реализации продукции гражданами, занимающимися садоводством и огородничеством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x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</w:t>
            </w:r>
            <w:r w:rsidRPr="00803358">
              <w:rPr>
                <w:rFonts w:ascii="Times New Roman" w:hAnsi="Times New Roman" w:cs="Times New Roman"/>
              </w:rPr>
              <w:lastRenderedPageBreak/>
              <w:t>туристических мероприятий, на которых представлен Златоустовский городской округ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распространенных информационных материалов о туристском потенциале Златоустовского городского округа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6 000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организованных информационных туров, пресс-конференций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презентаций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для средств массовой информации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посетителей </w:t>
            </w:r>
            <w:r w:rsidRPr="00E735F4">
              <w:rPr>
                <w:rStyle w:val="ad"/>
                <w:rFonts w:ascii="Times New Roman" w:hAnsi="Times New Roman"/>
                <w:b w:val="0"/>
                <w:color w:val="auto"/>
              </w:rPr>
              <w:t>официального сайта</w:t>
            </w:r>
            <w:r w:rsidRPr="00803358">
              <w:rPr>
                <w:rFonts w:ascii="Times New Roman" w:hAnsi="Times New Roman" w:cs="Times New Roman"/>
              </w:rPr>
              <w:t xml:space="preserve">zlattur.com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и официальной группы </w:t>
            </w:r>
            <w:r w:rsidRPr="00803358">
              <w:rPr>
                <w:rFonts w:ascii="Times New Roman" w:hAnsi="Times New Roman" w:cs="Times New Roman"/>
              </w:rPr>
              <w:br/>
              <w:t>в социальной сети ВКонтакте в год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50 000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обслуженных туристов сотрудниками муницип</w:t>
            </w:r>
            <w:r w:rsidR="00E735F4">
              <w:rPr>
                <w:rFonts w:ascii="Times New Roman" w:hAnsi="Times New Roman" w:cs="Times New Roman"/>
              </w:rPr>
              <w:t>ального автономного учреждения «</w:t>
            </w:r>
            <w:r w:rsidRPr="00803358">
              <w:rPr>
                <w:rFonts w:ascii="Times New Roman" w:hAnsi="Times New Roman" w:cs="Times New Roman"/>
              </w:rPr>
              <w:t>Центр развития туризма Златоустовского го</w:t>
            </w:r>
            <w:r w:rsidR="00E735F4">
              <w:rPr>
                <w:rFonts w:ascii="Times New Roman" w:hAnsi="Times New Roman" w:cs="Times New Roman"/>
              </w:rPr>
              <w:t>родского округа»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450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заключенных соглашений в сфере туризма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 xml:space="preserve">о сотрудничестве, межмуниципальных связях, а также соглашений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с организациями различных форм собственности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39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Площадь отапливаемых неиспользуемых помещений в здании муниципального ав</w:t>
            </w:r>
            <w:r w:rsidR="00E735F4">
              <w:rPr>
                <w:rFonts w:ascii="Times New Roman" w:hAnsi="Times New Roman" w:cs="Times New Roman"/>
              </w:rPr>
              <w:t>тономного учреждения «</w:t>
            </w:r>
            <w:r w:rsidRPr="00803358">
              <w:rPr>
                <w:rFonts w:ascii="Times New Roman" w:hAnsi="Times New Roman" w:cs="Times New Roman"/>
              </w:rPr>
              <w:t>Центр развития туризма Златоустовского городского округа</w:t>
            </w:r>
            <w:r w:rsidR="00E735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1 925,9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1 925,9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 xml:space="preserve">Количество </w:t>
            </w:r>
            <w:r w:rsidRPr="00803358">
              <w:rPr>
                <w:rFonts w:ascii="Times New Roman" w:hAnsi="Times New Roman" w:cs="Times New Roman"/>
              </w:rPr>
              <w:lastRenderedPageBreak/>
              <w:t xml:space="preserve">благоустроенных территорий, прилегающих </w:t>
            </w:r>
            <w:r w:rsidR="00E735F4">
              <w:rPr>
                <w:rFonts w:ascii="Times New Roman" w:hAnsi="Times New Roman" w:cs="Times New Roman"/>
              </w:rPr>
              <w:br/>
            </w:r>
            <w:r w:rsidRPr="00803358">
              <w:rPr>
                <w:rFonts w:ascii="Times New Roman" w:hAnsi="Times New Roman" w:cs="Times New Roman"/>
              </w:rPr>
              <w:t>к муниципальным учреждениям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</w:tr>
      <w:tr w:rsidR="00393635" w:rsidRPr="00803358" w:rsidTr="00CE1AEF">
        <w:trPr>
          <w:jc w:val="center"/>
        </w:trPr>
        <w:tc>
          <w:tcPr>
            <w:tcW w:w="544" w:type="dxa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85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Количество приобретенных основных средств</w:t>
            </w:r>
          </w:p>
        </w:tc>
        <w:tc>
          <w:tcPr>
            <w:tcW w:w="993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9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393635" w:rsidRPr="00803358" w:rsidRDefault="00393635" w:rsidP="00031A8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03358">
              <w:rPr>
                <w:rFonts w:ascii="Times New Roman" w:hAnsi="Times New Roman" w:cs="Times New Roman"/>
              </w:rPr>
              <w:t>х</w:t>
            </w:r>
          </w:p>
        </w:tc>
      </w:tr>
    </w:tbl>
    <w:p w:rsidR="00393635" w:rsidRDefault="00393635" w:rsidP="00E735F4">
      <w:pPr>
        <w:widowControl w:val="0"/>
        <w:jc w:val="right"/>
      </w:pPr>
      <w:r>
        <w:t>»;</w:t>
      </w:r>
    </w:p>
    <w:p w:rsidR="00393635" w:rsidRDefault="00393635" w:rsidP="00393635">
      <w:pPr>
        <w:widowControl w:val="0"/>
        <w:jc w:val="both"/>
      </w:pPr>
    </w:p>
    <w:p w:rsidR="00393635" w:rsidRDefault="009E4B79" w:rsidP="009E4B79">
      <w:pPr>
        <w:widowControl w:val="0"/>
        <w:ind w:firstLine="709"/>
        <w:jc w:val="both"/>
      </w:pPr>
      <w:r>
        <w:t>4) </w:t>
      </w:r>
      <w:r w:rsidR="00393635">
        <w:t>пункт 53 раздела IX муниципальной программы изложить в следующей редакции:</w:t>
      </w:r>
    </w:p>
    <w:p w:rsidR="00393635" w:rsidRDefault="0061118A" w:rsidP="0061118A">
      <w:pPr>
        <w:widowControl w:val="0"/>
        <w:ind w:firstLine="709"/>
        <w:jc w:val="both"/>
      </w:pPr>
      <w:r>
        <w:t>«53. </w:t>
      </w:r>
      <w:r w:rsidR="00393635">
        <w:t xml:space="preserve">Ресурсное обеспечение мероприятий Программы за счёт всех </w:t>
      </w:r>
      <w:r>
        <w:br/>
        <w:t>бюд</w:t>
      </w:r>
      <w:r w:rsidR="00393635">
        <w:t>жетов 826 403,437 тыс. рублей, в том числе:</w:t>
      </w:r>
    </w:p>
    <w:p w:rsidR="00393635" w:rsidRDefault="0061118A" w:rsidP="0061118A">
      <w:pPr>
        <w:widowControl w:val="0"/>
        <w:ind w:firstLine="709"/>
        <w:jc w:val="both"/>
      </w:pPr>
      <w:r>
        <w:t>2023 год -</w:t>
      </w:r>
      <w:r w:rsidR="00393635">
        <w:t xml:space="preserve"> 210 656,397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2024 год -</w:t>
      </w:r>
      <w:r w:rsidR="00393635">
        <w:t xml:space="preserve"> 234 116,44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2025 год -</w:t>
      </w:r>
      <w:r w:rsidR="00393635">
        <w:t xml:space="preserve"> 190 733,30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2026 год -</w:t>
      </w:r>
      <w:r w:rsidR="00393635">
        <w:t xml:space="preserve"> 190 897,30 тыс. рублей.</w:t>
      </w:r>
    </w:p>
    <w:p w:rsidR="00393635" w:rsidRDefault="00393635" w:rsidP="00393635">
      <w:pPr>
        <w:widowControl w:val="0"/>
        <w:jc w:val="both"/>
      </w:pPr>
    </w:p>
    <w:p w:rsidR="00393635" w:rsidRDefault="0061118A" w:rsidP="0061118A">
      <w:pPr>
        <w:widowControl w:val="0"/>
        <w:ind w:firstLine="709"/>
        <w:jc w:val="both"/>
      </w:pPr>
      <w:r>
        <w:t>Федеральный бюджет - всего -</w:t>
      </w:r>
      <w:r w:rsidR="00393635">
        <w:t xml:space="preserve"> 19 186,00 тыс. рублей, в том числе:</w:t>
      </w:r>
    </w:p>
    <w:p w:rsidR="00393635" w:rsidRDefault="00393635" w:rsidP="0061118A">
      <w:pPr>
        <w:widowControl w:val="0"/>
        <w:ind w:firstLine="709"/>
        <w:jc w:val="both"/>
      </w:pPr>
      <w:r>
        <w:t>2023 год - 4 860,10 тыс. рублей;</w:t>
      </w:r>
    </w:p>
    <w:p w:rsidR="00393635" w:rsidRDefault="00393635" w:rsidP="0061118A">
      <w:pPr>
        <w:widowControl w:val="0"/>
        <w:ind w:firstLine="709"/>
        <w:jc w:val="both"/>
      </w:pPr>
      <w:r>
        <w:t>2024 год - 4 673,10 тыс. рублей;</w:t>
      </w:r>
    </w:p>
    <w:p w:rsidR="00393635" w:rsidRDefault="00393635" w:rsidP="0061118A">
      <w:pPr>
        <w:widowControl w:val="0"/>
        <w:ind w:firstLine="709"/>
        <w:jc w:val="both"/>
      </w:pPr>
      <w:r>
        <w:t>2025 год - 4 679,90 тыс. рублей;</w:t>
      </w:r>
    </w:p>
    <w:p w:rsidR="00393635" w:rsidRDefault="00393635" w:rsidP="0061118A">
      <w:pPr>
        <w:widowControl w:val="0"/>
        <w:ind w:firstLine="709"/>
        <w:jc w:val="both"/>
      </w:pPr>
      <w:r>
        <w:t>2026 год - 4 972,90 тыс. рублей.</w:t>
      </w:r>
    </w:p>
    <w:p w:rsidR="00393635" w:rsidRDefault="00393635" w:rsidP="0061118A">
      <w:pPr>
        <w:widowControl w:val="0"/>
        <w:ind w:firstLine="709"/>
        <w:jc w:val="both"/>
      </w:pPr>
    </w:p>
    <w:p w:rsidR="00393635" w:rsidRDefault="0061118A" w:rsidP="0061118A">
      <w:pPr>
        <w:widowControl w:val="0"/>
        <w:ind w:firstLine="709"/>
        <w:jc w:val="both"/>
      </w:pPr>
      <w:r>
        <w:t>Областной бюджет - всего -</w:t>
      </w:r>
      <w:r w:rsidR="00393635">
        <w:t xml:space="preserve"> 17 117,80 тыс. рублей, в том числе:</w:t>
      </w:r>
    </w:p>
    <w:p w:rsidR="00393635" w:rsidRDefault="00393635" w:rsidP="0061118A">
      <w:pPr>
        <w:widowControl w:val="0"/>
        <w:ind w:firstLine="709"/>
        <w:jc w:val="both"/>
      </w:pPr>
      <w:r>
        <w:t>2023 год - 12 108,10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2024 год -</w:t>
      </w:r>
      <w:r w:rsidR="00393635">
        <w:t xml:space="preserve"> 2 189,90 тыс. рублей;</w:t>
      </w:r>
    </w:p>
    <w:p w:rsidR="00393635" w:rsidRDefault="00393635" w:rsidP="0061118A">
      <w:pPr>
        <w:widowControl w:val="0"/>
        <w:ind w:firstLine="709"/>
        <w:jc w:val="both"/>
      </w:pPr>
      <w:r>
        <w:t>2025 год - 1 409,90 тыс. рублей;</w:t>
      </w:r>
    </w:p>
    <w:p w:rsidR="00393635" w:rsidRDefault="00393635" w:rsidP="0061118A">
      <w:pPr>
        <w:widowControl w:val="0"/>
        <w:ind w:firstLine="709"/>
        <w:jc w:val="both"/>
      </w:pPr>
      <w:r>
        <w:t>2026 год - 1 409,90 тыс. рублей.</w:t>
      </w:r>
    </w:p>
    <w:p w:rsidR="00393635" w:rsidRDefault="00393635" w:rsidP="0061118A">
      <w:pPr>
        <w:widowControl w:val="0"/>
        <w:ind w:firstLine="709"/>
        <w:jc w:val="both"/>
      </w:pPr>
    </w:p>
    <w:p w:rsidR="00393635" w:rsidRDefault="0061118A" w:rsidP="0061118A">
      <w:pPr>
        <w:widowControl w:val="0"/>
        <w:ind w:firstLine="709"/>
        <w:jc w:val="both"/>
      </w:pPr>
      <w:r>
        <w:t>Местный бюджет - всего -</w:t>
      </w:r>
      <w:r w:rsidR="00393635">
        <w:t xml:space="preserve"> 790 099,637 тыс. рублей, в том числе:</w:t>
      </w:r>
    </w:p>
    <w:p w:rsidR="00393635" w:rsidRDefault="0061118A" w:rsidP="0061118A">
      <w:pPr>
        <w:widowControl w:val="0"/>
        <w:ind w:firstLine="709"/>
        <w:jc w:val="both"/>
      </w:pPr>
      <w:r>
        <w:t>2023 год -</w:t>
      </w:r>
      <w:r w:rsidR="00393635">
        <w:t xml:space="preserve"> 193 688,197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2024 год -</w:t>
      </w:r>
      <w:r w:rsidR="00393635">
        <w:t xml:space="preserve"> 227 253,44 тыс. рублей;</w:t>
      </w:r>
    </w:p>
    <w:p w:rsidR="00393635" w:rsidRDefault="0061118A" w:rsidP="0061118A">
      <w:pPr>
        <w:widowControl w:val="0"/>
        <w:ind w:firstLine="709"/>
        <w:jc w:val="both"/>
      </w:pPr>
      <w:r>
        <w:t>2025 год -</w:t>
      </w:r>
      <w:r w:rsidR="00393635">
        <w:t xml:space="preserve"> 184 643,50 тыс. рублей;</w:t>
      </w:r>
    </w:p>
    <w:p w:rsidR="0061118A" w:rsidRDefault="0061118A" w:rsidP="0061118A">
      <w:pPr>
        <w:widowControl w:val="0"/>
        <w:ind w:firstLine="709"/>
        <w:jc w:val="both"/>
      </w:pPr>
      <w:r>
        <w:t>2026 год -</w:t>
      </w:r>
      <w:r w:rsidR="00393635">
        <w:t xml:space="preserve"> 184 514,50 тыс. рублей.»;</w:t>
      </w:r>
    </w:p>
    <w:p w:rsidR="0061118A" w:rsidRDefault="0061118A" w:rsidP="0061118A">
      <w:pPr>
        <w:widowControl w:val="0"/>
        <w:ind w:firstLine="709"/>
        <w:jc w:val="both"/>
      </w:pPr>
      <w:r>
        <w:t>5) </w:t>
      </w:r>
      <w:r w:rsidR="00393635">
        <w:t>приложение 1 к муниципальной программе изложит</w:t>
      </w:r>
      <w:r>
        <w:t>ь в новой редакции (приложение</w:t>
      </w:r>
      <w:r w:rsidR="00393635">
        <w:t>);</w:t>
      </w:r>
    </w:p>
    <w:p w:rsidR="00393635" w:rsidRDefault="0061118A" w:rsidP="0061118A">
      <w:pPr>
        <w:widowControl w:val="0"/>
        <w:ind w:firstLine="709"/>
        <w:jc w:val="both"/>
      </w:pPr>
      <w:r>
        <w:t>6) </w:t>
      </w:r>
      <w:r w:rsidR="00393635">
        <w:t>строку «Объёмы финансовых ресурсов Подпрограммы» паспорта Подпрогр</w:t>
      </w:r>
      <w:r>
        <w:t>аммы «Обеспечение деятельности а</w:t>
      </w:r>
      <w:r w:rsidR="00393635">
        <w:t>дминистрации Златоустовского городского округа» изложить в следующей редакции:</w:t>
      </w:r>
    </w:p>
    <w:p w:rsidR="00393635" w:rsidRDefault="00393635" w:rsidP="00393635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393635" w:rsidRPr="00393635" w:rsidTr="0061118A">
        <w:trPr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635" w:rsidRPr="00393635" w:rsidRDefault="00393635" w:rsidP="0061118A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93635">
              <w:rPr>
                <w:kern w:val="1"/>
                <w:sz w:val="24"/>
                <w:szCs w:val="24"/>
                <w:lang w:eastAsia="ar-SA"/>
              </w:rPr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Итого за счёт</w:t>
            </w:r>
            <w:r w:rsidR="0061118A">
              <w:rPr>
                <w:sz w:val="24"/>
                <w:szCs w:val="24"/>
              </w:rPr>
              <w:t xml:space="preserve"> всех бюджетов 2023-2026 годы - </w:t>
            </w:r>
            <w:r w:rsidR="0061118A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753 171,537 тыс. рублей, в том числе: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 -</w:t>
            </w:r>
            <w:r w:rsidR="00393635" w:rsidRPr="00393635">
              <w:rPr>
                <w:sz w:val="24"/>
                <w:szCs w:val="24"/>
              </w:rPr>
              <w:t xml:space="preserve"> 180 735,997 тыс. рублей;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393635" w:rsidRPr="00393635">
              <w:rPr>
                <w:sz w:val="24"/>
                <w:szCs w:val="24"/>
              </w:rPr>
              <w:t xml:space="preserve"> 218 404,74 тыс. рублей;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393635" w:rsidRPr="00393635">
              <w:rPr>
                <w:sz w:val="24"/>
                <w:szCs w:val="24"/>
              </w:rPr>
              <w:t xml:space="preserve"> 176 933,40 тыс. рублей;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393635" w:rsidRPr="00393635">
              <w:rPr>
                <w:sz w:val="24"/>
                <w:szCs w:val="24"/>
              </w:rPr>
              <w:t xml:space="preserve"> 177 097,40 тыс. рублей.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 - всего - </w:t>
            </w:r>
            <w:r w:rsidR="00393635" w:rsidRPr="00393635">
              <w:rPr>
                <w:sz w:val="24"/>
                <w:szCs w:val="24"/>
              </w:rPr>
              <w:t>19 186,00 тыс. рублей, в том числе: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393635" w:rsidRPr="00393635">
              <w:rPr>
                <w:sz w:val="24"/>
                <w:szCs w:val="24"/>
              </w:rPr>
              <w:t xml:space="preserve"> 4 860,10 тыс. рублей;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2024 год - 4 673,10 тыс. рублей;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2025 год - 4 679,90 тыс. рублей;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2026 год - 4 972,90 тыс. рублей.</w:t>
            </w:r>
          </w:p>
          <w:p w:rsidR="00393635" w:rsidRPr="00393635" w:rsidRDefault="00393635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- всего -</w:t>
            </w:r>
            <w:r w:rsidR="00393635" w:rsidRPr="00393635">
              <w:rPr>
                <w:sz w:val="24"/>
                <w:szCs w:val="24"/>
              </w:rPr>
              <w:t xml:space="preserve"> 733 985,537 тыс. рублей, в том числе: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393635" w:rsidRPr="00393635">
              <w:rPr>
                <w:sz w:val="24"/>
                <w:szCs w:val="24"/>
              </w:rPr>
              <w:t xml:space="preserve"> 175 875,897 тыс. рублей;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393635" w:rsidRPr="00393635">
              <w:rPr>
                <w:sz w:val="24"/>
                <w:szCs w:val="24"/>
              </w:rPr>
              <w:t xml:space="preserve"> 213 731,64 тыс. рублей;</w:t>
            </w:r>
          </w:p>
          <w:p w:rsidR="00393635" w:rsidRPr="00393635" w:rsidRDefault="0061118A" w:rsidP="006111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393635" w:rsidRPr="00393635">
              <w:rPr>
                <w:sz w:val="24"/>
                <w:szCs w:val="24"/>
              </w:rPr>
              <w:t xml:space="preserve"> 172 253,50 тыс. рублей;</w:t>
            </w:r>
          </w:p>
          <w:p w:rsidR="00393635" w:rsidRPr="00393635" w:rsidRDefault="0061118A" w:rsidP="0061118A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393635" w:rsidRPr="00393635">
              <w:rPr>
                <w:sz w:val="24"/>
                <w:szCs w:val="24"/>
              </w:rPr>
              <w:t xml:space="preserve"> 172 124,50 тыс. рублей</w:t>
            </w:r>
          </w:p>
        </w:tc>
      </w:tr>
    </w:tbl>
    <w:p w:rsidR="00393635" w:rsidRDefault="00393635" w:rsidP="0061118A">
      <w:pPr>
        <w:widowControl w:val="0"/>
        <w:jc w:val="right"/>
      </w:pPr>
      <w:r>
        <w:lastRenderedPageBreak/>
        <w:t>»;</w:t>
      </w:r>
    </w:p>
    <w:p w:rsidR="00393635" w:rsidRDefault="0061118A" w:rsidP="0061118A">
      <w:pPr>
        <w:widowControl w:val="0"/>
        <w:ind w:firstLine="709"/>
        <w:jc w:val="both"/>
      </w:pPr>
      <w:r>
        <w:t>7) </w:t>
      </w:r>
      <w:r w:rsidR="00393635">
        <w:t>таблицу 1 пункта 10 раздела II Подпрограммы «Обеспечение дея</w:t>
      </w:r>
      <w:r>
        <w:t>тельности а</w:t>
      </w:r>
      <w:r w:rsidR="00393635">
        <w:t xml:space="preserve">дминистрации Златоустовского городского округа» изложить </w:t>
      </w:r>
      <w:r>
        <w:br/>
      </w:r>
      <w:r w:rsidR="00393635">
        <w:t xml:space="preserve">в следующей редакции: </w:t>
      </w:r>
    </w:p>
    <w:p w:rsidR="00393635" w:rsidRDefault="00393635" w:rsidP="00393635">
      <w:pPr>
        <w:widowControl w:val="0"/>
        <w:jc w:val="both"/>
      </w:pPr>
      <w:r>
        <w:t>«</w:t>
      </w:r>
    </w:p>
    <w:p w:rsidR="0061118A" w:rsidRDefault="0061118A" w:rsidP="0061118A">
      <w:pPr>
        <w:widowControl w:val="0"/>
        <w:jc w:val="right"/>
      </w:pPr>
      <w:r w:rsidRPr="0061118A"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992"/>
        <w:gridCol w:w="1418"/>
        <w:gridCol w:w="1275"/>
        <w:gridCol w:w="1134"/>
        <w:gridCol w:w="1133"/>
      </w:tblGrid>
      <w:tr w:rsidR="00393635" w:rsidRPr="00393635" w:rsidTr="00623B68">
        <w:trPr>
          <w:jc w:val="center"/>
        </w:trPr>
        <w:tc>
          <w:tcPr>
            <w:tcW w:w="3687" w:type="dxa"/>
            <w:vMerge w:val="restart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 изм.</w:t>
            </w:r>
          </w:p>
        </w:tc>
        <w:tc>
          <w:tcPr>
            <w:tcW w:w="4960" w:type="dxa"/>
            <w:gridSpan w:val="4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  <w:vMerge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2026 год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Обеспеченность сотрудников а</w:t>
            </w:r>
            <w:r w:rsidR="00393635" w:rsidRPr="00393635">
              <w:rPr>
                <w:sz w:val="24"/>
                <w:szCs w:val="24"/>
              </w:rPr>
              <w:t xml:space="preserve">дминистрации Златоустовского городского округа необходимым программным обеспечением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для выполнения своих служебных обязанностей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393635" w:rsidRPr="00393635">
              <w:rPr>
                <w:sz w:val="24"/>
                <w:szCs w:val="24"/>
              </w:rPr>
              <w:t xml:space="preserve">Количество поступивших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 xml:space="preserve">и принятых обращений граждан </w:t>
            </w:r>
            <w:r>
              <w:rPr>
                <w:sz w:val="24"/>
                <w:szCs w:val="24"/>
              </w:rPr>
              <w:br/>
              <w:t>в а</w:t>
            </w:r>
            <w:r w:rsidR="00393635" w:rsidRPr="00393635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2 650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2 650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2 650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2 650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393635" w:rsidRPr="00393635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 xml:space="preserve">чество проведенных мероприятий </w:t>
            </w:r>
            <w:r w:rsidR="00393635" w:rsidRPr="00393635">
              <w:rPr>
                <w:sz w:val="24"/>
                <w:szCs w:val="24"/>
              </w:rPr>
              <w:t>с уч</w:t>
            </w:r>
            <w:r>
              <w:rPr>
                <w:sz w:val="24"/>
                <w:szCs w:val="24"/>
              </w:rPr>
              <w:t>астием территориальных отделов а</w:t>
            </w:r>
            <w:r w:rsidR="00393635" w:rsidRPr="00393635">
              <w:rPr>
                <w:sz w:val="24"/>
                <w:szCs w:val="24"/>
              </w:rPr>
              <w:t>дминистрации Златоустовского</w:t>
            </w:r>
            <w:r w:rsidR="00393635" w:rsidRPr="00393635">
              <w:rPr>
                <w:sz w:val="24"/>
                <w:szCs w:val="24"/>
              </w:rPr>
              <w:br/>
              <w:t xml:space="preserve"> городского округа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280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280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280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393635" w:rsidRPr="00393635">
              <w:rPr>
                <w:sz w:val="24"/>
                <w:szCs w:val="24"/>
              </w:rPr>
              <w:t xml:space="preserve">Количество проведенных работ по ремонту </w:t>
            </w:r>
            <w:r>
              <w:rPr>
                <w:sz w:val="24"/>
                <w:szCs w:val="24"/>
              </w:rPr>
              <w:t>и противопожарным мероприятиям в помещениях а</w:t>
            </w:r>
            <w:r w:rsidR="00393635" w:rsidRPr="00393635">
              <w:rPr>
                <w:sz w:val="24"/>
                <w:szCs w:val="24"/>
              </w:rPr>
              <w:t>дминистрации З</w:t>
            </w:r>
            <w:r>
              <w:rPr>
                <w:sz w:val="24"/>
                <w:szCs w:val="24"/>
              </w:rPr>
              <w:t>латоустовского городского округа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  <w:vAlign w:val="center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> </w:t>
            </w:r>
            <w:r w:rsidR="00393635" w:rsidRPr="00393635">
              <w:rPr>
                <w:sz w:val="24"/>
                <w:szCs w:val="24"/>
              </w:rPr>
              <w:t>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6. </w:t>
            </w:r>
            <w:r w:rsidR="00393635" w:rsidRPr="00393635">
              <w:rPr>
                <w:sz w:val="24"/>
                <w:szCs w:val="24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17 596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16 902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16 902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16 902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393635" w:rsidRPr="00393635">
              <w:rPr>
                <w:sz w:val="24"/>
                <w:szCs w:val="24"/>
              </w:rPr>
              <w:t>Объем выполненной транспортной услуги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рейс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42 200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42 200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42 200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42 200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393635" w:rsidRPr="00393635">
              <w:rPr>
                <w:sz w:val="24"/>
                <w:szCs w:val="24"/>
              </w:rPr>
              <w:t xml:space="preserve">Обеспечение функционирующих обслуживаемых компьютеров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и локальных сетей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9. Обеспечение муниципальных </w:t>
            </w:r>
            <w:r w:rsidRPr="00393635">
              <w:rPr>
                <w:sz w:val="24"/>
                <w:szCs w:val="24"/>
              </w:rPr>
              <w:br/>
              <w:t>и государственных информационных систем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10. Количество приобретенных автомобилей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11</w:t>
            </w:r>
            <w:r w:rsidR="00374EE9">
              <w:rPr>
                <w:sz w:val="24"/>
                <w:szCs w:val="24"/>
              </w:rPr>
              <w:t xml:space="preserve">. Количество проведенных работ </w:t>
            </w:r>
            <w:r w:rsidRPr="00393635">
              <w:rPr>
                <w:sz w:val="24"/>
                <w:szCs w:val="24"/>
              </w:rPr>
              <w:t xml:space="preserve">по ремонту </w:t>
            </w:r>
            <w:r w:rsidR="00374EE9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противопожарным мероприятиям в мун</w:t>
            </w:r>
            <w:r w:rsidR="00374EE9">
              <w:rPr>
                <w:sz w:val="24"/>
                <w:szCs w:val="24"/>
              </w:rPr>
              <w:t>иципальном казенном учреждении «</w:t>
            </w:r>
            <w:r w:rsidRPr="00393635">
              <w:rPr>
                <w:sz w:val="24"/>
                <w:szCs w:val="24"/>
              </w:rPr>
              <w:t xml:space="preserve">Центр хозяйственного обеспечения </w:t>
            </w:r>
            <w:r w:rsidR="00374EE9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и цифрового развития</w:t>
            </w:r>
            <w:r w:rsidR="00374EE9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</w:t>
            </w:r>
            <w:r w:rsidR="00393635" w:rsidRPr="00393635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оличество слов бегущей строчки </w:t>
            </w:r>
            <w:r w:rsidR="00393635" w:rsidRPr="00393635">
              <w:rPr>
                <w:sz w:val="24"/>
                <w:szCs w:val="24"/>
              </w:rPr>
              <w:t xml:space="preserve">в эфире телевидения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 xml:space="preserve">об информировании </w:t>
            </w:r>
            <w:r w:rsidR="00393635" w:rsidRPr="00393635">
              <w:rPr>
                <w:sz w:val="24"/>
                <w:szCs w:val="24"/>
              </w:rPr>
              <w:br/>
              <w:t>граждан З</w:t>
            </w:r>
            <w:r>
              <w:rPr>
                <w:sz w:val="24"/>
                <w:szCs w:val="24"/>
              </w:rPr>
              <w:t>латоустовского городского округа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слово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5 200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6 000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6 000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13. </w:t>
            </w:r>
            <w:r w:rsidR="00393635" w:rsidRPr="00393635">
              <w:rPr>
                <w:sz w:val="24"/>
                <w:szCs w:val="24"/>
              </w:rPr>
              <w:t>Количество размещенных баннеров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70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70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14. </w:t>
            </w:r>
            <w:r w:rsidR="00393635" w:rsidRPr="0039363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бъем опубликованной информации </w:t>
            </w:r>
            <w:r w:rsidR="00393635" w:rsidRPr="00393635">
              <w:rPr>
                <w:sz w:val="24"/>
                <w:szCs w:val="24"/>
              </w:rPr>
              <w:t>о деятельности органов местного самоуправления в печатных изданиях в год</w:t>
            </w:r>
          </w:p>
        </w:tc>
        <w:tc>
          <w:tcPr>
            <w:tcW w:w="992" w:type="dxa"/>
            <w:vAlign w:val="center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 </w:t>
            </w:r>
            <w:r w:rsidR="00393635" w:rsidRPr="00393635">
              <w:rPr>
                <w:sz w:val="24"/>
                <w:szCs w:val="24"/>
              </w:rPr>
              <w:t>см.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482 243,981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475 792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475 792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475 792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15. </w:t>
            </w:r>
            <w:r w:rsidR="00393635" w:rsidRPr="00393635">
              <w:rPr>
                <w:sz w:val="24"/>
                <w:szCs w:val="24"/>
              </w:rPr>
              <w:t>Количество телепрограмм</w:t>
            </w:r>
            <w:r w:rsidR="00393635" w:rsidRPr="00393635">
              <w:rPr>
                <w:sz w:val="24"/>
                <w:szCs w:val="24"/>
              </w:rPr>
              <w:br/>
              <w:t xml:space="preserve"> о деятельности органов местного самоуправления в год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399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397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352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352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 Продолжительность видеороликов </w:t>
            </w:r>
            <w:r w:rsidR="00393635" w:rsidRPr="00393635">
              <w:rPr>
                <w:sz w:val="24"/>
                <w:szCs w:val="24"/>
              </w:rPr>
              <w:t>о деятельности органов местного самоуправления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секунд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6 000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10 600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10 600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10 600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17. </w:t>
            </w:r>
            <w:r w:rsidR="00393635" w:rsidRPr="00393635">
              <w:rPr>
                <w:sz w:val="24"/>
                <w:szCs w:val="24"/>
              </w:rPr>
              <w:t xml:space="preserve">Количество проведенных мероприятий, связанных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с реализацией специальной меры в сфере экономики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 xml:space="preserve">18. Количество объектов, </w:t>
            </w:r>
            <w:r w:rsidR="00374EE9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</w:t>
            </w:r>
            <w:r w:rsidRPr="00393635">
              <w:rPr>
                <w:sz w:val="24"/>
                <w:szCs w:val="24"/>
              </w:rPr>
              <w:lastRenderedPageBreak/>
              <w:t xml:space="preserve">строительства и сооружений </w:t>
            </w:r>
            <w:r w:rsidR="00374EE9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 xml:space="preserve">с ведением работ </w:t>
            </w:r>
            <w:r w:rsidR="00374EE9">
              <w:rPr>
                <w:sz w:val="24"/>
                <w:szCs w:val="24"/>
              </w:rPr>
              <w:br/>
            </w:r>
            <w:r w:rsidRPr="00393635">
              <w:rPr>
                <w:sz w:val="24"/>
                <w:szCs w:val="24"/>
              </w:rPr>
              <w:t>по строительному контролю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6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19. </w:t>
            </w:r>
            <w:r w:rsidR="00393635" w:rsidRPr="00393635">
              <w:rPr>
                <w:sz w:val="24"/>
                <w:szCs w:val="24"/>
              </w:rPr>
              <w:t xml:space="preserve">Количество обследованных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 xml:space="preserve">и подготовленных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к строительству земельных участков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  <w:tr w:rsidR="00393635" w:rsidRPr="00393635" w:rsidTr="00623B68">
        <w:trPr>
          <w:jc w:val="center"/>
        </w:trPr>
        <w:tc>
          <w:tcPr>
            <w:tcW w:w="3687" w:type="dxa"/>
          </w:tcPr>
          <w:p w:rsidR="00393635" w:rsidRPr="00393635" w:rsidRDefault="00374EE9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20. </w:t>
            </w:r>
            <w:r w:rsidR="00393635" w:rsidRPr="00393635">
              <w:rPr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992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  <w:tc>
          <w:tcPr>
            <w:tcW w:w="1133" w:type="dxa"/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x</w:t>
            </w:r>
          </w:p>
        </w:tc>
      </w:tr>
    </w:tbl>
    <w:p w:rsidR="00393635" w:rsidRDefault="00393635" w:rsidP="00374EE9">
      <w:pPr>
        <w:widowControl w:val="0"/>
        <w:jc w:val="right"/>
      </w:pPr>
      <w:r>
        <w:t>»;</w:t>
      </w:r>
    </w:p>
    <w:p w:rsidR="00393635" w:rsidRDefault="00374EE9" w:rsidP="00374EE9">
      <w:pPr>
        <w:widowControl w:val="0"/>
        <w:ind w:firstLine="709"/>
        <w:jc w:val="both"/>
      </w:pPr>
      <w:r>
        <w:t>8) </w:t>
      </w:r>
      <w:r w:rsidR="00393635">
        <w:t>пункт 15 раздела V Подпрогр</w:t>
      </w:r>
      <w:r w:rsidR="00623B68">
        <w:t>аммы «Обеспечение деятельности а</w:t>
      </w:r>
      <w:r w:rsidR="00393635">
        <w:t>дминистрации Златоустовского городского округа» изложить в следующей редакции:</w:t>
      </w:r>
    </w:p>
    <w:p w:rsidR="00393635" w:rsidRDefault="00623B68" w:rsidP="00623B68">
      <w:pPr>
        <w:widowControl w:val="0"/>
        <w:ind w:firstLine="709"/>
        <w:jc w:val="both"/>
      </w:pPr>
      <w:r>
        <w:t>«15. </w:t>
      </w:r>
      <w:r w:rsidR="00393635">
        <w:t>Ресурсное обеспечение мероприятий Подпрограммы за счёт средств бюджета Златоустовского городс</w:t>
      </w:r>
      <w:r>
        <w:t xml:space="preserve">кого округа на 2023-2026 годы - </w:t>
      </w:r>
      <w:r>
        <w:br/>
      </w:r>
      <w:r w:rsidR="00393635">
        <w:t>753 171,537 тыс. рублей, в том числе:</w:t>
      </w:r>
    </w:p>
    <w:p w:rsidR="00393635" w:rsidRDefault="00623B68" w:rsidP="00623B68">
      <w:pPr>
        <w:widowControl w:val="0"/>
        <w:ind w:firstLine="709"/>
        <w:jc w:val="both"/>
      </w:pPr>
      <w:r>
        <w:t>2023 год -</w:t>
      </w:r>
      <w:r w:rsidR="00393635">
        <w:t xml:space="preserve"> 180 735,997 тыс. рублей;</w:t>
      </w:r>
    </w:p>
    <w:p w:rsidR="00393635" w:rsidRDefault="00623B68" w:rsidP="00623B68">
      <w:pPr>
        <w:widowControl w:val="0"/>
        <w:ind w:firstLine="709"/>
        <w:jc w:val="both"/>
      </w:pPr>
      <w:r>
        <w:t>2024 год -</w:t>
      </w:r>
      <w:r w:rsidR="00393635">
        <w:t xml:space="preserve"> 218 404,74 тыс. рублей;</w:t>
      </w:r>
    </w:p>
    <w:p w:rsidR="00393635" w:rsidRDefault="00623B68" w:rsidP="00623B68">
      <w:pPr>
        <w:widowControl w:val="0"/>
        <w:ind w:firstLine="709"/>
        <w:jc w:val="both"/>
      </w:pPr>
      <w:r>
        <w:t>2025 год -</w:t>
      </w:r>
      <w:r w:rsidR="00393635">
        <w:t xml:space="preserve"> 176 933,40 тыс. рублей;</w:t>
      </w:r>
    </w:p>
    <w:p w:rsidR="00393635" w:rsidRDefault="00623B68" w:rsidP="00623B68">
      <w:pPr>
        <w:widowControl w:val="0"/>
        <w:ind w:firstLine="709"/>
        <w:jc w:val="both"/>
      </w:pPr>
      <w:r>
        <w:t>2026 год -</w:t>
      </w:r>
      <w:r w:rsidR="00393635">
        <w:t xml:space="preserve"> 177 097,40 тыс. рублей.</w:t>
      </w:r>
    </w:p>
    <w:p w:rsidR="00393635" w:rsidRDefault="00393635" w:rsidP="00393635">
      <w:pPr>
        <w:widowControl w:val="0"/>
        <w:jc w:val="both"/>
      </w:pPr>
    </w:p>
    <w:p w:rsidR="00393635" w:rsidRDefault="00623B68" w:rsidP="00623B68">
      <w:pPr>
        <w:widowControl w:val="0"/>
        <w:ind w:firstLine="709"/>
        <w:jc w:val="both"/>
      </w:pPr>
      <w:r>
        <w:t>Федеральный бюджет - всего -</w:t>
      </w:r>
      <w:r w:rsidR="00393635">
        <w:t xml:space="preserve"> 19 186,00 тыс. рублей, в том числе:</w:t>
      </w:r>
    </w:p>
    <w:p w:rsidR="00393635" w:rsidRDefault="00623B68" w:rsidP="00623B68">
      <w:pPr>
        <w:widowControl w:val="0"/>
        <w:ind w:firstLine="709"/>
        <w:jc w:val="both"/>
      </w:pPr>
      <w:r>
        <w:t>2023 год -</w:t>
      </w:r>
      <w:r w:rsidR="00393635">
        <w:t xml:space="preserve"> 4 860,10 тыс. рублей;</w:t>
      </w:r>
    </w:p>
    <w:p w:rsidR="00393635" w:rsidRDefault="00393635" w:rsidP="00623B68">
      <w:pPr>
        <w:widowControl w:val="0"/>
        <w:ind w:firstLine="709"/>
        <w:jc w:val="both"/>
      </w:pPr>
      <w:r>
        <w:t>2024 год - 4 673,10 тыс. рублей;</w:t>
      </w:r>
    </w:p>
    <w:p w:rsidR="00393635" w:rsidRDefault="00393635" w:rsidP="00623B68">
      <w:pPr>
        <w:widowControl w:val="0"/>
        <w:ind w:firstLine="709"/>
        <w:jc w:val="both"/>
      </w:pPr>
      <w:r>
        <w:t>2025 год - 4 679,90 тыс. рублей;</w:t>
      </w:r>
    </w:p>
    <w:p w:rsidR="00393635" w:rsidRDefault="00393635" w:rsidP="00623B68">
      <w:pPr>
        <w:widowControl w:val="0"/>
        <w:ind w:firstLine="709"/>
        <w:jc w:val="both"/>
      </w:pPr>
      <w:r>
        <w:t>2026 год - 4 972,90 тыс. рублей.</w:t>
      </w:r>
    </w:p>
    <w:p w:rsidR="00393635" w:rsidRDefault="00393635" w:rsidP="00623B68">
      <w:pPr>
        <w:widowControl w:val="0"/>
        <w:ind w:firstLine="709"/>
        <w:jc w:val="both"/>
      </w:pPr>
    </w:p>
    <w:p w:rsidR="00393635" w:rsidRDefault="00623B68" w:rsidP="00623B68">
      <w:pPr>
        <w:widowControl w:val="0"/>
        <w:ind w:firstLine="709"/>
        <w:jc w:val="both"/>
      </w:pPr>
      <w:r>
        <w:t>Местный бюджет - всего -</w:t>
      </w:r>
      <w:r w:rsidR="00393635">
        <w:t xml:space="preserve"> 733 985,537 тыс. рублей, в том числе:</w:t>
      </w:r>
    </w:p>
    <w:p w:rsidR="00393635" w:rsidRDefault="00623B68" w:rsidP="00623B68">
      <w:pPr>
        <w:widowControl w:val="0"/>
        <w:ind w:firstLine="709"/>
        <w:jc w:val="both"/>
      </w:pPr>
      <w:r>
        <w:t>2023 год -</w:t>
      </w:r>
      <w:r w:rsidR="00393635">
        <w:t xml:space="preserve"> 175 875,897 тыс. рублей;</w:t>
      </w:r>
    </w:p>
    <w:p w:rsidR="00393635" w:rsidRDefault="00623B68" w:rsidP="00623B68">
      <w:pPr>
        <w:widowControl w:val="0"/>
        <w:ind w:firstLine="709"/>
        <w:jc w:val="both"/>
      </w:pPr>
      <w:r>
        <w:t>2024 год -</w:t>
      </w:r>
      <w:r w:rsidR="00393635">
        <w:t xml:space="preserve"> 213 731,64 тыс. рублей;</w:t>
      </w:r>
    </w:p>
    <w:p w:rsidR="00393635" w:rsidRDefault="00623B68" w:rsidP="00623B68">
      <w:pPr>
        <w:widowControl w:val="0"/>
        <w:ind w:firstLine="709"/>
        <w:jc w:val="both"/>
      </w:pPr>
      <w:r>
        <w:t>2025 год -</w:t>
      </w:r>
      <w:r w:rsidR="00393635">
        <w:t xml:space="preserve"> 172 253,50 тыс. рублей;</w:t>
      </w:r>
    </w:p>
    <w:p w:rsidR="00623B68" w:rsidRDefault="00623B68" w:rsidP="00623B68">
      <w:pPr>
        <w:widowControl w:val="0"/>
        <w:ind w:firstLine="709"/>
        <w:jc w:val="both"/>
      </w:pPr>
      <w:r>
        <w:t>2026 год -</w:t>
      </w:r>
      <w:r w:rsidR="00393635">
        <w:t xml:space="preserve"> 172 124,50 тыс. рублей.»;</w:t>
      </w:r>
    </w:p>
    <w:p w:rsidR="00393635" w:rsidRDefault="00623B68" w:rsidP="00623B68">
      <w:pPr>
        <w:widowControl w:val="0"/>
        <w:ind w:firstLine="709"/>
        <w:jc w:val="both"/>
      </w:pPr>
      <w:r>
        <w:t>9) </w:t>
      </w:r>
      <w:r w:rsidR="00393635">
        <w:t>строку «Целевые показатели (индикаторы) Подпрограммы» паспорта Подпрограммы «Развитие информационного общества в Златоустовском городском округе» дополнить пунктом 5 следующего содержания:</w:t>
      </w:r>
    </w:p>
    <w:p w:rsidR="00623B68" w:rsidRDefault="00623B68" w:rsidP="00623B68">
      <w:pPr>
        <w:widowControl w:val="0"/>
        <w:ind w:firstLine="709"/>
        <w:jc w:val="both"/>
      </w:pPr>
      <w:r>
        <w:t>«5) </w:t>
      </w:r>
      <w:r w:rsidR="00393635">
        <w:t xml:space="preserve">доля оцифрованных архивных документов и интегрированных </w:t>
      </w:r>
      <w:r>
        <w:br/>
      </w:r>
      <w:r w:rsidR="00393635">
        <w:t>в государс</w:t>
      </w:r>
      <w:r>
        <w:t>твенную информационную систему «Цифровой архив»</w:t>
      </w:r>
      <w:r w:rsidR="00393635">
        <w:t>, %»;</w:t>
      </w:r>
    </w:p>
    <w:p w:rsidR="00393635" w:rsidRDefault="00623B68" w:rsidP="00623B68">
      <w:pPr>
        <w:widowControl w:val="0"/>
        <w:ind w:firstLine="709"/>
        <w:jc w:val="both"/>
      </w:pPr>
      <w:r>
        <w:t>10) </w:t>
      </w:r>
      <w:r w:rsidR="00393635">
        <w:t>строку «Объёмы финансовых ресурсов Подпрограммы» паспорта Подпрограммы «Развитие информационного общества в Златоустовском городском округе» изложить в следующей редакции:</w:t>
      </w:r>
    </w:p>
    <w:p w:rsidR="00393635" w:rsidRDefault="00393635" w:rsidP="00393635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90"/>
        <w:gridCol w:w="7249"/>
      </w:tblGrid>
      <w:tr w:rsidR="00393635" w:rsidRPr="00393635" w:rsidTr="00623B68">
        <w:trPr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635" w:rsidRPr="00393635" w:rsidRDefault="00393635" w:rsidP="00393635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93635">
              <w:rPr>
                <w:kern w:val="1"/>
                <w:sz w:val="24"/>
                <w:szCs w:val="24"/>
                <w:lang w:eastAsia="ar-SA"/>
              </w:rPr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Итого за счёт</w:t>
            </w:r>
            <w:r w:rsidR="00623B68">
              <w:rPr>
                <w:rFonts w:ascii="Times New Roman CYR" w:hAnsi="Times New Roman CYR" w:cs="Times New Roman CYR"/>
                <w:sz w:val="24"/>
                <w:szCs w:val="24"/>
              </w:rPr>
              <w:t xml:space="preserve"> всех бюджетов 2023-2026 годы - </w:t>
            </w:r>
            <w:r w:rsidR="00623B68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15 996,00 тыс. рублей, в том числе: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в 2023 году - 12 468,00 тыс. рублей;</w:t>
            </w:r>
          </w:p>
          <w:p w:rsidR="00393635" w:rsidRPr="00393635" w:rsidRDefault="00623B68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2024 году -</w:t>
            </w:r>
            <w:r w:rsidR="00393635" w:rsidRPr="00393635">
              <w:rPr>
                <w:rFonts w:ascii="Times New Roman CYR" w:hAnsi="Times New Roman CYR" w:cs="Times New Roman CYR"/>
                <w:sz w:val="24"/>
                <w:szCs w:val="24"/>
              </w:rPr>
              <w:t xml:space="preserve"> 1 828,00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в 2025 году - 850,00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2026 году - 850,00 тыс. рублей.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93635" w:rsidRPr="00393635" w:rsidRDefault="00623B68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Областной бюджет - всего -</w:t>
            </w:r>
            <w:r w:rsidR="00393635" w:rsidRPr="00393635">
              <w:rPr>
                <w:rFonts w:ascii="Times New Roman CYR" w:hAnsi="Times New Roman CYR" w:cs="Times New Roman CYR"/>
                <w:sz w:val="24"/>
                <w:szCs w:val="24"/>
              </w:rPr>
              <w:t xml:space="preserve"> 11 184,10 тыс. рублей, в том числе: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2023 год - 10 404,10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2024 год - 780,00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2025 год - 0,0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2026 год - 0,0 тыс. рублей.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93635" w:rsidRPr="00393635" w:rsidRDefault="00623B68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 - всего -</w:t>
            </w:r>
            <w:r w:rsidR="00393635" w:rsidRPr="00393635">
              <w:rPr>
                <w:rFonts w:ascii="Times New Roman CYR" w:hAnsi="Times New Roman CYR" w:cs="Times New Roman CYR"/>
                <w:sz w:val="24"/>
                <w:szCs w:val="24"/>
              </w:rPr>
              <w:t xml:space="preserve"> 4 811,90 тыс. рублей, в том числе: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2023 год - 2 063,90 тыс. рублей;</w:t>
            </w:r>
          </w:p>
          <w:p w:rsidR="00393635" w:rsidRPr="00393635" w:rsidRDefault="00623B68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2024 год -</w:t>
            </w:r>
            <w:r w:rsidR="00393635" w:rsidRPr="00393635">
              <w:rPr>
                <w:rFonts w:ascii="Times New Roman CYR" w:hAnsi="Times New Roman CYR" w:cs="Times New Roman CYR"/>
                <w:sz w:val="24"/>
                <w:szCs w:val="24"/>
              </w:rPr>
              <w:t xml:space="preserve"> 1 048,00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2025 год - 850,00 тыс. рублей;</w:t>
            </w:r>
          </w:p>
          <w:p w:rsidR="00393635" w:rsidRPr="00393635" w:rsidRDefault="00393635" w:rsidP="00623B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93635">
              <w:rPr>
                <w:rFonts w:ascii="Times New Roman CYR" w:hAnsi="Times New Roman CYR" w:cs="Times New Roman CYR"/>
                <w:sz w:val="24"/>
                <w:szCs w:val="24"/>
              </w:rPr>
              <w:t>2026 год - 850,00 тыс. рублей.</w:t>
            </w:r>
          </w:p>
        </w:tc>
      </w:tr>
    </w:tbl>
    <w:p w:rsidR="00393635" w:rsidRDefault="00393635" w:rsidP="008D6613">
      <w:pPr>
        <w:widowControl w:val="0"/>
        <w:jc w:val="right"/>
      </w:pPr>
      <w:r>
        <w:lastRenderedPageBreak/>
        <w:t>»;</w:t>
      </w:r>
    </w:p>
    <w:p w:rsidR="00393635" w:rsidRDefault="008D6613" w:rsidP="008D6613">
      <w:pPr>
        <w:widowControl w:val="0"/>
        <w:ind w:firstLine="709"/>
        <w:jc w:val="both"/>
      </w:pPr>
      <w:r>
        <w:t>11) </w:t>
      </w:r>
      <w:r w:rsidR="00393635">
        <w:t xml:space="preserve">таблицу 1 пункта 9 раздела II Подпрограммы «Развитие информационного общества в Златоустовском городском округе» дополнить строкой 5 следующего содержания: </w:t>
      </w:r>
    </w:p>
    <w:p w:rsidR="00393635" w:rsidRDefault="00393635" w:rsidP="00393635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46"/>
        <w:gridCol w:w="693"/>
        <w:gridCol w:w="1379"/>
        <w:gridCol w:w="1240"/>
        <w:gridCol w:w="1240"/>
        <w:gridCol w:w="1241"/>
      </w:tblGrid>
      <w:tr w:rsidR="00393635" w:rsidRPr="00393635" w:rsidTr="008D6613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35" w:rsidRPr="00393635" w:rsidRDefault="008D6613" w:rsidP="008D66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40164"/>
            <w:r>
              <w:rPr>
                <w:sz w:val="24"/>
                <w:szCs w:val="24"/>
              </w:rPr>
              <w:t>5. </w:t>
            </w:r>
            <w:r w:rsidR="00393635" w:rsidRPr="00393635">
              <w:rPr>
                <w:sz w:val="24"/>
                <w:szCs w:val="24"/>
              </w:rPr>
              <w:t xml:space="preserve">Доля оцифрованных архивных документов и интегрированных </w:t>
            </w:r>
            <w:r>
              <w:rPr>
                <w:sz w:val="24"/>
                <w:szCs w:val="24"/>
              </w:rPr>
              <w:br/>
            </w:r>
            <w:r w:rsidR="00393635" w:rsidRPr="00393635">
              <w:rPr>
                <w:sz w:val="24"/>
                <w:szCs w:val="24"/>
              </w:rPr>
              <w:t>в государс</w:t>
            </w:r>
            <w:r>
              <w:rPr>
                <w:sz w:val="24"/>
                <w:szCs w:val="24"/>
              </w:rPr>
              <w:t>твенную информационную систему «</w:t>
            </w:r>
            <w:r w:rsidR="00393635" w:rsidRPr="00393635">
              <w:rPr>
                <w:sz w:val="24"/>
                <w:szCs w:val="24"/>
              </w:rPr>
              <w:t>Цифровой архив</w:t>
            </w:r>
            <w:bookmarkEnd w:id="1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635" w:rsidRPr="00393635" w:rsidRDefault="00393635" w:rsidP="00393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3635">
              <w:rPr>
                <w:sz w:val="24"/>
                <w:szCs w:val="24"/>
              </w:rPr>
              <w:t>х</w:t>
            </w:r>
          </w:p>
        </w:tc>
      </w:tr>
    </w:tbl>
    <w:p w:rsidR="00393635" w:rsidRDefault="00393635" w:rsidP="008D6613">
      <w:pPr>
        <w:widowControl w:val="0"/>
        <w:jc w:val="right"/>
      </w:pPr>
      <w:r>
        <w:t>»;</w:t>
      </w:r>
    </w:p>
    <w:p w:rsidR="00393635" w:rsidRDefault="008D6613" w:rsidP="008D6613">
      <w:pPr>
        <w:widowControl w:val="0"/>
        <w:ind w:firstLine="709"/>
        <w:jc w:val="both"/>
      </w:pPr>
      <w:r>
        <w:t>12) </w:t>
      </w:r>
      <w:r w:rsidR="00393635">
        <w:t>пункт 16 раздела V Подпрограммы «Развитие информационного общества в Златоустовском городском округе» изложить в следующей редакции:</w:t>
      </w:r>
    </w:p>
    <w:p w:rsidR="00393635" w:rsidRDefault="008D6613" w:rsidP="008D6613">
      <w:pPr>
        <w:widowControl w:val="0"/>
        <w:ind w:firstLine="709"/>
        <w:jc w:val="both"/>
      </w:pPr>
      <w:r>
        <w:t>«16. </w:t>
      </w:r>
      <w:r w:rsidR="00393635">
        <w:t>Подпрограмма финансируется за счет средств бюджета Златоустовского городского округа.</w:t>
      </w:r>
    </w:p>
    <w:p w:rsidR="00393635" w:rsidRDefault="00393635" w:rsidP="008D6613">
      <w:pPr>
        <w:widowControl w:val="0"/>
        <w:ind w:firstLine="709"/>
        <w:jc w:val="both"/>
      </w:pPr>
      <w:r>
        <w:t>Итого за счёт</w:t>
      </w:r>
      <w:r w:rsidR="008D6613">
        <w:t xml:space="preserve"> всех бюджетов 2023-2026 годы - </w:t>
      </w:r>
      <w:r>
        <w:t xml:space="preserve">15 996,00 тыс. рублей, </w:t>
      </w:r>
      <w:r w:rsidR="008D6613">
        <w:br/>
      </w:r>
      <w:r>
        <w:t>в том числе:</w:t>
      </w:r>
    </w:p>
    <w:p w:rsidR="00393635" w:rsidRDefault="00393635" w:rsidP="008D6613">
      <w:pPr>
        <w:widowControl w:val="0"/>
        <w:ind w:firstLine="709"/>
        <w:jc w:val="both"/>
      </w:pPr>
      <w:r>
        <w:t>в 2023 году - 12 468,00 тыс. рублей;</w:t>
      </w:r>
    </w:p>
    <w:p w:rsidR="00393635" w:rsidRDefault="008D6613" w:rsidP="008D6613">
      <w:pPr>
        <w:widowControl w:val="0"/>
        <w:ind w:firstLine="709"/>
        <w:jc w:val="both"/>
      </w:pPr>
      <w:r>
        <w:t>в 2024 году -</w:t>
      </w:r>
      <w:r w:rsidR="00393635">
        <w:t xml:space="preserve"> 1 828,00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в 2025 году - 850,00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в 2026 году - 850,00 тыс. рублей.</w:t>
      </w:r>
    </w:p>
    <w:p w:rsidR="00393635" w:rsidRDefault="00393635" w:rsidP="00393635">
      <w:pPr>
        <w:widowControl w:val="0"/>
        <w:jc w:val="both"/>
      </w:pPr>
    </w:p>
    <w:p w:rsidR="00393635" w:rsidRDefault="008D6613" w:rsidP="008D6613">
      <w:pPr>
        <w:widowControl w:val="0"/>
        <w:ind w:firstLine="709"/>
        <w:jc w:val="both"/>
      </w:pPr>
      <w:r>
        <w:t>Областной бюджет - всего -</w:t>
      </w:r>
      <w:r w:rsidR="00393635">
        <w:t xml:space="preserve"> 11 184,10 тыс. рублей, в том числе:</w:t>
      </w:r>
    </w:p>
    <w:p w:rsidR="00393635" w:rsidRDefault="00393635" w:rsidP="008D6613">
      <w:pPr>
        <w:widowControl w:val="0"/>
        <w:ind w:firstLine="709"/>
        <w:jc w:val="both"/>
      </w:pPr>
      <w:r>
        <w:t>2023 год - 10 404,10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2024 год - 780,00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2025 год - 0,0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2026 год - 0,0 тыс. рублей.</w:t>
      </w:r>
    </w:p>
    <w:p w:rsidR="00393635" w:rsidRDefault="00393635" w:rsidP="008D6613">
      <w:pPr>
        <w:widowControl w:val="0"/>
        <w:ind w:firstLine="709"/>
        <w:jc w:val="both"/>
      </w:pPr>
    </w:p>
    <w:p w:rsidR="00393635" w:rsidRDefault="008D6613" w:rsidP="008D6613">
      <w:pPr>
        <w:widowControl w:val="0"/>
        <w:ind w:firstLine="709"/>
        <w:jc w:val="both"/>
      </w:pPr>
      <w:r>
        <w:t>Местный бюджет - всего -</w:t>
      </w:r>
      <w:r w:rsidR="00393635">
        <w:t xml:space="preserve"> 4 811,90 тыс. рублей, в том числе:</w:t>
      </w:r>
    </w:p>
    <w:p w:rsidR="00393635" w:rsidRDefault="00393635" w:rsidP="008D6613">
      <w:pPr>
        <w:widowControl w:val="0"/>
        <w:ind w:firstLine="709"/>
        <w:jc w:val="both"/>
      </w:pPr>
      <w:r>
        <w:t>2023 год - 2 063,90 тыс. рублей;</w:t>
      </w:r>
    </w:p>
    <w:p w:rsidR="00393635" w:rsidRDefault="008D6613" w:rsidP="008D6613">
      <w:pPr>
        <w:widowControl w:val="0"/>
        <w:ind w:firstLine="709"/>
        <w:jc w:val="both"/>
      </w:pPr>
      <w:r>
        <w:t>2024 год -</w:t>
      </w:r>
      <w:r w:rsidR="00393635">
        <w:t xml:space="preserve"> 1 048,00 тыс. рублей;</w:t>
      </w:r>
    </w:p>
    <w:p w:rsidR="00393635" w:rsidRDefault="00393635" w:rsidP="008D6613">
      <w:pPr>
        <w:widowControl w:val="0"/>
        <w:ind w:firstLine="709"/>
        <w:jc w:val="both"/>
      </w:pPr>
      <w:r>
        <w:t>2025 год - 850,00 тыс. рублей;</w:t>
      </w:r>
    </w:p>
    <w:p w:rsidR="008D6613" w:rsidRDefault="00393635" w:rsidP="008D6613">
      <w:pPr>
        <w:widowControl w:val="0"/>
        <w:ind w:firstLine="709"/>
        <w:jc w:val="both"/>
      </w:pPr>
      <w:r>
        <w:t>2026 год - 850,00 тыс. рублей.».</w:t>
      </w:r>
    </w:p>
    <w:p w:rsidR="008D6613" w:rsidRDefault="008D6613" w:rsidP="008D6613">
      <w:pPr>
        <w:widowControl w:val="0"/>
        <w:ind w:firstLine="709"/>
        <w:jc w:val="both"/>
      </w:pPr>
      <w:r>
        <w:lastRenderedPageBreak/>
        <w:t>2. Пресс-службе а</w:t>
      </w:r>
      <w:r w:rsidR="00393635">
        <w:t>дминистрации Златоустовского г</w:t>
      </w:r>
      <w:r>
        <w:t xml:space="preserve">ородского округа (Валова И.А.) </w:t>
      </w:r>
      <w:r w:rsidR="00393635">
        <w:t>разместить настоящее постановление на официальном сайте Златоустовского городского округа в сети «Интернет».</w:t>
      </w:r>
    </w:p>
    <w:p w:rsidR="00393635" w:rsidRDefault="008D6613" w:rsidP="008D6613">
      <w:pPr>
        <w:widowControl w:val="0"/>
        <w:ind w:firstLine="709"/>
        <w:jc w:val="both"/>
      </w:pPr>
      <w:r>
        <w:t>3. </w:t>
      </w:r>
      <w:r w:rsidR="00393635">
        <w:t xml:space="preserve">Контроль за выполнением настоящего постановления оставляю </w:t>
      </w:r>
      <w:r>
        <w:br/>
      </w:r>
      <w:r w:rsidR="00393635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93635">
        <w:trPr>
          <w:trHeight w:val="1570"/>
        </w:trPr>
        <w:tc>
          <w:tcPr>
            <w:tcW w:w="4254" w:type="dxa"/>
            <w:vAlign w:val="bottom"/>
          </w:tcPr>
          <w:p w:rsidR="007506C0" w:rsidRDefault="007506C0" w:rsidP="007506C0">
            <w:r>
              <w:t>Заместитель главы</w:t>
            </w:r>
          </w:p>
          <w:p w:rsidR="007506C0" w:rsidRDefault="007506C0" w:rsidP="007506C0">
            <w:r>
              <w:t>Златоустовского городского округа</w:t>
            </w:r>
          </w:p>
          <w:p w:rsidR="00347398" w:rsidRPr="00E335AA" w:rsidRDefault="007506C0" w:rsidP="007506C0">
            <w:r>
              <w:t>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506C0" w:rsidP="007506C0">
            <w:pPr>
              <w:jc w:val="right"/>
            </w:pPr>
            <w:r w:rsidRPr="007506C0">
              <w:t>В.Р. Жиганьшин</w:t>
            </w:r>
          </w:p>
        </w:tc>
      </w:tr>
    </w:tbl>
    <w:p w:rsidR="0060231C" w:rsidRDefault="0060231C" w:rsidP="004574CC"/>
    <w:p w:rsidR="0060231C" w:rsidRDefault="0060231C" w:rsidP="004574CC"/>
    <w:p w:rsidR="0060231C" w:rsidRDefault="0060231C" w:rsidP="004574CC"/>
    <w:p w:rsidR="0060231C" w:rsidRDefault="0060231C" w:rsidP="004574CC"/>
    <w:p w:rsidR="0060231C" w:rsidRDefault="0060231C" w:rsidP="004574CC"/>
    <w:p w:rsidR="0060231C" w:rsidRDefault="0060231C" w:rsidP="004574CC"/>
    <w:p w:rsidR="0060231C" w:rsidRDefault="0060231C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5503A9" w:rsidRDefault="005503A9" w:rsidP="004574CC"/>
    <w:p w:rsidR="000A0541" w:rsidRDefault="000A0541" w:rsidP="004574CC"/>
    <w:p w:rsidR="005503A9" w:rsidRDefault="005503A9" w:rsidP="004574CC"/>
    <w:p w:rsidR="005503A9" w:rsidRDefault="005503A9" w:rsidP="004574CC"/>
    <w:p w:rsidR="0060231C" w:rsidRDefault="0060231C" w:rsidP="004574CC"/>
    <w:p w:rsidR="0060231C" w:rsidRDefault="0060231C" w:rsidP="004574CC"/>
    <w:p w:rsidR="00CF1C4C" w:rsidRPr="0060231C" w:rsidRDefault="00393635" w:rsidP="0060231C">
      <w:pPr>
        <w:jc w:val="both"/>
        <w:rPr>
          <w:sz w:val="24"/>
          <w:szCs w:val="24"/>
        </w:rPr>
      </w:pPr>
      <w:r w:rsidRPr="0060231C">
        <w:rPr>
          <w:sz w:val="24"/>
          <w:szCs w:val="24"/>
        </w:rPr>
        <w:t>Рассылка: прокуратура, ФУ, бухгалтерия, контрактная служба, Несмеянова С.Е.,</w:t>
      </w:r>
      <w:r w:rsidR="005503A9">
        <w:rPr>
          <w:sz w:val="24"/>
          <w:szCs w:val="24"/>
        </w:rPr>
        <w:br/>
      </w:r>
      <w:r w:rsidR="0060231C" w:rsidRPr="0060231C">
        <w:rPr>
          <w:sz w:val="24"/>
          <w:szCs w:val="24"/>
        </w:rPr>
        <w:t>Утеева Н.С., МАУ «ЦРТ ЗГО», пресс-служба</w:t>
      </w:r>
      <w:r w:rsidRPr="0060231C">
        <w:rPr>
          <w:sz w:val="24"/>
          <w:szCs w:val="24"/>
        </w:rPr>
        <w:t xml:space="preserve">, ОУ, МКУ «ЦХОИЦР», ПУ, ООВ, КСП, </w:t>
      </w:r>
      <w:r w:rsidR="0060231C" w:rsidRPr="0060231C">
        <w:rPr>
          <w:sz w:val="24"/>
          <w:szCs w:val="24"/>
        </w:rPr>
        <w:t>ЗАГС, МБУ «Архив ЗГО», МБУ «КС»</w:t>
      </w:r>
      <w:r w:rsidR="004A13A8">
        <w:rPr>
          <w:sz w:val="24"/>
          <w:szCs w:val="24"/>
        </w:rPr>
        <w:t>, Жиганьшин В.Р.</w:t>
      </w:r>
    </w:p>
    <w:sectPr w:rsidR="00CF1C4C" w:rsidRPr="0060231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04" w:rsidRDefault="00F66304">
      <w:r>
        <w:separator/>
      </w:r>
    </w:p>
  </w:endnote>
  <w:endnote w:type="continuationSeparator" w:id="1">
    <w:p w:rsidR="00F66304" w:rsidRDefault="00F6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Вр-372102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Вр-372102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04" w:rsidRDefault="00F66304">
      <w:r>
        <w:separator/>
      </w:r>
    </w:p>
  </w:footnote>
  <w:footnote w:type="continuationSeparator" w:id="1">
    <w:p w:rsidR="00F66304" w:rsidRDefault="00F66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4098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5466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054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98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88F"/>
    <w:rsid w:val="002E5C6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EE9"/>
    <w:rsid w:val="00384F5B"/>
    <w:rsid w:val="00390123"/>
    <w:rsid w:val="00392A60"/>
    <w:rsid w:val="00392DA7"/>
    <w:rsid w:val="0039363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97CB1"/>
    <w:rsid w:val="004A13A8"/>
    <w:rsid w:val="004B0CE3"/>
    <w:rsid w:val="004B22EE"/>
    <w:rsid w:val="004B7759"/>
    <w:rsid w:val="004C09B4"/>
    <w:rsid w:val="00506A57"/>
    <w:rsid w:val="00513E4F"/>
    <w:rsid w:val="0052371C"/>
    <w:rsid w:val="00527A5C"/>
    <w:rsid w:val="005503A9"/>
    <w:rsid w:val="005549B8"/>
    <w:rsid w:val="00562567"/>
    <w:rsid w:val="0056766F"/>
    <w:rsid w:val="0057186F"/>
    <w:rsid w:val="00587709"/>
    <w:rsid w:val="005D0A0F"/>
    <w:rsid w:val="005F43ED"/>
    <w:rsid w:val="00600481"/>
    <w:rsid w:val="00601644"/>
    <w:rsid w:val="0060231C"/>
    <w:rsid w:val="006049CB"/>
    <w:rsid w:val="00610324"/>
    <w:rsid w:val="00610D41"/>
    <w:rsid w:val="0061118A"/>
    <w:rsid w:val="00611367"/>
    <w:rsid w:val="00616E34"/>
    <w:rsid w:val="00621AA5"/>
    <w:rsid w:val="00623B68"/>
    <w:rsid w:val="00635691"/>
    <w:rsid w:val="0065508B"/>
    <w:rsid w:val="006562B9"/>
    <w:rsid w:val="006571E1"/>
    <w:rsid w:val="00662C99"/>
    <w:rsid w:val="006850AD"/>
    <w:rsid w:val="00686C95"/>
    <w:rsid w:val="0069777A"/>
    <w:rsid w:val="006A0171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74B3"/>
    <w:rsid w:val="007506C0"/>
    <w:rsid w:val="00765B23"/>
    <w:rsid w:val="00772510"/>
    <w:rsid w:val="007856A4"/>
    <w:rsid w:val="00790B33"/>
    <w:rsid w:val="00795466"/>
    <w:rsid w:val="007A3E9F"/>
    <w:rsid w:val="007A692C"/>
    <w:rsid w:val="007A74AD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6358"/>
    <w:rsid w:val="008A3BD8"/>
    <w:rsid w:val="008D0B4E"/>
    <w:rsid w:val="008D3FF4"/>
    <w:rsid w:val="008D448F"/>
    <w:rsid w:val="008D6613"/>
    <w:rsid w:val="008E2021"/>
    <w:rsid w:val="008E711D"/>
    <w:rsid w:val="008F6496"/>
    <w:rsid w:val="009341F4"/>
    <w:rsid w:val="00936B2D"/>
    <w:rsid w:val="009416DA"/>
    <w:rsid w:val="00941FDB"/>
    <w:rsid w:val="00945AE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B79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3937"/>
    <w:rsid w:val="00C20EF1"/>
    <w:rsid w:val="00C254AF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AEF"/>
    <w:rsid w:val="00CF1C4C"/>
    <w:rsid w:val="00CF279F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FC4"/>
    <w:rsid w:val="00DB1693"/>
    <w:rsid w:val="00DB1EF8"/>
    <w:rsid w:val="00DC242D"/>
    <w:rsid w:val="00DC4985"/>
    <w:rsid w:val="00DC562F"/>
    <w:rsid w:val="00DD2279"/>
    <w:rsid w:val="00DE4816"/>
    <w:rsid w:val="00DF1650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5F4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509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26F0"/>
    <w:rsid w:val="00F3455C"/>
    <w:rsid w:val="00F61C0E"/>
    <w:rsid w:val="00F643D0"/>
    <w:rsid w:val="00F64558"/>
    <w:rsid w:val="00F66304"/>
    <w:rsid w:val="00F7651C"/>
    <w:rsid w:val="00F769FC"/>
    <w:rsid w:val="00FA56C2"/>
    <w:rsid w:val="00FC7F15"/>
    <w:rsid w:val="00FD032E"/>
    <w:rsid w:val="00FD233E"/>
    <w:rsid w:val="00FD516E"/>
    <w:rsid w:val="00FD5A59"/>
    <w:rsid w:val="00FE7A10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3936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93635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3936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93635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2024-07-24T09:10:00Z</dcterms:created>
  <dcterms:modified xsi:type="dcterms:W3CDTF">2024-07-24T09:10:00Z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