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4179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975262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261"/>
        <w:gridCol w:w="3865"/>
        <w:gridCol w:w="284"/>
      </w:tblGrid>
      <w:tr w:rsidR="009416DA" w:rsidRPr="00E335AA" w:rsidTr="00785ED7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4179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64179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190-р/АДМ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85ED7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85ED7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785ED7" w:rsidP="00785ED7">
            <w:pPr>
              <w:jc w:val="both"/>
            </w:pPr>
            <w:r>
              <w:t xml:space="preserve">О предоставлении разрешения </w:t>
            </w:r>
            <w:r>
              <w:br/>
            </w:r>
            <w:r w:rsidR="008D4E9E">
              <w:t>на условно разрешенный вид использования земельного участка</w:t>
            </w:r>
            <w:r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85ED7" w:rsidRDefault="00785ED7" w:rsidP="00785ED7">
      <w:pPr>
        <w:widowControl w:val="0"/>
        <w:ind w:firstLine="709"/>
        <w:jc w:val="both"/>
      </w:pPr>
      <w:r>
        <w:t>С учетом результатов проведения п</w:t>
      </w:r>
      <w:r w:rsidR="00FA3C52">
        <w:t>убличных слушаний от 26.12.2024 </w:t>
      </w:r>
      <w:r>
        <w:t xml:space="preserve">г., рекомендаций комиссии по отдельным вопросам землепользования </w:t>
      </w:r>
      <w:r w:rsidR="00FA3C52">
        <w:br/>
      </w:r>
      <w:r>
        <w:t>на территории Зл</w:t>
      </w:r>
      <w:r w:rsidR="00FA3C52">
        <w:t>атоустовского городского округа от 15.01.2025 </w:t>
      </w:r>
      <w:r>
        <w:t>г.</w:t>
      </w:r>
      <w:r w:rsidR="00FA3C52" w:rsidRPr="00FA3C52">
        <w:t>№</w:t>
      </w:r>
      <w:r w:rsidR="00FA3C52">
        <w:t> </w:t>
      </w:r>
      <w:r w:rsidR="00FA3C52" w:rsidRPr="00FA3C52">
        <w:t>1</w:t>
      </w:r>
      <w:r>
        <w:t xml:space="preserve">, руководствуясь статьей 39 Градостроительного кодекса Российской Федерации:                                            </w:t>
      </w:r>
    </w:p>
    <w:p w:rsidR="00785ED7" w:rsidRDefault="00FA3C52" w:rsidP="00785ED7">
      <w:pPr>
        <w:widowControl w:val="0"/>
        <w:ind w:firstLine="709"/>
        <w:jc w:val="both"/>
      </w:pPr>
      <w:r>
        <w:t>1. </w:t>
      </w:r>
      <w:r w:rsidR="00785ED7">
        <w:t>Предоставить разрешение на условно разрешенный вид использования земе</w:t>
      </w:r>
      <w:r>
        <w:t>льного участка площадью 691 кв. </w:t>
      </w:r>
      <w:r w:rsidR="00785ED7">
        <w:t>метр (территория земел</w:t>
      </w:r>
      <w:r>
        <w:t>ьного участ</w:t>
      </w:r>
      <w:r w:rsidR="00785ED7">
        <w:t xml:space="preserve">ка </w:t>
      </w:r>
      <w:r>
        <w:br/>
      </w:r>
      <w:r w:rsidR="00785ED7">
        <w:t xml:space="preserve">с кадастровым номером 74:25:0304622:81 и прилегающих земель </w:t>
      </w:r>
      <w:r>
        <w:br/>
      </w:r>
      <w:r w:rsidR="00785ED7">
        <w:t>в соответствии с</w:t>
      </w:r>
      <w:r>
        <w:t xml:space="preserve"> приложенной схемой (приложение</w:t>
      </w:r>
      <w:r w:rsidR="00785ED7">
        <w:t xml:space="preserve">), расположенного </w:t>
      </w:r>
      <w:r>
        <w:br/>
      </w:r>
      <w:r w:rsidR="00785ED7">
        <w:t>по адресному ориентиру: Челябинская область, г. Златоуст, ул. Новобереговая, д.</w:t>
      </w:r>
      <w:r>
        <w:t> </w:t>
      </w:r>
      <w:r w:rsidR="00785ED7">
        <w:t>1, для ведения личного подсобного хозяйства (приусадебный земельный</w:t>
      </w:r>
      <w:r>
        <w:t xml:space="preserve"> участок) (территориальная зона Ж3 -</w:t>
      </w:r>
      <w:r w:rsidR="00785ED7">
        <w:t xml:space="preserve"> Зона застройки среднеэтажными жилыми домами) по заявлению Мехоношина С.И.</w:t>
      </w:r>
    </w:p>
    <w:p w:rsidR="00785ED7" w:rsidRDefault="00FA3C52" w:rsidP="00785ED7">
      <w:pPr>
        <w:widowControl w:val="0"/>
        <w:ind w:firstLine="709"/>
        <w:jc w:val="both"/>
      </w:pPr>
      <w:r>
        <w:t>2. Пресс-службе а</w:t>
      </w:r>
      <w:r w:rsidR="00785ED7">
        <w:t>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785ED7" w:rsidRDefault="00FA3C52" w:rsidP="00785ED7">
      <w:pPr>
        <w:widowControl w:val="0"/>
        <w:ind w:firstLine="709"/>
        <w:jc w:val="both"/>
      </w:pPr>
      <w:r>
        <w:t>3. </w:t>
      </w:r>
      <w:r w:rsidR="00785ED7">
        <w:t xml:space="preserve">Организацию выполнения настоящего распоряжения возложить </w:t>
      </w:r>
      <w:r>
        <w:br/>
      </w:r>
      <w:r w:rsidR="00785ED7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FA3C52" w:rsidP="00785ED7">
      <w:pPr>
        <w:widowControl w:val="0"/>
        <w:ind w:firstLine="709"/>
        <w:jc w:val="both"/>
      </w:pPr>
      <w:r>
        <w:t>4. </w:t>
      </w:r>
      <w:r w:rsidRPr="00FA3C52">
        <w:t xml:space="preserve">Контроль за выполнением настоящего распоряжения оставляю </w:t>
      </w:r>
      <w:r>
        <w:br/>
      </w:r>
      <w:r w:rsidRPr="00FA3C52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785ED7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785ED7" w:rsidP="00D36310">
            <w:r w:rsidRPr="00785ED7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F07D1C" w:rsidRDefault="00F07D1C" w:rsidP="00785ED7">
      <w:pPr>
        <w:tabs>
          <w:tab w:val="left" w:pos="5529"/>
        </w:tabs>
        <w:suppressAutoHyphens/>
        <w:ind w:left="5103"/>
        <w:jc w:val="center"/>
      </w:pPr>
    </w:p>
    <w:p w:rsidR="00F07D1C" w:rsidRDefault="00F07D1C" w:rsidP="00785ED7">
      <w:pPr>
        <w:tabs>
          <w:tab w:val="left" w:pos="5529"/>
        </w:tabs>
        <w:suppressAutoHyphens/>
        <w:ind w:left="5103"/>
        <w:jc w:val="center"/>
      </w:pPr>
    </w:p>
    <w:p w:rsidR="00785ED7" w:rsidRPr="00785ED7" w:rsidRDefault="00785ED7" w:rsidP="00785ED7">
      <w:pPr>
        <w:tabs>
          <w:tab w:val="left" w:pos="5529"/>
        </w:tabs>
        <w:suppressAutoHyphens/>
        <w:ind w:left="5103"/>
        <w:jc w:val="center"/>
      </w:pPr>
      <w:r w:rsidRPr="00785ED7">
        <w:lastRenderedPageBreak/>
        <w:t>ПРИЛОЖЕНИЕ</w:t>
      </w:r>
    </w:p>
    <w:p w:rsidR="00785ED7" w:rsidRPr="00785ED7" w:rsidRDefault="00785ED7" w:rsidP="00785ED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85ED7">
        <w:rPr>
          <w:lang w:eastAsia="ar-SA"/>
        </w:rPr>
        <w:t>Утверждено</w:t>
      </w:r>
    </w:p>
    <w:p w:rsidR="00785ED7" w:rsidRPr="00785ED7" w:rsidRDefault="00785ED7" w:rsidP="00785ED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85ED7">
        <w:rPr>
          <w:lang w:eastAsia="ar-SA"/>
        </w:rPr>
        <w:t>распоряжением администрации</w:t>
      </w:r>
    </w:p>
    <w:p w:rsidR="00785ED7" w:rsidRPr="00785ED7" w:rsidRDefault="00785ED7" w:rsidP="00785ED7">
      <w:pPr>
        <w:ind w:left="5103"/>
        <w:jc w:val="center"/>
      </w:pPr>
      <w:r w:rsidRPr="00785ED7">
        <w:t>Златоустовского городского округа</w:t>
      </w:r>
    </w:p>
    <w:p w:rsidR="00785ED7" w:rsidRPr="00785ED7" w:rsidRDefault="00785ED7" w:rsidP="00785ED7">
      <w:pPr>
        <w:suppressAutoHyphens/>
        <w:ind w:left="5103"/>
        <w:jc w:val="center"/>
      </w:pPr>
      <w:r w:rsidRPr="00785ED7">
        <w:t xml:space="preserve">от </w:t>
      </w:r>
      <w:r w:rsidR="00750A24">
        <w:t>29.01.2025 г.</w:t>
      </w:r>
      <w:r w:rsidRPr="00785ED7">
        <w:t xml:space="preserve"> № </w:t>
      </w:r>
      <w:r w:rsidR="00750A24">
        <w:t>190-р/АДМ</w:t>
      </w:r>
      <w:bookmarkStart w:id="0" w:name="_GoBack"/>
      <w:bookmarkEnd w:id="0"/>
    </w:p>
    <w:p w:rsidR="00785ED7" w:rsidRPr="00785ED7" w:rsidRDefault="00785ED7" w:rsidP="00785ED7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785ED7">
        <w:tab/>
      </w:r>
    </w:p>
    <w:p w:rsidR="00785ED7" w:rsidRDefault="00785ED7" w:rsidP="004574CC"/>
    <w:p w:rsidR="00785ED7" w:rsidRDefault="00785ED7" w:rsidP="00785ED7">
      <w:pPr>
        <w:jc w:val="center"/>
      </w:pPr>
      <w:r>
        <w:rPr>
          <w:noProof/>
        </w:rPr>
        <w:drawing>
          <wp:inline distT="0" distB="0" distL="0" distR="0">
            <wp:extent cx="3907790" cy="49320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493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5ED7" w:rsidRDefault="00785ED7">
      <w:r>
        <w:br w:type="page"/>
      </w:r>
    </w:p>
    <w:p w:rsidR="00785ED7" w:rsidRPr="00E335AA" w:rsidRDefault="00785ED7" w:rsidP="00785ED7">
      <w:pPr>
        <w:jc w:val="center"/>
      </w:pPr>
      <w:r>
        <w:rPr>
          <w:noProof/>
        </w:rPr>
        <w:lastRenderedPageBreak/>
        <w:drawing>
          <wp:inline distT="0" distB="0" distL="0" distR="0">
            <wp:extent cx="4200525" cy="5974715"/>
            <wp:effectExtent l="0" t="0" r="952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597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85ED7" w:rsidRPr="00E335AA" w:rsidSect="00785ED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5B9" w:rsidRDefault="008E35B9">
      <w:r>
        <w:separator/>
      </w:r>
    </w:p>
  </w:endnote>
  <w:endnote w:type="continuationSeparator" w:id="1">
    <w:p w:rsidR="008E35B9" w:rsidRDefault="008E3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Вр-405643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Вр-405643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5B9" w:rsidRDefault="008E35B9">
      <w:r>
        <w:separator/>
      </w:r>
    </w:p>
  </w:footnote>
  <w:footnote w:type="continuationSeparator" w:id="1">
    <w:p w:rsidR="008E35B9" w:rsidRDefault="008E35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4179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B7DB4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41796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50A24"/>
    <w:rsid w:val="00763244"/>
    <w:rsid w:val="00772510"/>
    <w:rsid w:val="007856A4"/>
    <w:rsid w:val="00785ED7"/>
    <w:rsid w:val="00790B33"/>
    <w:rsid w:val="007A692C"/>
    <w:rsid w:val="007A7C68"/>
    <w:rsid w:val="007B00F7"/>
    <w:rsid w:val="007B06C8"/>
    <w:rsid w:val="007B1E49"/>
    <w:rsid w:val="007B7DB4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35B9"/>
    <w:rsid w:val="008E711D"/>
    <w:rsid w:val="008F6496"/>
    <w:rsid w:val="009276A2"/>
    <w:rsid w:val="00936B2D"/>
    <w:rsid w:val="009416DA"/>
    <w:rsid w:val="00941FDB"/>
    <w:rsid w:val="00966DB2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7D1C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3C52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2025-01-30T09:31:00Z</dcterms:created>
  <dcterms:modified xsi:type="dcterms:W3CDTF">2025-01-30T09:31:00Z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