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242D" w:rsidRPr="00DC242D" w:rsidRDefault="00D43E4A" w:rsidP="00DC242D">
      <w:pPr>
        <w:jc w:val="center"/>
        <w:rPr>
          <w:sz w:val="20"/>
          <w:szCs w:val="20"/>
        </w:rPr>
      </w:pPr>
      <w:bookmarkStart w:id="0" w:name="_GoBack"/>
      <w:bookmarkEnd w:id="0"/>
      <w:r>
        <w:rPr>
          <w:sz w:val="20"/>
          <w:szCs w:val="2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0" type="#_x0000_t75" style="position:absolute;left:0;text-align:left;margin-left:0;margin-top:0;width:46.15pt;height:50.4pt;z-index:251657728;visibility:visible;mso-wrap-edited:f;mso-position-horizontal:center;mso-position-horizontal-relative:margin;mso-position-vertical:top;mso-position-vertical-relative:margin">
            <v:imagedata r:id="rId7" o:title=""/>
            <w10:wrap type="topAndBottom" anchorx="margin" anchory="margin"/>
          </v:shape>
          <o:OLEObject Type="Embed" ProgID="Word.Picture.8" ShapeID="_x0000_s1030" DrawAspect="Content" ObjectID="_1837769684" r:id="rId8"/>
        </w:pict>
      </w:r>
      <w:r w:rsidR="00DC242D" w:rsidRPr="00DC242D">
        <w:rPr>
          <w:sz w:val="20"/>
          <w:szCs w:val="20"/>
        </w:rPr>
        <w:t>ЧЕЛЯБИНСКАЯ ОБЛАСТЬ</w:t>
      </w:r>
    </w:p>
    <w:p w:rsidR="00DC242D" w:rsidRDefault="00DC242D" w:rsidP="00CC4E26">
      <w:pPr>
        <w:jc w:val="center"/>
        <w:rPr>
          <w:b/>
          <w:sz w:val="32"/>
          <w:szCs w:val="32"/>
        </w:rPr>
      </w:pP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АДМИНИСТРАЦИЯ</w:t>
      </w: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ЗЛАТОУСТОВСКОГО ГОРОДСКОГО ОКРУГА</w:t>
      </w:r>
    </w:p>
    <w:p w:rsidR="00E6345A" w:rsidRPr="007E46AF" w:rsidRDefault="00E6345A" w:rsidP="00E6345A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РАСПОРЯЖЕНИЕ</w:t>
      </w:r>
    </w:p>
    <w:p w:rsidR="00DC242D" w:rsidRPr="00DC242D" w:rsidRDefault="00DC242D" w:rsidP="00DC242D">
      <w:pPr>
        <w:rPr>
          <w:sz w:val="20"/>
          <w:szCs w:val="20"/>
        </w:rPr>
      </w:pPr>
    </w:p>
    <w:p w:rsidR="00DC242D" w:rsidRPr="00CC4E26" w:rsidRDefault="00DC242D" w:rsidP="00DC242D">
      <w:pPr>
        <w:pBdr>
          <w:top w:val="thickThinSmallGap" w:sz="24" w:space="3" w:color="auto"/>
        </w:pBdr>
        <w:jc w:val="both"/>
        <w:rPr>
          <w:sz w:val="20"/>
          <w:szCs w:val="20"/>
        </w:rPr>
      </w:pPr>
    </w:p>
    <w:tbl>
      <w:tblPr>
        <w:tblW w:w="4211" w:type="pct"/>
        <w:tblInd w:w="170" w:type="dxa"/>
        <w:tblLayout w:type="fixed"/>
        <w:tblCellMar>
          <w:left w:w="170" w:type="dxa"/>
          <w:right w:w="0" w:type="dxa"/>
        </w:tblCellMar>
        <w:tblLook w:val="01E0" w:firstRow="1" w:lastRow="1" w:firstColumn="1" w:lastColumn="1" w:noHBand="0" w:noVBand="0"/>
      </w:tblPr>
      <w:tblGrid>
        <w:gridCol w:w="1701"/>
        <w:gridCol w:w="540"/>
        <w:gridCol w:w="1445"/>
        <w:gridCol w:w="850"/>
        <w:gridCol w:w="3724"/>
      </w:tblGrid>
      <w:tr w:rsidR="009416DA" w:rsidRPr="00E335AA" w:rsidTr="001958D9">
        <w:trPr>
          <w:trHeight w:val="455"/>
        </w:trPr>
        <w:tc>
          <w:tcPr>
            <w:tcW w:w="1701" w:type="dxa"/>
            <w:tcBorders>
              <w:bottom w:val="single" w:sz="4" w:space="0" w:color="auto"/>
            </w:tcBorders>
          </w:tcPr>
          <w:p w:rsidR="009416DA" w:rsidRPr="009416DA" w:rsidRDefault="00D06490" w:rsidP="0038631A">
            <w:pPr>
              <w:ind w:left="-170" w:right="-170"/>
            </w:pPr>
            <w:r>
              <w:fldChar w:fldCharType="begin"/>
            </w:r>
            <w:r w:rsidR="003B43C0">
              <w:instrText xml:space="preserve"> DOCPROPERTY  Рег.дата  \* MERGEFORMAT </w:instrText>
            </w:r>
            <w:r>
              <w:fldChar w:fldCharType="end"/>
            </w:r>
            <w:r w:rsidR="00EF027D">
              <w:t>14.04.2026 г.</w:t>
            </w:r>
          </w:p>
        </w:tc>
        <w:tc>
          <w:tcPr>
            <w:tcW w:w="540" w:type="dxa"/>
          </w:tcPr>
          <w:p w:rsidR="009416DA" w:rsidRPr="009416DA" w:rsidRDefault="009416DA" w:rsidP="00E4076D">
            <w:pPr>
              <w:jc w:val="center"/>
            </w:pPr>
            <w:r w:rsidRPr="009416DA">
              <w:t>№</w:t>
            </w:r>
          </w:p>
        </w:tc>
        <w:tc>
          <w:tcPr>
            <w:tcW w:w="2295" w:type="dxa"/>
            <w:gridSpan w:val="2"/>
            <w:tcBorders>
              <w:bottom w:val="single" w:sz="4" w:space="0" w:color="auto"/>
            </w:tcBorders>
          </w:tcPr>
          <w:p w:rsidR="009416DA" w:rsidRPr="009416DA" w:rsidRDefault="00D06490" w:rsidP="00E4076D">
            <w:r>
              <w:fldChar w:fldCharType="begin"/>
            </w:r>
            <w:r w:rsidR="003B43C0">
              <w:instrText xml:space="preserve"> DOCPROPERTY  Рег.№  \* MERGEFORMAT </w:instrText>
            </w:r>
            <w:r>
              <w:fldChar w:fldCharType="end"/>
            </w:r>
            <w:r w:rsidR="00EF027D">
              <w:t>1226-р/</w:t>
            </w:r>
            <w:proofErr w:type="gramStart"/>
            <w:r w:rsidR="00EF027D">
              <w:t>АДМ</w:t>
            </w:r>
            <w:proofErr w:type="gramEnd"/>
          </w:p>
        </w:tc>
        <w:tc>
          <w:tcPr>
            <w:tcW w:w="3724" w:type="dxa"/>
          </w:tcPr>
          <w:p w:rsidR="009416DA" w:rsidRDefault="009416DA" w:rsidP="007C7191">
            <w:pPr>
              <w:ind w:left="-170" w:right="-170"/>
              <w:jc w:val="center"/>
            </w:pPr>
          </w:p>
        </w:tc>
      </w:tr>
      <w:tr w:rsidR="009416DA" w:rsidRPr="00E335AA" w:rsidTr="004B1CA1">
        <w:trPr>
          <w:trHeight w:val="439"/>
        </w:trPr>
        <w:tc>
          <w:tcPr>
            <w:tcW w:w="3686" w:type="dxa"/>
            <w:gridSpan w:val="3"/>
          </w:tcPr>
          <w:p w:rsidR="009416DA" w:rsidRPr="00E4076D" w:rsidRDefault="00E4076D" w:rsidP="004B1CA1">
            <w:pPr>
              <w:jc w:val="center"/>
              <w:rPr>
                <w:sz w:val="20"/>
                <w:szCs w:val="20"/>
              </w:rPr>
            </w:pPr>
            <w:r w:rsidRPr="00E4076D">
              <w:rPr>
                <w:sz w:val="20"/>
                <w:szCs w:val="20"/>
              </w:rPr>
              <w:t>г.</w:t>
            </w:r>
            <w:r w:rsidR="00C166A3">
              <w:rPr>
                <w:sz w:val="20"/>
                <w:szCs w:val="20"/>
              </w:rPr>
              <w:t xml:space="preserve"> </w:t>
            </w:r>
            <w:r w:rsidRPr="00E4076D">
              <w:rPr>
                <w:sz w:val="20"/>
                <w:szCs w:val="20"/>
              </w:rPr>
              <w:t>Златоуст</w:t>
            </w:r>
          </w:p>
        </w:tc>
        <w:tc>
          <w:tcPr>
            <w:tcW w:w="4574" w:type="dxa"/>
            <w:gridSpan w:val="2"/>
          </w:tcPr>
          <w:p w:rsidR="009416DA" w:rsidRPr="00E335AA" w:rsidRDefault="009416DA" w:rsidP="0065508B"/>
        </w:tc>
      </w:tr>
      <w:tr w:rsidR="008D4E9E" w:rsidRPr="00E335AA" w:rsidTr="001958D9">
        <w:trPr>
          <w:trHeight w:val="454"/>
        </w:trPr>
        <w:tc>
          <w:tcPr>
            <w:tcW w:w="4536" w:type="dxa"/>
            <w:gridSpan w:val="4"/>
            <w:tcMar>
              <w:left w:w="0" w:type="dxa"/>
            </w:tcMar>
          </w:tcPr>
          <w:p w:rsidR="008D4E9E" w:rsidRDefault="008D4E9E" w:rsidP="0024496E">
            <w:pPr>
              <w:jc w:val="both"/>
            </w:pPr>
            <w:r>
              <w:t>О внесении изменений в проект планировки и межевания территории</w:t>
            </w:r>
          </w:p>
        </w:tc>
        <w:tc>
          <w:tcPr>
            <w:tcW w:w="3724" w:type="dxa"/>
            <w:tcMar>
              <w:left w:w="0" w:type="dxa"/>
            </w:tcMar>
          </w:tcPr>
          <w:p w:rsidR="008D4E9E" w:rsidRDefault="008D4E9E" w:rsidP="0024496E">
            <w:pPr>
              <w:jc w:val="both"/>
            </w:pPr>
          </w:p>
        </w:tc>
      </w:tr>
    </w:tbl>
    <w:p w:rsidR="009416DA" w:rsidRDefault="009416DA" w:rsidP="009416DA">
      <w:pPr>
        <w:widowControl w:val="0"/>
        <w:ind w:firstLine="709"/>
        <w:jc w:val="both"/>
      </w:pPr>
    </w:p>
    <w:p w:rsidR="0024496E" w:rsidRDefault="0024496E" w:rsidP="009416DA">
      <w:pPr>
        <w:widowControl w:val="0"/>
        <w:ind w:firstLine="709"/>
        <w:jc w:val="both"/>
      </w:pPr>
    </w:p>
    <w:p w:rsidR="0024496E" w:rsidRDefault="0024496E" w:rsidP="0024496E">
      <w:pPr>
        <w:widowControl w:val="0"/>
        <w:ind w:firstLine="709"/>
        <w:jc w:val="both"/>
      </w:pPr>
      <w:proofErr w:type="gramStart"/>
      <w:r>
        <w:t xml:space="preserve">В связи с поступившим обращением </w:t>
      </w:r>
      <w:proofErr w:type="spellStart"/>
      <w:r>
        <w:t>Перевалова</w:t>
      </w:r>
      <w:proofErr w:type="spellEnd"/>
      <w:r>
        <w:t xml:space="preserve"> Александра Николаевича, в соответствии с Федеральным законом от 06.10.2003 г. </w:t>
      </w:r>
      <w:r w:rsidR="00EE4BE9">
        <w:br/>
      </w:r>
      <w:r>
        <w:t xml:space="preserve">№ 131-ФЗ «Об общих принципах организации местного самоуправления </w:t>
      </w:r>
      <w:r w:rsidR="00EE4BE9">
        <w:br/>
      </w:r>
      <w:r>
        <w:t>в Российской Федерации», Градостроительным кодексом Российской Федерации, Генеральным планом и Правилами землепользования и застройки Златоустовского городского округа, утвержденными решением Собрания депутатов Златоустовского городского окр</w:t>
      </w:r>
      <w:r w:rsidR="00EE4BE9">
        <w:t xml:space="preserve">уга от 28.12.2009 г. № 103-ЗГО </w:t>
      </w:r>
      <w:r w:rsidR="00EE4BE9">
        <w:br/>
      </w:r>
      <w:r>
        <w:t xml:space="preserve">«Об утверждении Генерального плана Златоустовского городского округа </w:t>
      </w:r>
      <w:r w:rsidR="00EE4BE9">
        <w:br/>
      </w:r>
      <w:r>
        <w:t>и Правил</w:t>
      </w:r>
      <w:proofErr w:type="gramEnd"/>
      <w:r>
        <w:t xml:space="preserve"> землепользования и застройки Златоустовского городского округа» </w:t>
      </w:r>
      <w:r w:rsidR="00EE4BE9">
        <w:br/>
      </w:r>
      <w:r>
        <w:t xml:space="preserve">(в редакции Собрания депутатов Златоустовского городского округа </w:t>
      </w:r>
      <w:r w:rsidR="00EE4BE9">
        <w:br/>
      </w:r>
      <w:r>
        <w:t>от 01.07.2025</w:t>
      </w:r>
      <w:r w:rsidR="00EE4BE9">
        <w:t xml:space="preserve"> г.</w:t>
      </w:r>
      <w:r>
        <w:t xml:space="preserve"> №</w:t>
      </w:r>
      <w:r w:rsidR="00EE4BE9">
        <w:t xml:space="preserve"> </w:t>
      </w:r>
      <w:r>
        <w:t>47-ЗГО), протоколом Комиссии по территориальному планированию от 27.03.2026 г. № 8:</w:t>
      </w:r>
    </w:p>
    <w:p w:rsidR="0024496E" w:rsidRDefault="00552512" w:rsidP="0024496E">
      <w:pPr>
        <w:widowControl w:val="0"/>
        <w:ind w:firstLine="709"/>
        <w:jc w:val="both"/>
      </w:pPr>
      <w:r>
        <w:t>1. </w:t>
      </w:r>
      <w:r w:rsidR="0024496E">
        <w:t>Осуществить подготовку документации о внес</w:t>
      </w:r>
      <w:r>
        <w:t xml:space="preserve">ении изменений в </w:t>
      </w:r>
      <w:r w:rsidR="0024496E">
        <w:t xml:space="preserve">проект планировки и межевания территории улиц в г. Златоусте Челябинской области: автодорога пр. </w:t>
      </w:r>
      <w:proofErr w:type="gramStart"/>
      <w:r w:rsidR="0024496E">
        <w:t xml:space="preserve">Мира - пос. Балашиха, автодорога в 3-й микрорайон </w:t>
      </w:r>
      <w:r>
        <w:br/>
      </w:r>
      <w:r w:rsidR="0024496E">
        <w:t>пр. им. Ю.А. Гагарина, ул. им. П.П. Аносова, ул. им. П.А. Румянцева,</w:t>
      </w:r>
      <w:proofErr w:type="gramEnd"/>
      <w:r w:rsidR="0024496E">
        <w:t xml:space="preserve"> автодорога пр. им. Ю.А. Гагарина - ул. Северная, пр. им. Ю.А. Гагарина, подъем от ул. им. Карла Маркса в I-II кварталы Северо-Запада, </w:t>
      </w:r>
      <w:r>
        <w:br/>
      </w:r>
      <w:r w:rsidR="0024496E">
        <w:t xml:space="preserve">ул. 1-я </w:t>
      </w:r>
      <w:proofErr w:type="spellStart"/>
      <w:r w:rsidR="0024496E">
        <w:t>Гурьевская</w:t>
      </w:r>
      <w:proofErr w:type="spellEnd"/>
      <w:r w:rsidR="0024496E">
        <w:t xml:space="preserve">, ул. им. И.М. </w:t>
      </w:r>
      <w:proofErr w:type="spellStart"/>
      <w:r w:rsidR="0024496E">
        <w:t>Мельнова</w:t>
      </w:r>
      <w:proofErr w:type="spellEnd"/>
      <w:r w:rsidR="0024496E">
        <w:t>, ул. Строителей, ул. Советская,</w:t>
      </w:r>
      <w:r>
        <w:t xml:space="preserve"> </w:t>
      </w:r>
      <w:r>
        <w:br/>
      </w:r>
      <w:r w:rsidR="0024496E">
        <w:t xml:space="preserve">ул. 2-я Нижне-Заводская, (далее – внесение изменений в проект планировки </w:t>
      </w:r>
      <w:r>
        <w:br/>
      </w:r>
      <w:r w:rsidR="0024496E">
        <w:t>и межевания), утвержденный распоряжением Администрации Златоустовского городского округа от 21.02.2023 г. № 531-р/</w:t>
      </w:r>
      <w:proofErr w:type="gramStart"/>
      <w:r w:rsidR="0024496E">
        <w:t>АДМ</w:t>
      </w:r>
      <w:proofErr w:type="gramEnd"/>
      <w:r w:rsidR="0024496E">
        <w:t>, в соответствии с Заданием (приложение).</w:t>
      </w:r>
    </w:p>
    <w:p w:rsidR="0024496E" w:rsidRDefault="00552512" w:rsidP="0024496E">
      <w:pPr>
        <w:widowControl w:val="0"/>
        <w:ind w:firstLine="709"/>
        <w:jc w:val="both"/>
      </w:pPr>
      <w:r>
        <w:t>2. </w:t>
      </w:r>
      <w:r w:rsidR="0024496E">
        <w:t>Утвердить прилагаемое техническое задание на разработку документации о внесении изменений в проект планировки и межевания территории.</w:t>
      </w:r>
    </w:p>
    <w:p w:rsidR="0024496E" w:rsidRDefault="00552512" w:rsidP="0024496E">
      <w:pPr>
        <w:widowControl w:val="0"/>
        <w:ind w:firstLine="709"/>
        <w:jc w:val="both"/>
      </w:pPr>
      <w:r>
        <w:t>3. </w:t>
      </w:r>
      <w:r w:rsidR="0024496E">
        <w:t xml:space="preserve">Подготовленный проект о внесении изменений в проект планировки </w:t>
      </w:r>
      <w:r>
        <w:br/>
      </w:r>
      <w:r w:rsidR="0024496E">
        <w:lastRenderedPageBreak/>
        <w:t>и межевания территории представить в Администрацию Златоустовского городского округа для утверждения в срок не позднее одного года после официального опубликования настоящего распоряжения.</w:t>
      </w:r>
    </w:p>
    <w:p w:rsidR="0024496E" w:rsidRDefault="00552512" w:rsidP="0024496E">
      <w:pPr>
        <w:widowControl w:val="0"/>
        <w:ind w:firstLine="709"/>
        <w:jc w:val="both"/>
      </w:pPr>
      <w:r>
        <w:t>4. </w:t>
      </w:r>
      <w:r w:rsidR="0024496E">
        <w:t>Пресс-службе Администрации Златоустовского городского округа (</w:t>
      </w:r>
      <w:proofErr w:type="spellStart"/>
      <w:r w:rsidR="0024496E">
        <w:t>Семёнова</w:t>
      </w:r>
      <w:proofErr w:type="spellEnd"/>
      <w:r w:rsidR="0024496E">
        <w:t xml:space="preserve"> А.Г.) опубликовать настоящее распоряжение в газете «Златоустовский рабочий» и разместить на официальном сайте Златоустовского городского округа в сети «Интернет» в течение трех дней.</w:t>
      </w:r>
    </w:p>
    <w:p w:rsidR="0024496E" w:rsidRDefault="00552512" w:rsidP="0024496E">
      <w:pPr>
        <w:widowControl w:val="0"/>
        <w:ind w:firstLine="709"/>
        <w:jc w:val="both"/>
      </w:pPr>
      <w:r>
        <w:t>5. </w:t>
      </w:r>
      <w:r w:rsidR="0024496E">
        <w:t xml:space="preserve">Организацию выполнения настоящего распоряжения возложить </w:t>
      </w:r>
      <w:r>
        <w:br/>
      </w:r>
      <w:r w:rsidR="0024496E">
        <w:t>на начальника Управления архитектуры и градостроительства Администрации Златоустовского городского округа Арсентьеву С.В.</w:t>
      </w:r>
    </w:p>
    <w:p w:rsidR="009416DA" w:rsidRDefault="00552512" w:rsidP="0024496E">
      <w:pPr>
        <w:widowControl w:val="0"/>
        <w:ind w:firstLine="709"/>
        <w:jc w:val="both"/>
      </w:pPr>
      <w:r>
        <w:t>6. </w:t>
      </w:r>
      <w:proofErr w:type="gramStart"/>
      <w:r w:rsidR="00E9147B" w:rsidRPr="00E9147B">
        <w:t>Контроль за</w:t>
      </w:r>
      <w:proofErr w:type="gramEnd"/>
      <w:r w:rsidR="00E9147B" w:rsidRPr="00E9147B">
        <w:t xml:space="preserve"> выполнением настоящего распоряжения возложить </w:t>
      </w:r>
      <w:r w:rsidR="00E9147B">
        <w:br/>
      </w:r>
      <w:r w:rsidR="00E9147B" w:rsidRPr="00E9147B">
        <w:t xml:space="preserve">на заместителя Главы Златоустовского городского округа по строительству </w:t>
      </w:r>
      <w:proofErr w:type="spellStart"/>
      <w:r w:rsidR="00E9147B" w:rsidRPr="00E9147B">
        <w:t>Сабанова</w:t>
      </w:r>
      <w:proofErr w:type="spellEnd"/>
      <w:r w:rsidR="00E9147B" w:rsidRPr="00E9147B">
        <w:t xml:space="preserve"> О.В.</w:t>
      </w:r>
    </w:p>
    <w:tbl>
      <w:tblPr>
        <w:tblW w:w="5001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54"/>
        <w:gridCol w:w="3260"/>
        <w:gridCol w:w="2126"/>
      </w:tblGrid>
      <w:tr w:rsidR="001B491C" w:rsidRPr="00E335AA" w:rsidTr="0024496E">
        <w:trPr>
          <w:trHeight w:val="1570"/>
        </w:trPr>
        <w:tc>
          <w:tcPr>
            <w:tcW w:w="4254" w:type="dxa"/>
            <w:vAlign w:val="bottom"/>
          </w:tcPr>
          <w:p w:rsidR="00E9147B" w:rsidRDefault="00E9147B" w:rsidP="00E9147B">
            <w:r>
              <w:t>Заместитель Главы</w:t>
            </w:r>
          </w:p>
          <w:p w:rsidR="00E9147B" w:rsidRDefault="00E9147B" w:rsidP="00E9147B">
            <w:r>
              <w:t>Златоустовского городского округа</w:t>
            </w:r>
          </w:p>
          <w:p w:rsidR="001B491C" w:rsidRPr="00E335AA" w:rsidRDefault="00E9147B" w:rsidP="00E9147B">
            <w:r>
              <w:t>по инфраструктуре</w:t>
            </w:r>
          </w:p>
        </w:tc>
        <w:tc>
          <w:tcPr>
            <w:tcW w:w="3260" w:type="dxa"/>
            <w:vAlign w:val="center"/>
          </w:tcPr>
          <w:p w:rsidR="001B491C" w:rsidRDefault="00EF027D" w:rsidP="00112032">
            <w:pPr>
              <w:jc w:val="center"/>
            </w:pPr>
            <w:r w:rsidRPr="00EF027D">
              <w:rPr>
                <w:noProof/>
              </w:rPr>
              <w:drawing>
                <wp:inline distT="0" distB="0" distL="0" distR="0" wp14:anchorId="2D5505F4" wp14:editId="31D23363">
                  <wp:extent cx="1903745" cy="997200"/>
                  <wp:effectExtent l="19050" t="0" r="1255" b="0"/>
                  <wp:docPr id="1" name="Рисунок 1" descr="C:\Users\Dvkochanr\Desktop\Бланки\поменять\ЭП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Dvkochanr\Desktop\Бланки\поменять\ЭП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3745" cy="997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26" w:type="dxa"/>
            <w:vAlign w:val="bottom"/>
          </w:tcPr>
          <w:p w:rsidR="001B491C" w:rsidRPr="00E335AA" w:rsidRDefault="00E9147B" w:rsidP="00112032">
            <w:pPr>
              <w:jc w:val="right"/>
            </w:pPr>
            <w:r w:rsidRPr="00E9147B">
              <w:t>В.В. Бобылев</w:t>
            </w:r>
          </w:p>
        </w:tc>
      </w:tr>
    </w:tbl>
    <w:p w:rsidR="0044335B" w:rsidRDefault="0044335B" w:rsidP="004574CC"/>
    <w:p w:rsidR="0044335B" w:rsidRDefault="0044335B">
      <w:r>
        <w:br w:type="page"/>
      </w:r>
    </w:p>
    <w:p w:rsidR="0044335B" w:rsidRPr="0044335B" w:rsidRDefault="0044335B" w:rsidP="0044335B">
      <w:pPr>
        <w:tabs>
          <w:tab w:val="left" w:pos="5529"/>
        </w:tabs>
        <w:suppressAutoHyphens/>
        <w:ind w:left="5103"/>
        <w:jc w:val="center"/>
      </w:pPr>
      <w:r w:rsidRPr="0044335B">
        <w:lastRenderedPageBreak/>
        <w:t>ПРИЛОЖЕНИЕ</w:t>
      </w:r>
    </w:p>
    <w:p w:rsidR="0044335B" w:rsidRPr="0044335B" w:rsidRDefault="0044335B" w:rsidP="0044335B">
      <w:pPr>
        <w:widowControl w:val="0"/>
        <w:suppressAutoHyphens/>
        <w:autoSpaceDE w:val="0"/>
        <w:ind w:left="5103"/>
        <w:jc w:val="center"/>
        <w:rPr>
          <w:lang w:eastAsia="ar-SA"/>
        </w:rPr>
      </w:pPr>
      <w:r w:rsidRPr="0044335B">
        <w:rPr>
          <w:lang w:eastAsia="ar-SA"/>
        </w:rPr>
        <w:t>Утверждено</w:t>
      </w:r>
    </w:p>
    <w:p w:rsidR="0044335B" w:rsidRPr="0044335B" w:rsidRDefault="0044335B" w:rsidP="0044335B">
      <w:pPr>
        <w:widowControl w:val="0"/>
        <w:suppressAutoHyphens/>
        <w:autoSpaceDE w:val="0"/>
        <w:ind w:left="5103"/>
        <w:jc w:val="center"/>
        <w:rPr>
          <w:lang w:eastAsia="ar-SA"/>
        </w:rPr>
      </w:pPr>
      <w:r w:rsidRPr="0044335B">
        <w:rPr>
          <w:lang w:eastAsia="ar-SA"/>
        </w:rPr>
        <w:t>распоряжением Администрации</w:t>
      </w:r>
    </w:p>
    <w:p w:rsidR="0044335B" w:rsidRPr="0044335B" w:rsidRDefault="0044335B" w:rsidP="0044335B">
      <w:pPr>
        <w:ind w:left="5103"/>
        <w:jc w:val="center"/>
      </w:pPr>
      <w:r w:rsidRPr="0044335B">
        <w:t>Златоустовского городского округа</w:t>
      </w:r>
    </w:p>
    <w:p w:rsidR="0044335B" w:rsidRPr="0044335B" w:rsidRDefault="0044335B" w:rsidP="0044335B">
      <w:pPr>
        <w:suppressAutoHyphens/>
        <w:ind w:left="5103"/>
        <w:jc w:val="center"/>
      </w:pPr>
      <w:r w:rsidRPr="0044335B">
        <w:t xml:space="preserve">от </w:t>
      </w:r>
      <w:r w:rsidR="00515894" w:rsidRPr="00515894">
        <w:t>14.04.2026 г.</w:t>
      </w:r>
      <w:r w:rsidR="00515894">
        <w:t xml:space="preserve"> </w:t>
      </w:r>
      <w:r w:rsidRPr="0044335B">
        <w:t>№ </w:t>
      </w:r>
      <w:r w:rsidR="00515894" w:rsidRPr="00515894">
        <w:t>1226-р/</w:t>
      </w:r>
      <w:proofErr w:type="gramStart"/>
      <w:r w:rsidR="00515894" w:rsidRPr="00515894">
        <w:t>АДМ</w:t>
      </w:r>
      <w:proofErr w:type="gramEnd"/>
    </w:p>
    <w:p w:rsidR="00CF1C4C" w:rsidRDefault="00CF1C4C" w:rsidP="0044335B">
      <w:pPr>
        <w:jc w:val="both"/>
      </w:pPr>
    </w:p>
    <w:p w:rsidR="0044335B" w:rsidRDefault="0044335B" w:rsidP="0044335B">
      <w:pPr>
        <w:jc w:val="both"/>
      </w:pPr>
    </w:p>
    <w:p w:rsidR="0044335B" w:rsidRDefault="0044335B" w:rsidP="00A5396F">
      <w:pPr>
        <w:jc w:val="center"/>
      </w:pPr>
      <w:r>
        <w:t xml:space="preserve">Техническое задание на разработку документации по внесению изменений </w:t>
      </w:r>
      <w:r w:rsidR="00A5396F">
        <w:br/>
      </w:r>
      <w:r>
        <w:t>в проект планировки и межевания территории, осуществляемую на основании решения органа местного самоуправления</w:t>
      </w:r>
    </w:p>
    <w:p w:rsidR="0044335B" w:rsidRDefault="0044335B" w:rsidP="0044335B">
      <w:pPr>
        <w:jc w:val="both"/>
      </w:pPr>
    </w:p>
    <w:p w:rsidR="0044335B" w:rsidRDefault="0044335B" w:rsidP="00A5396F">
      <w:pPr>
        <w:jc w:val="center"/>
      </w:pPr>
      <w:r>
        <w:t>Территория, расположенная по адресному ориентиру:</w:t>
      </w:r>
    </w:p>
    <w:p w:rsidR="0044335B" w:rsidRDefault="0044335B" w:rsidP="00A5396F">
      <w:pPr>
        <w:jc w:val="center"/>
      </w:pPr>
      <w:r>
        <w:t>Челябинская область, г. Златоуст, ул. им. П.П.</w:t>
      </w:r>
      <w:r w:rsidR="00A5396F">
        <w:t xml:space="preserve"> </w:t>
      </w:r>
      <w:r>
        <w:t>Аносова, западнее земельного участка с кадастровым номером 74:25:0301414:9</w:t>
      </w:r>
    </w:p>
    <w:p w:rsidR="0044335B" w:rsidRDefault="0044335B" w:rsidP="0044335B">
      <w:pPr>
        <w:jc w:val="both"/>
      </w:pPr>
      <w:r>
        <w:t xml:space="preserve"> </w:t>
      </w:r>
    </w:p>
    <w:p w:rsidR="0044335B" w:rsidRDefault="0044335B" w:rsidP="00A5396F">
      <w:pPr>
        <w:ind w:firstLine="708"/>
        <w:jc w:val="both"/>
      </w:pPr>
      <w:r>
        <w:t>1. Вид разрабатываемой документации по планировке территории.</w:t>
      </w:r>
    </w:p>
    <w:p w:rsidR="0044335B" w:rsidRDefault="0044335B" w:rsidP="00A5396F">
      <w:pPr>
        <w:ind w:firstLine="708"/>
        <w:jc w:val="both"/>
      </w:pPr>
      <w:r>
        <w:t>Внесение изменений в проект планировки и межевания территории, утвержденный распоряжением Администрации Златоустовского городского округа от 21.02.2023 г. № 531-р/</w:t>
      </w:r>
      <w:proofErr w:type="gramStart"/>
      <w:r>
        <w:t>АДМ</w:t>
      </w:r>
      <w:proofErr w:type="gramEnd"/>
      <w:r>
        <w:t xml:space="preserve"> «Об утверждении проекта планировки </w:t>
      </w:r>
      <w:r w:rsidR="00A5396F">
        <w:br/>
      </w:r>
      <w:r>
        <w:t>и межевания территории».</w:t>
      </w:r>
    </w:p>
    <w:p w:rsidR="0044335B" w:rsidRDefault="00A5396F" w:rsidP="00A5396F">
      <w:pPr>
        <w:ind w:firstLine="708"/>
        <w:jc w:val="both"/>
      </w:pPr>
      <w:r>
        <w:t>2. </w:t>
      </w:r>
      <w:r w:rsidR="0044335B">
        <w:t>Инициатор подготовки документации по планировке территории – Перевалов Александр Николаевич.</w:t>
      </w:r>
    </w:p>
    <w:p w:rsidR="0044335B" w:rsidRDefault="0044335B" w:rsidP="0044335B">
      <w:pPr>
        <w:jc w:val="both"/>
      </w:pPr>
      <w:r>
        <w:tab/>
        <w:t>3.</w:t>
      </w:r>
      <w:r w:rsidR="00A5396F">
        <w:t> </w:t>
      </w:r>
      <w:r>
        <w:t xml:space="preserve">Источник финансирования работ по подготовке документации </w:t>
      </w:r>
      <w:r w:rsidR="00A5396F">
        <w:br/>
      </w:r>
      <w:r>
        <w:t>по планировке территории – средства физического лица.</w:t>
      </w:r>
    </w:p>
    <w:p w:rsidR="0044335B" w:rsidRDefault="00A5396F" w:rsidP="0044335B">
      <w:pPr>
        <w:jc w:val="both"/>
      </w:pPr>
      <w:r>
        <w:tab/>
        <w:t>4. </w:t>
      </w:r>
      <w:r w:rsidR="0044335B">
        <w:t>Вид и наименование планируемого к размещению объекта капитального строительства, его основные характеристики (назначение, местоположение, площадь объекта капитального строительства и др.) – гараж, площадь объекта капитального строительства – 106 кв.</w:t>
      </w:r>
      <w:r>
        <w:t xml:space="preserve"> </w:t>
      </w:r>
      <w:r w:rsidR="0044335B">
        <w:t>метров.</w:t>
      </w:r>
    </w:p>
    <w:p w:rsidR="0044335B" w:rsidRDefault="00A5396F" w:rsidP="0044335B">
      <w:pPr>
        <w:jc w:val="both"/>
      </w:pPr>
      <w:r>
        <w:tab/>
        <w:t>5. </w:t>
      </w:r>
      <w:r w:rsidR="0044335B">
        <w:t xml:space="preserve">Поселения, муниципальные округа, городские округа, муниципальные районы, субъекты Российской Федерации, в отношении территорий, которых осуществляется подготовка документации по планировке территории. </w:t>
      </w:r>
    </w:p>
    <w:p w:rsidR="0044335B" w:rsidRDefault="0044335B" w:rsidP="00A5396F">
      <w:pPr>
        <w:ind w:firstLine="708"/>
        <w:jc w:val="both"/>
      </w:pPr>
      <w:r>
        <w:t>Челябинская область, Златоустовский городской округ, г.</w:t>
      </w:r>
      <w:r w:rsidR="00A5396F">
        <w:t xml:space="preserve"> </w:t>
      </w:r>
      <w:r>
        <w:t>Златоуст.</w:t>
      </w:r>
    </w:p>
    <w:p w:rsidR="0044335B" w:rsidRDefault="00A5396F" w:rsidP="00A5396F">
      <w:pPr>
        <w:ind w:firstLine="708"/>
        <w:jc w:val="both"/>
      </w:pPr>
      <w:r>
        <w:t>6. </w:t>
      </w:r>
      <w:r w:rsidR="0044335B">
        <w:t>Соответствие документации по планировке территории документам территориального планирования.</w:t>
      </w:r>
    </w:p>
    <w:p w:rsidR="0044335B" w:rsidRDefault="0044335B" w:rsidP="00A5396F">
      <w:pPr>
        <w:ind w:firstLine="708"/>
        <w:jc w:val="both"/>
      </w:pPr>
      <w:r>
        <w:t xml:space="preserve">При проектировании руководствоваться Градостроительным кодексом РФ, СНиП, СП нормами технического регулирования, действующим законодательством в области архитектурной деятельности </w:t>
      </w:r>
      <w:r w:rsidR="00A5396F">
        <w:br/>
      </w:r>
      <w:r>
        <w:t xml:space="preserve">и градостроительства, генеральным планом и Правилами землепользования </w:t>
      </w:r>
      <w:r w:rsidR="00A5396F">
        <w:br/>
      </w:r>
      <w:r>
        <w:t>и застройки Златоустовского городского округа, региональными, местными нормативами градостроительного проектирования, экологическими, санитарными и иными нормативами, а также требованиями по обеспечению маломобильных групп населения.</w:t>
      </w:r>
    </w:p>
    <w:p w:rsidR="0044335B" w:rsidRDefault="0044335B" w:rsidP="00A5396F">
      <w:pPr>
        <w:ind w:firstLine="708"/>
        <w:jc w:val="both"/>
      </w:pPr>
      <w:r>
        <w:t>7. Состав проектной документации:</w:t>
      </w:r>
    </w:p>
    <w:p w:rsidR="0044335B" w:rsidRDefault="0044335B" w:rsidP="00A5396F">
      <w:pPr>
        <w:ind w:firstLine="708"/>
        <w:jc w:val="both"/>
      </w:pPr>
      <w:r>
        <w:t xml:space="preserve">Состав и содержание проектной документации должны соответствовать требованиям, установленным законодательством Российской Федерации </w:t>
      </w:r>
      <w:r w:rsidR="00A5396F">
        <w:br/>
      </w:r>
      <w:r>
        <w:lastRenderedPageBreak/>
        <w:t xml:space="preserve">в области градостроительной деятельности. Требования к проектной документации принять в соответствии с требованиями Градостроительного кодекса Российской Федерации от 29.12.2004 </w:t>
      </w:r>
      <w:r w:rsidR="00A5396F">
        <w:t xml:space="preserve">г. </w:t>
      </w:r>
      <w:r>
        <w:t xml:space="preserve">№ 190-ФЗ (ст. 42,43). </w:t>
      </w:r>
    </w:p>
    <w:p w:rsidR="0044335B" w:rsidRDefault="0044335B" w:rsidP="00A5396F">
      <w:pPr>
        <w:ind w:firstLine="708"/>
        <w:jc w:val="both"/>
      </w:pPr>
      <w:r>
        <w:t xml:space="preserve">Графические материалы, входящие в состав проектной документации, разрабатываются в масштабе 1:1000. Система координат - MCK-74. </w:t>
      </w:r>
    </w:p>
    <w:p w:rsidR="0044335B" w:rsidRDefault="0044335B" w:rsidP="00A5396F">
      <w:pPr>
        <w:ind w:firstLine="708"/>
        <w:jc w:val="both"/>
      </w:pPr>
      <w:r>
        <w:t xml:space="preserve">7.1 Проект планировки территории состоит из основной части, которая подлежит утверждению, и материалов по ее обоснованию. </w:t>
      </w:r>
    </w:p>
    <w:p w:rsidR="0044335B" w:rsidRDefault="0044335B" w:rsidP="00A5396F">
      <w:pPr>
        <w:ind w:firstLine="708"/>
        <w:jc w:val="both"/>
      </w:pPr>
      <w:r>
        <w:t xml:space="preserve">Основная часть проекта планировки территории включает в себя: </w:t>
      </w:r>
    </w:p>
    <w:p w:rsidR="0044335B" w:rsidRDefault="00A5396F" w:rsidP="00A5396F">
      <w:pPr>
        <w:ind w:firstLine="708"/>
        <w:jc w:val="both"/>
      </w:pPr>
      <w:r>
        <w:t>1) </w:t>
      </w:r>
      <w:r w:rsidR="0044335B">
        <w:t xml:space="preserve">чертеж или чертежи планировки территории, на которых отображаются: </w:t>
      </w:r>
    </w:p>
    <w:p w:rsidR="0044335B" w:rsidRDefault="00A5396F" w:rsidP="00A5396F">
      <w:pPr>
        <w:ind w:firstLine="708"/>
        <w:jc w:val="both"/>
      </w:pPr>
      <w:r>
        <w:t>а) </w:t>
      </w:r>
      <w:r w:rsidR="0044335B">
        <w:t xml:space="preserve">красные линии; </w:t>
      </w:r>
    </w:p>
    <w:p w:rsidR="0044335B" w:rsidRDefault="00A5396F" w:rsidP="00A5396F">
      <w:pPr>
        <w:ind w:firstLine="708"/>
        <w:jc w:val="both"/>
      </w:pPr>
      <w:r>
        <w:t>б) </w:t>
      </w:r>
      <w:r w:rsidR="0044335B">
        <w:t xml:space="preserve">границы существующих и планируемых элементов планировочной структуры; </w:t>
      </w:r>
    </w:p>
    <w:p w:rsidR="0044335B" w:rsidRDefault="00A5396F" w:rsidP="00A5396F">
      <w:pPr>
        <w:ind w:firstLine="708"/>
        <w:jc w:val="both"/>
      </w:pPr>
      <w:r>
        <w:t>в) </w:t>
      </w:r>
      <w:r w:rsidR="0044335B">
        <w:t xml:space="preserve">границы зон планируемого размещения объектов капитального строительства. </w:t>
      </w:r>
    </w:p>
    <w:p w:rsidR="0044335B" w:rsidRDefault="00A5396F" w:rsidP="00A5396F">
      <w:pPr>
        <w:ind w:firstLine="708"/>
        <w:jc w:val="both"/>
      </w:pPr>
      <w:proofErr w:type="gramStart"/>
      <w:r>
        <w:t>2) </w:t>
      </w:r>
      <w:r w:rsidR="0044335B">
        <w:t xml:space="preserve">положение о характеристиках планируемого развития территории, </w:t>
      </w:r>
      <w:r>
        <w:br/>
      </w:r>
      <w:r w:rsidR="0044335B">
        <w:t xml:space="preserve">в том числе о плотности и параметрах застройки территории (в пределах, установленных градостроительным регламентом), о характеристиках объектов капитального строительства и обеспечения для жизнедеятельности граждан объектами коммунальной, транспортной, социальной инфраструктур, </w:t>
      </w:r>
      <w:r>
        <w:br/>
      </w:r>
      <w:r w:rsidR="0044335B">
        <w:t>в том числе объектов, включенных в программы комплексного развития систем коммунальной инфраструктуры, программы комплексного развития транспортной инфраструктуры, программы комплексного развития социальной инфраструктуры и необходимых</w:t>
      </w:r>
      <w:proofErr w:type="gramEnd"/>
      <w:r w:rsidR="0044335B">
        <w:t xml:space="preserve"> для развития территории в границах элемента планировочной структуры. </w:t>
      </w:r>
    </w:p>
    <w:p w:rsidR="0044335B" w:rsidRDefault="00A5396F" w:rsidP="00A5396F">
      <w:pPr>
        <w:ind w:firstLine="708"/>
        <w:jc w:val="both"/>
      </w:pPr>
      <w:proofErr w:type="gramStart"/>
      <w:r>
        <w:t>3) </w:t>
      </w:r>
      <w:r w:rsidR="0044335B">
        <w:t xml:space="preserve">положения об очередности планируемого развития территории, содержащие этапы проектирования, строительства, реконструкции объектов капитального строительства и этапы строительства, реконструкции необходимых для функционирования таких объектов и обеспечения </w:t>
      </w:r>
      <w:r>
        <w:br/>
      </w:r>
      <w:r w:rsidR="0044335B">
        <w:t xml:space="preserve">для жизнедеятельности граждан объектами коммунальной, транспортной, социальной инфраструктур, в том числе объектов, включенных в программы комплексного развития систем коммунальной инфраструктуры, программы комплексного развития транспортной инфраструктуры, программы комплексного развития социальной инфраструктуры. </w:t>
      </w:r>
      <w:proofErr w:type="gramEnd"/>
    </w:p>
    <w:p w:rsidR="0044335B" w:rsidRDefault="0044335B" w:rsidP="00A5396F">
      <w:pPr>
        <w:ind w:firstLine="708"/>
        <w:jc w:val="both"/>
      </w:pPr>
      <w:r>
        <w:t xml:space="preserve">Материалы по обоснованию проекта планировки территории содержат: </w:t>
      </w:r>
    </w:p>
    <w:p w:rsidR="0044335B" w:rsidRDefault="00A5396F" w:rsidP="00A5396F">
      <w:pPr>
        <w:ind w:firstLine="708"/>
        <w:jc w:val="both"/>
      </w:pPr>
      <w:r>
        <w:t>1) </w:t>
      </w:r>
      <w:r w:rsidR="0044335B">
        <w:t xml:space="preserve">карту (фрагмент карты) планировочной структуры территорий поселения, городского округа, межселенной территории муниципального района с отображением границ элементов планировочной структуры; </w:t>
      </w:r>
    </w:p>
    <w:p w:rsidR="0044335B" w:rsidRDefault="00A5396F" w:rsidP="00A5396F">
      <w:pPr>
        <w:ind w:firstLine="708"/>
        <w:jc w:val="both"/>
      </w:pPr>
      <w:r>
        <w:t>2) </w:t>
      </w:r>
      <w:r w:rsidR="0044335B">
        <w:t xml:space="preserve">результаты инженерных изысканий в объеме, предусмотренном разрабатываемой исполнителем работ программой инженерных изысканий, </w:t>
      </w:r>
      <w:r>
        <w:br/>
      </w:r>
      <w:r w:rsidR="0044335B">
        <w:t xml:space="preserve">в случаях, если выполнение таких инженерных изысканий для подготовки проекта планировки территории требуется в соответствии </w:t>
      </w:r>
      <w:r>
        <w:br/>
      </w:r>
      <w:r w:rsidR="0044335B">
        <w:t xml:space="preserve">с Градостроительным кодексом Российской Федерации и договором; </w:t>
      </w:r>
    </w:p>
    <w:p w:rsidR="0044335B" w:rsidRDefault="00A5396F" w:rsidP="00A5396F">
      <w:pPr>
        <w:ind w:firstLine="708"/>
        <w:jc w:val="both"/>
      </w:pPr>
      <w:r>
        <w:t>3) </w:t>
      </w:r>
      <w:r w:rsidR="0044335B">
        <w:t xml:space="preserve">обоснование </w:t>
      </w:r>
      <w:proofErr w:type="gramStart"/>
      <w:r w:rsidR="0044335B">
        <w:t>определения границ зон планируемого размещения объектов капитального строительства</w:t>
      </w:r>
      <w:proofErr w:type="gramEnd"/>
      <w:r w:rsidR="0044335B">
        <w:t xml:space="preserve">; </w:t>
      </w:r>
    </w:p>
    <w:p w:rsidR="0044335B" w:rsidRDefault="00A5396F" w:rsidP="00A5396F">
      <w:pPr>
        <w:ind w:firstLine="708"/>
        <w:jc w:val="both"/>
      </w:pPr>
      <w:r>
        <w:lastRenderedPageBreak/>
        <w:t>4) </w:t>
      </w:r>
      <w:r w:rsidR="0044335B">
        <w:t xml:space="preserve">схему организации движения транспорта (включая транспорт общего пользования) и пешеходов, отражающую местоположение объектов транспортной инфраструктуры и учитывающую существующие и прогнозные потребности в транспортном обеспечении на территории, а также схему организации улично-дорожной сети (при необходимости); </w:t>
      </w:r>
    </w:p>
    <w:p w:rsidR="0044335B" w:rsidRDefault="00A5396F" w:rsidP="00A5396F">
      <w:pPr>
        <w:ind w:firstLine="708"/>
        <w:jc w:val="both"/>
      </w:pPr>
      <w:r>
        <w:t>5) </w:t>
      </w:r>
      <w:r w:rsidR="0044335B">
        <w:t xml:space="preserve">схему границ территорий объектов культурного наследия; </w:t>
      </w:r>
    </w:p>
    <w:p w:rsidR="0044335B" w:rsidRDefault="00A5396F" w:rsidP="00A5396F">
      <w:pPr>
        <w:ind w:firstLine="708"/>
        <w:jc w:val="both"/>
      </w:pPr>
      <w:r>
        <w:t>6) </w:t>
      </w:r>
      <w:r w:rsidR="0044335B">
        <w:t xml:space="preserve">схему границ зон с особыми условиями использования территории; </w:t>
      </w:r>
    </w:p>
    <w:p w:rsidR="0044335B" w:rsidRDefault="00A5396F" w:rsidP="00A5396F">
      <w:pPr>
        <w:ind w:firstLine="708"/>
        <w:jc w:val="both"/>
      </w:pPr>
      <w:proofErr w:type="gramStart"/>
      <w:r>
        <w:t>7) </w:t>
      </w:r>
      <w:r w:rsidR="0044335B">
        <w:t xml:space="preserve">обоснование соответствия планируемых параметров, местоположения и назначения объектов регионального значения, объектов местного значения нормативам градостроительного проектирования и требованиям градостроительных регламентов, а также применительно к территории, </w:t>
      </w:r>
      <w:r>
        <w:br/>
      </w:r>
      <w:r w:rsidR="0044335B">
        <w:t>в границах которой предусматривается осуществление комплексного развития территории, установленным правилами землепользования и застройки расчетным показателям минимально допустимого уровня обеспеченности территории объектами коммунальной, транспортной, социальной инфраструктур и расчетным показателям максимально допустимого уровня территориальной доступности таких</w:t>
      </w:r>
      <w:proofErr w:type="gramEnd"/>
      <w:r w:rsidR="0044335B">
        <w:t xml:space="preserve"> объектов для населения; </w:t>
      </w:r>
    </w:p>
    <w:p w:rsidR="0044335B" w:rsidRDefault="00A5396F" w:rsidP="00A5396F">
      <w:pPr>
        <w:ind w:firstLine="708"/>
        <w:jc w:val="both"/>
      </w:pPr>
      <w:r>
        <w:t>8) </w:t>
      </w:r>
      <w:r w:rsidR="0044335B">
        <w:t xml:space="preserve">схему, отображающую местоположение существующих объектов капитального строительства, в том числе линейных объектов, объектов, подлежащих сносу, объектов незавершенного строительства, а также проходы </w:t>
      </w:r>
      <w:r>
        <w:br/>
      </w:r>
      <w:r w:rsidR="0044335B">
        <w:t xml:space="preserve">к водным объектам общего пользования и их береговым полосам; </w:t>
      </w:r>
    </w:p>
    <w:p w:rsidR="0044335B" w:rsidRDefault="00A5396F" w:rsidP="00A5396F">
      <w:pPr>
        <w:ind w:firstLine="708"/>
        <w:jc w:val="both"/>
      </w:pPr>
      <w:r>
        <w:t>9) </w:t>
      </w:r>
      <w:r w:rsidR="0044335B">
        <w:t xml:space="preserve">варианты планировочных и (или) объемно-пространственных решений застройки территории в соответствии с проектом планировки территории </w:t>
      </w:r>
      <w:r>
        <w:br/>
      </w:r>
      <w:r w:rsidR="0044335B">
        <w:t xml:space="preserve">(в отношении элементов планировочной структуры, расположенных в жилых или общественно-деловых зонах); </w:t>
      </w:r>
    </w:p>
    <w:p w:rsidR="0044335B" w:rsidRDefault="00A5396F" w:rsidP="00A5396F">
      <w:pPr>
        <w:ind w:firstLine="708"/>
        <w:jc w:val="both"/>
      </w:pPr>
      <w:r>
        <w:t>10) </w:t>
      </w:r>
      <w:r w:rsidR="0044335B">
        <w:t xml:space="preserve">перечень мероприятий по защите территории от чрезвычайных ситуаций природного и техногенного характера, в том числе по обеспечению пожарной безопасности и по гражданской обороне; </w:t>
      </w:r>
    </w:p>
    <w:p w:rsidR="0044335B" w:rsidRDefault="00A5396F" w:rsidP="00A5396F">
      <w:pPr>
        <w:ind w:firstLine="708"/>
        <w:jc w:val="both"/>
      </w:pPr>
      <w:r>
        <w:t>11) </w:t>
      </w:r>
      <w:r w:rsidR="0044335B">
        <w:t xml:space="preserve">перечень мероприятий по охране окружающей среды; </w:t>
      </w:r>
    </w:p>
    <w:p w:rsidR="0044335B" w:rsidRDefault="00A5396F" w:rsidP="00A5396F">
      <w:pPr>
        <w:ind w:firstLine="708"/>
        <w:jc w:val="both"/>
      </w:pPr>
      <w:r>
        <w:t>12) </w:t>
      </w:r>
      <w:r w:rsidR="0044335B">
        <w:t xml:space="preserve">обоснование очередности планируемого развития территории; </w:t>
      </w:r>
    </w:p>
    <w:p w:rsidR="0044335B" w:rsidRDefault="0044335B" w:rsidP="00A5396F">
      <w:pPr>
        <w:ind w:firstLine="708"/>
        <w:jc w:val="both"/>
      </w:pPr>
      <w:r>
        <w:t xml:space="preserve">13) </w:t>
      </w:r>
      <w:r w:rsidR="00A5396F">
        <w:t> </w:t>
      </w:r>
      <w:proofErr w:type="spellStart"/>
      <w:r>
        <w:t>хему</w:t>
      </w:r>
      <w:proofErr w:type="spellEnd"/>
      <w:r>
        <w:t xml:space="preserve"> вертикальной планировки территории, инженерной подготовки и инженерной защиты территории, </w:t>
      </w:r>
      <w:proofErr w:type="gramStart"/>
      <w:r>
        <w:t>подготовленную</w:t>
      </w:r>
      <w:proofErr w:type="gramEnd"/>
      <w:r>
        <w:t xml:space="preserve"> в случаях, установленных уполномоченным Правительством Российской Федерации федеральным органом исполнительной власти, и в соответствии с требованиями, установленными уполномоченным Правительством Российской Федерации федеральным органом исполнительной власти;</w:t>
      </w:r>
    </w:p>
    <w:p w:rsidR="0044335B" w:rsidRDefault="00A5396F" w:rsidP="00A5396F">
      <w:pPr>
        <w:ind w:firstLine="708"/>
        <w:jc w:val="both"/>
      </w:pPr>
      <w:r>
        <w:t>14) </w:t>
      </w:r>
      <w:r w:rsidR="0044335B">
        <w:t>иные материалы для обоснования положений по планировке территории.</w:t>
      </w:r>
    </w:p>
    <w:p w:rsidR="0044335B" w:rsidRDefault="00A5396F" w:rsidP="00A5396F">
      <w:pPr>
        <w:ind w:firstLine="708"/>
        <w:jc w:val="both"/>
      </w:pPr>
      <w:r>
        <w:t>7.2 </w:t>
      </w:r>
      <w:r w:rsidR="0044335B">
        <w:t>Проект межевания территории состоит из основной части, которая подлежит утверждению и материалов по обоснованию этого проекта.</w:t>
      </w:r>
    </w:p>
    <w:p w:rsidR="0044335B" w:rsidRDefault="0044335B" w:rsidP="00A5396F">
      <w:pPr>
        <w:ind w:firstLine="708"/>
        <w:jc w:val="both"/>
      </w:pPr>
      <w:r>
        <w:t xml:space="preserve">Подготовка проекта межевания территории осуществляется, </w:t>
      </w:r>
      <w:r w:rsidR="00A5396F">
        <w:br/>
      </w:r>
      <w:r>
        <w:t xml:space="preserve">для определения местоположения границ, образуемых и изменяемых земельных участков. </w:t>
      </w:r>
    </w:p>
    <w:p w:rsidR="0044335B" w:rsidRDefault="0044335B" w:rsidP="00A5396F">
      <w:pPr>
        <w:ind w:firstLine="708"/>
        <w:jc w:val="both"/>
      </w:pPr>
      <w:r>
        <w:t>При разработке проекта межевания осуществить:</w:t>
      </w:r>
    </w:p>
    <w:p w:rsidR="0044335B" w:rsidRDefault="00A5396F" w:rsidP="00A5396F">
      <w:pPr>
        <w:ind w:firstLine="708"/>
        <w:jc w:val="both"/>
      </w:pPr>
      <w:r>
        <w:lastRenderedPageBreak/>
        <w:t>1) </w:t>
      </w:r>
      <w:r w:rsidR="0044335B">
        <w:t>определение местоположения границ, образуемых и изменяемых земельных участков;</w:t>
      </w:r>
    </w:p>
    <w:p w:rsidR="0044335B" w:rsidRDefault="00A5396F" w:rsidP="00A5396F">
      <w:pPr>
        <w:ind w:firstLine="708"/>
        <w:jc w:val="both"/>
      </w:pPr>
      <w:r>
        <w:t>2) </w:t>
      </w:r>
      <w:r w:rsidR="0044335B">
        <w:t>определение границ зон действия публичных сервитутов;</w:t>
      </w:r>
    </w:p>
    <w:p w:rsidR="0044335B" w:rsidRDefault="00A5396F" w:rsidP="00A5396F">
      <w:pPr>
        <w:ind w:firstLine="708"/>
        <w:jc w:val="both"/>
      </w:pPr>
      <w:r>
        <w:t>3) </w:t>
      </w:r>
      <w:r w:rsidR="0044335B">
        <w:t>определение границ санитарно-защитных зон и охранных зон инженерных сетей.</w:t>
      </w:r>
    </w:p>
    <w:p w:rsidR="0044335B" w:rsidRDefault="00A5396F" w:rsidP="00A5396F">
      <w:pPr>
        <w:ind w:firstLine="708"/>
        <w:jc w:val="both"/>
      </w:pPr>
      <w:proofErr w:type="gramStart"/>
      <w:r>
        <w:t>7.3 </w:t>
      </w:r>
      <w:r w:rsidR="0044335B">
        <w:t xml:space="preserve">Демонстрационные материалы, для экспозиции о внесении изменений в проект планировки и межевания предоставляются в 1 экз. в бумажном виде: текст, обоснование, информационные материалы к проекту о внесении изменений в проект планировки и межевания, сравнительные таблицы и иные материалы, наглядно отображающие содержание проекта о внесении изменений в проект планировки и межевания, подлежащего рассмотрению </w:t>
      </w:r>
      <w:r>
        <w:br/>
      </w:r>
      <w:r w:rsidR="0044335B">
        <w:t>на общественных обсуждениях/публичных слушаниях и в</w:t>
      </w:r>
      <w:proofErr w:type="gramEnd"/>
      <w:r w:rsidR="0044335B">
        <w:t xml:space="preserve"> электронном </w:t>
      </w:r>
      <w:proofErr w:type="gramStart"/>
      <w:r w:rsidR="0044335B">
        <w:t>виде</w:t>
      </w:r>
      <w:proofErr w:type="gramEnd"/>
      <w:r w:rsidR="0044335B">
        <w:t xml:space="preserve"> для публикации в средствах массовой информации и сети «Интернет».</w:t>
      </w:r>
    </w:p>
    <w:p w:rsidR="0044335B" w:rsidRDefault="00A5396F" w:rsidP="00A5396F">
      <w:pPr>
        <w:ind w:firstLine="708"/>
        <w:jc w:val="both"/>
      </w:pPr>
      <w:r>
        <w:t>7.4 </w:t>
      </w:r>
      <w:r w:rsidR="0044335B">
        <w:t>Текстовые материалы:</w:t>
      </w:r>
    </w:p>
    <w:p w:rsidR="0044335B" w:rsidRDefault="0044335B" w:rsidP="00A5396F">
      <w:pPr>
        <w:ind w:firstLine="708"/>
        <w:jc w:val="both"/>
      </w:pPr>
      <w:r>
        <w:t>- том 1 - общая пояснительная записка.</w:t>
      </w:r>
    </w:p>
    <w:p w:rsidR="0044335B" w:rsidRDefault="00A5396F" w:rsidP="00A5396F">
      <w:pPr>
        <w:ind w:firstLine="708"/>
        <w:jc w:val="both"/>
      </w:pPr>
      <w:r>
        <w:t>8. </w:t>
      </w:r>
      <w:r w:rsidR="0044335B">
        <w:t xml:space="preserve">Информация о земельных участках (при наличии), включенных </w:t>
      </w:r>
      <w:r>
        <w:br/>
      </w:r>
      <w:r w:rsidR="0044335B">
        <w:t>в границы территории, в отношении которой планируется подготовка документации по планировке территории, а также об ориентировочной площади такой территории.</w:t>
      </w:r>
    </w:p>
    <w:p w:rsidR="0044335B" w:rsidRDefault="0044335B" w:rsidP="00A5396F">
      <w:pPr>
        <w:ind w:firstLine="708"/>
        <w:jc w:val="both"/>
      </w:pPr>
      <w:r>
        <w:t xml:space="preserve">Границы территории, в отношении которой планируется подготовка документации по внесению изменений в проект планировки и межевания, расположена по адресному ориентиру: Челябинская область, г. Златоуст, </w:t>
      </w:r>
      <w:r w:rsidR="00A5396F">
        <w:br/>
      </w:r>
      <w:r>
        <w:t>ул. им. П.П.</w:t>
      </w:r>
      <w:r w:rsidR="00A5396F">
        <w:t xml:space="preserve"> </w:t>
      </w:r>
      <w:r>
        <w:t xml:space="preserve">Аносова, земельные участки с кадастровыми номерами 74:25:0301414:3; 74:25:0301414:826; 74:25:0301414:843; 74:25:0301414:17; 74:25:0301414:18; 74:25:0301414:9; 74:25:0301414:812 указаны в приложении </w:t>
      </w:r>
      <w:r w:rsidR="00A5396F">
        <w:br/>
      </w:r>
      <w:r>
        <w:t>к настоящему Заданию.</w:t>
      </w:r>
    </w:p>
    <w:p w:rsidR="0044335B" w:rsidRDefault="0044335B" w:rsidP="00A5396F">
      <w:pPr>
        <w:ind w:firstLine="708"/>
        <w:jc w:val="both"/>
      </w:pPr>
      <w:r>
        <w:t xml:space="preserve">Ориентировочная площадь территории, в отношении которой планируется подготовка документации по планировке территории – </w:t>
      </w:r>
      <w:r w:rsidR="00A5396F">
        <w:br/>
      </w:r>
      <w:r>
        <w:t>21 684 кв.</w:t>
      </w:r>
      <w:r w:rsidR="00A5396F">
        <w:t xml:space="preserve"> </w:t>
      </w:r>
      <w:r>
        <w:t>метра.</w:t>
      </w:r>
    </w:p>
    <w:p w:rsidR="0044335B" w:rsidRDefault="00A5396F" w:rsidP="00A5396F">
      <w:pPr>
        <w:ind w:firstLine="708"/>
        <w:jc w:val="both"/>
      </w:pPr>
      <w:r>
        <w:t>9. </w:t>
      </w:r>
      <w:r w:rsidR="0044335B">
        <w:t xml:space="preserve">Цели и задачи подготовки документации по планировке территории: </w:t>
      </w:r>
    </w:p>
    <w:p w:rsidR="0044335B" w:rsidRDefault="0044335B" w:rsidP="0044335B">
      <w:pPr>
        <w:jc w:val="both"/>
      </w:pPr>
      <w:r>
        <w:tab/>
        <w:t>Образование земельного участка. Определение местоположение границ, образуемых и изменяемых земельных участков, установление (изменение, отмена) красных линий.</w:t>
      </w:r>
      <w:r>
        <w:tab/>
      </w:r>
    </w:p>
    <w:p w:rsidR="00A5396F" w:rsidRDefault="00A5396F" w:rsidP="00A5396F">
      <w:pPr>
        <w:ind w:firstLine="708"/>
        <w:jc w:val="both"/>
      </w:pPr>
      <w:r>
        <w:t>10. </w:t>
      </w:r>
      <w:r w:rsidR="0044335B">
        <w:t>Состав исходных данных для проектирования (собирает Исполнитель):</w:t>
      </w:r>
    </w:p>
    <w:p w:rsidR="00A5396F" w:rsidRDefault="00A5396F" w:rsidP="00A5396F">
      <w:pPr>
        <w:ind w:firstLine="708"/>
        <w:jc w:val="both"/>
      </w:pPr>
      <w:r>
        <w:t>- </w:t>
      </w:r>
      <w:r w:rsidR="0044335B">
        <w:t>ситуационный план территории;</w:t>
      </w:r>
    </w:p>
    <w:p w:rsidR="00A5396F" w:rsidRDefault="00A5396F" w:rsidP="00A5396F">
      <w:pPr>
        <w:ind w:firstLine="708"/>
        <w:jc w:val="both"/>
      </w:pPr>
      <w:r>
        <w:t>- </w:t>
      </w:r>
      <w:r w:rsidR="0044335B">
        <w:t>материалы топографо-геодезических изысканий (в МСК-74);</w:t>
      </w:r>
    </w:p>
    <w:p w:rsidR="00A5396F" w:rsidRDefault="00A5396F" w:rsidP="00A5396F">
      <w:pPr>
        <w:ind w:firstLine="708"/>
        <w:jc w:val="both"/>
      </w:pPr>
      <w:r>
        <w:t>- </w:t>
      </w:r>
      <w:r w:rsidR="0044335B">
        <w:t xml:space="preserve">технические условия на подключения к инженерным сетям </w:t>
      </w:r>
      <w:r>
        <w:br/>
      </w:r>
      <w:r w:rsidR="0044335B">
        <w:t>(при необходимости);</w:t>
      </w:r>
    </w:p>
    <w:p w:rsidR="00A5396F" w:rsidRDefault="00A5396F" w:rsidP="00A5396F">
      <w:pPr>
        <w:ind w:firstLine="708"/>
        <w:jc w:val="both"/>
      </w:pPr>
      <w:r>
        <w:t>- </w:t>
      </w:r>
      <w:r w:rsidR="0044335B">
        <w:t>данные об использовании территории по Генеральному плану Златоустовского городского округа (предоставляет Заказчик);</w:t>
      </w:r>
    </w:p>
    <w:p w:rsidR="00A5396F" w:rsidRDefault="00A5396F" w:rsidP="00A5396F">
      <w:pPr>
        <w:ind w:firstLine="708"/>
        <w:jc w:val="both"/>
      </w:pPr>
      <w:r>
        <w:t>- </w:t>
      </w:r>
      <w:r w:rsidR="0044335B">
        <w:t>кадастровые планы земельных участков, поставленных на кадастровый учет, попадающих в границы проектирования.</w:t>
      </w:r>
    </w:p>
    <w:p w:rsidR="0044335B" w:rsidRDefault="00A5396F" w:rsidP="00A5396F">
      <w:pPr>
        <w:ind w:firstLine="708"/>
        <w:jc w:val="both"/>
      </w:pPr>
      <w:r>
        <w:t>11. </w:t>
      </w:r>
      <w:r w:rsidR="0044335B">
        <w:t xml:space="preserve">Результаты инженерных изысканий в объеме, предусмотренном разрабатываемой программой инженерных изысканий согласовать </w:t>
      </w:r>
      <w:r>
        <w:br/>
      </w:r>
      <w:r w:rsidR="0044335B">
        <w:lastRenderedPageBreak/>
        <w:t xml:space="preserve">с правообладателями сетей инженерно-технического обеспечения, которые расположены на соответствующей территории. Согласованные результаты инженерных изысканий представить в Управление архитектуры </w:t>
      </w:r>
      <w:r>
        <w:br/>
      </w:r>
      <w:r w:rsidR="0044335B">
        <w:t>и градостроительства администрации Златоустовского городского округа.</w:t>
      </w:r>
    </w:p>
    <w:p w:rsidR="0044335B" w:rsidRDefault="00A5396F" w:rsidP="00A5396F">
      <w:pPr>
        <w:ind w:firstLine="708"/>
        <w:jc w:val="both"/>
      </w:pPr>
      <w:r>
        <w:t>12. </w:t>
      </w:r>
      <w:r w:rsidR="0044335B">
        <w:t xml:space="preserve">Проектную документацию до утверждения представить в Управление архитектуры и градостроительства Администрации Златоустовского городского округа для дальнейшего ее рассмотрения в установленном порядке. </w:t>
      </w:r>
    </w:p>
    <w:p w:rsidR="00A5396F" w:rsidRDefault="00A5396F" w:rsidP="00A5396F">
      <w:pPr>
        <w:ind w:firstLine="708"/>
        <w:jc w:val="both"/>
      </w:pPr>
      <w:r>
        <w:t>13. </w:t>
      </w:r>
      <w:r w:rsidR="0044335B">
        <w:t>Основные требования к содержанию, количеству и форме предоставления материалов:</w:t>
      </w:r>
    </w:p>
    <w:p w:rsidR="00A5396F" w:rsidRDefault="00A5396F" w:rsidP="00A5396F">
      <w:pPr>
        <w:ind w:firstLine="708"/>
        <w:jc w:val="both"/>
      </w:pPr>
      <w:r>
        <w:t>- </w:t>
      </w:r>
      <w:r w:rsidR="0044335B">
        <w:t xml:space="preserve">2 экземпляра на бумажном носителе (подлинник) и в электронном виде (файлы с расширением </w:t>
      </w:r>
      <w:proofErr w:type="spellStart"/>
      <w:r w:rsidR="0044335B">
        <w:t>dxf</w:t>
      </w:r>
      <w:proofErr w:type="spellEnd"/>
      <w:r w:rsidR="0044335B">
        <w:t xml:space="preserve"> и </w:t>
      </w:r>
      <w:proofErr w:type="spellStart"/>
      <w:r w:rsidR="0044335B">
        <w:t>mif</w:t>
      </w:r>
      <w:proofErr w:type="spellEnd"/>
      <w:r w:rsidR="0044335B">
        <w:t>/</w:t>
      </w:r>
      <w:proofErr w:type="spellStart"/>
      <w:r w:rsidR="0044335B">
        <w:t>mid</w:t>
      </w:r>
      <w:proofErr w:type="spellEnd"/>
      <w:r w:rsidR="0044335B">
        <w:t xml:space="preserve">), в том числе оцифрованный </w:t>
      </w:r>
      <w:proofErr w:type="gramStart"/>
      <w:r w:rsidR="0044335B">
        <w:t>проект</w:t>
      </w:r>
      <w:proofErr w:type="gramEnd"/>
      <w:r w:rsidR="0044335B">
        <w:t xml:space="preserve"> имеющий векторную форму представления для загрузки в Государственную информационную систему обеспечения градостроительной деятельности Челябинской области (далее – ГИСОГД ЧО). Картографический материал выполнить в МСК-74;</w:t>
      </w:r>
    </w:p>
    <w:p w:rsidR="00A5396F" w:rsidRDefault="00A5396F" w:rsidP="00A5396F">
      <w:pPr>
        <w:ind w:firstLine="708"/>
        <w:jc w:val="both"/>
      </w:pPr>
      <w:r>
        <w:t>- </w:t>
      </w:r>
      <w:r w:rsidR="0044335B">
        <w:t>предоставить текстовые материалы проекта планировки и межевания территории, выполненные в формате Word;</w:t>
      </w:r>
    </w:p>
    <w:p w:rsidR="00A5396F" w:rsidRDefault="00A5396F" w:rsidP="00A5396F">
      <w:pPr>
        <w:ind w:firstLine="708"/>
        <w:jc w:val="both"/>
      </w:pPr>
      <w:r>
        <w:t>- </w:t>
      </w:r>
      <w:r w:rsidR="0044335B">
        <w:t xml:space="preserve">1 экземпляр на бумажном носителе (инженерные изыскания), </w:t>
      </w:r>
      <w:r>
        <w:br/>
      </w:r>
      <w:r w:rsidR="0044335B">
        <w:t xml:space="preserve">в электронном виде (файл с расширением </w:t>
      </w:r>
      <w:proofErr w:type="spellStart"/>
      <w:r w:rsidR="0044335B">
        <w:t>mif</w:t>
      </w:r>
      <w:proofErr w:type="spellEnd"/>
      <w:r w:rsidR="0044335B">
        <w:t>/</w:t>
      </w:r>
      <w:proofErr w:type="spellStart"/>
      <w:r w:rsidR="0044335B">
        <w:t>mid</w:t>
      </w:r>
      <w:proofErr w:type="spellEnd"/>
      <w:r w:rsidR="0044335B">
        <w:t>) и пространственные данные, имеющие векторную форму представления для загрузки в ГИСОГД ЧО;</w:t>
      </w:r>
    </w:p>
    <w:p w:rsidR="0044335B" w:rsidRDefault="00A5396F" w:rsidP="00A5396F">
      <w:pPr>
        <w:ind w:firstLine="708"/>
        <w:jc w:val="both"/>
      </w:pPr>
      <w:r>
        <w:t>- </w:t>
      </w:r>
      <w:r w:rsidR="0044335B">
        <w:t xml:space="preserve">направить в Управление архитектуры и градостроительства Администрации Златоустовского городского округа, согласно Приказа Федеральной службы государственной регистрации, кадастра и картографии </w:t>
      </w:r>
      <w:r>
        <w:br/>
      </w:r>
      <w:r w:rsidR="0044335B">
        <w:t xml:space="preserve">от 02.12.2024 г. № </w:t>
      </w:r>
      <w:proofErr w:type="gramStart"/>
      <w:r w:rsidR="0044335B">
        <w:t>П</w:t>
      </w:r>
      <w:proofErr w:type="gramEnd"/>
      <w:r w:rsidR="0044335B">
        <w:t xml:space="preserve">/0384/24, XML-схемы сведений о внесении изменений </w:t>
      </w:r>
      <w:r>
        <w:br/>
      </w:r>
      <w:r w:rsidR="0044335B">
        <w:t xml:space="preserve">в проект планировки и межевания территории для внесения в реестр границ Единого государственного реестра недвижимости в актуальной редакции </w:t>
      </w:r>
      <w:r>
        <w:br/>
      </w:r>
      <w:r w:rsidR="0044335B">
        <w:t xml:space="preserve">и пространственные данные, имеющие векторную форму представления </w:t>
      </w:r>
      <w:r>
        <w:br/>
      </w:r>
      <w:r w:rsidR="0044335B">
        <w:t>для загрузки в ГИСОГД ЧО.</w:t>
      </w:r>
    </w:p>
    <w:p w:rsidR="0044335B" w:rsidRDefault="0044335B">
      <w:r>
        <w:br w:type="page"/>
      </w:r>
    </w:p>
    <w:p w:rsidR="0044335B" w:rsidRDefault="0044335B" w:rsidP="0044335B">
      <w:pPr>
        <w:ind w:firstLine="426"/>
        <w:jc w:val="right"/>
      </w:pPr>
      <w:r>
        <w:lastRenderedPageBreak/>
        <w:t>Приложение к Заданию</w:t>
      </w:r>
    </w:p>
    <w:p w:rsidR="0044335B" w:rsidRDefault="0044335B" w:rsidP="0044335B">
      <w:pPr>
        <w:ind w:firstLine="426"/>
        <w:jc w:val="both"/>
      </w:pPr>
    </w:p>
    <w:p w:rsidR="0044335B" w:rsidRDefault="0044335B" w:rsidP="0044335B">
      <w:pPr>
        <w:jc w:val="center"/>
      </w:pPr>
      <w:r w:rsidRPr="007121B1">
        <w:t>Границы территории для разработки проектной документации по внесению изменений в проект планировки и межевания</w:t>
      </w:r>
      <w:r>
        <w:t xml:space="preserve">, </w:t>
      </w:r>
    </w:p>
    <w:p w:rsidR="0044335B" w:rsidRDefault="0044335B" w:rsidP="0044335B">
      <w:pPr>
        <w:jc w:val="center"/>
      </w:pPr>
      <w:proofErr w:type="gramStart"/>
      <w:r>
        <w:t>расположенной</w:t>
      </w:r>
      <w:proofErr w:type="gramEnd"/>
      <w:r>
        <w:t xml:space="preserve"> по адресному ориентиру: Челябинская область, г. Златоуст, Челябинская область, г. Златоуст, ул. им. П.П.</w:t>
      </w:r>
      <w:r w:rsidR="00D550F7">
        <w:t xml:space="preserve"> </w:t>
      </w:r>
      <w:r>
        <w:t xml:space="preserve">Аносова, земельные участки </w:t>
      </w:r>
      <w:r>
        <w:br/>
        <w:t>с кадастровыми номерами: 74:25:0301414:3; 74:25:0301414:826; 74:25:0301414:843; 74:25:0301414:17; 74:25:0301414:18; 74:25:0301414:9; 74:25:0301414:812</w:t>
      </w:r>
    </w:p>
    <w:p w:rsidR="0044335B" w:rsidRDefault="0044335B" w:rsidP="0044335B">
      <w:pPr>
        <w:jc w:val="center"/>
        <w:rPr>
          <w:sz w:val="24"/>
          <w:szCs w:val="24"/>
        </w:rPr>
      </w:pPr>
      <w:r>
        <w:t>(ориентировочная площадь – 21 684 кв. метра)</w:t>
      </w:r>
    </w:p>
    <w:p w:rsidR="0044335B" w:rsidRDefault="0044335B" w:rsidP="0044335B">
      <w:pPr>
        <w:jc w:val="center"/>
        <w:rPr>
          <w:sz w:val="24"/>
          <w:szCs w:val="24"/>
        </w:rPr>
      </w:pPr>
    </w:p>
    <w:p w:rsidR="0044335B" w:rsidRDefault="0044335B" w:rsidP="0044335B">
      <w:pPr>
        <w:rPr>
          <w:sz w:val="24"/>
          <w:szCs w:val="24"/>
        </w:rPr>
      </w:pPr>
      <w:r>
        <w:rPr>
          <w:sz w:val="24"/>
          <w:szCs w:val="24"/>
        </w:rPr>
        <w:t xml:space="preserve">Границы территории для разработки проектной документации по внесению изменений </w:t>
      </w:r>
      <w:r>
        <w:rPr>
          <w:sz w:val="24"/>
          <w:szCs w:val="24"/>
        </w:rPr>
        <w:br/>
        <w:t>в проект планировки и межевания</w:t>
      </w:r>
    </w:p>
    <w:p w:rsidR="0044335B" w:rsidRPr="00934E78" w:rsidRDefault="0044335B" w:rsidP="0044335B">
      <w:pPr>
        <w:rPr>
          <w:color w:val="00000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520CAC00" wp14:editId="4B2F6F3D">
                <wp:simplePos x="0" y="0"/>
                <wp:positionH relativeFrom="column">
                  <wp:posOffset>4732020</wp:posOffset>
                </wp:positionH>
                <wp:positionV relativeFrom="paragraph">
                  <wp:posOffset>202565</wp:posOffset>
                </wp:positionV>
                <wp:extent cx="962025" cy="1242060"/>
                <wp:effectExtent l="38100" t="0" r="28575" b="53340"/>
                <wp:wrapNone/>
                <wp:docPr id="3" name="Прямая со стрелкой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962025" cy="124206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3" o:spid="_x0000_s1026" type="#_x0000_t32" style="position:absolute;margin-left:372.6pt;margin-top:15.95pt;width:75.75pt;height:97.8pt;flip:x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">
                <v:stroke endarrow="block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0C933049" wp14:editId="05B02874">
                <wp:simplePos x="0" y="0"/>
                <wp:positionH relativeFrom="column">
                  <wp:posOffset>78105</wp:posOffset>
                </wp:positionH>
                <wp:positionV relativeFrom="paragraph">
                  <wp:posOffset>202565</wp:posOffset>
                </wp:positionV>
                <wp:extent cx="5619750" cy="9525"/>
                <wp:effectExtent l="0" t="0" r="19050" b="28575"/>
                <wp:wrapNone/>
                <wp:docPr id="4" name="Прямая со стрелкой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5619750" cy="95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4" o:spid="_x0000_s1026" type="#_x0000_t32" style="position:absolute;margin-left:6.15pt;margin-top:15.95pt;width:442.5pt;height:.75pt;flip:x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"/>
            </w:pict>
          </mc:Fallback>
        </mc:AlternateContent>
      </w:r>
      <w:r>
        <w:rPr>
          <w:noProof/>
        </w:rPr>
        <w:t xml:space="preserve"> </w:t>
      </w:r>
    </w:p>
    <w:p w:rsidR="0044335B" w:rsidRDefault="0044335B" w:rsidP="0044335B"/>
    <w:p w:rsidR="0044335B" w:rsidRDefault="0044335B" w:rsidP="0044335B">
      <w:r>
        <w:rPr>
          <w:noProof/>
        </w:rPr>
        <w:drawing>
          <wp:anchor distT="0" distB="0" distL="114300" distR="114300" simplePos="0" relativeHeight="251660800" behindDoc="1" locked="0" layoutInCell="1" allowOverlap="1" wp14:anchorId="3C5BDEB3" wp14:editId="2B7B545E">
            <wp:simplePos x="0" y="0"/>
            <wp:positionH relativeFrom="column">
              <wp:posOffset>-70485</wp:posOffset>
            </wp:positionH>
            <wp:positionV relativeFrom="paragraph">
              <wp:posOffset>334010</wp:posOffset>
            </wp:positionV>
            <wp:extent cx="6120130" cy="4973955"/>
            <wp:effectExtent l="0" t="0" r="0" b="0"/>
            <wp:wrapTight wrapText="bothSides">
              <wp:wrapPolygon edited="0">
                <wp:start x="0" y="0"/>
                <wp:lineTo x="0" y="21509"/>
                <wp:lineTo x="21515" y="21509"/>
                <wp:lineTo x="21515" y="0"/>
                <wp:lineTo x="0" y="0"/>
              </wp:wrapPolygon>
            </wp:wrapTight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49739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44335B" w:rsidRPr="00E335AA" w:rsidRDefault="0044335B" w:rsidP="0044335B">
      <w:pPr>
        <w:jc w:val="both"/>
      </w:pPr>
      <w:r>
        <w:rPr>
          <w:noProof/>
        </w:rPr>
        <w:t xml:space="preserve">  </w:t>
      </w:r>
    </w:p>
    <w:sectPr w:rsidR="0044335B" w:rsidRPr="00E335AA" w:rsidSect="009276A2">
      <w:headerReference w:type="default" r:id="rId11"/>
      <w:footerReference w:type="default" r:id="rId12"/>
      <w:headerReference w:type="first" r:id="rId13"/>
      <w:footerReference w:type="first" r:id="rId14"/>
      <w:pgSz w:w="11906" w:h="16838"/>
      <w:pgMar w:top="1134" w:right="567" w:bottom="1134" w:left="1701" w:header="454" w:footer="397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43E4A" w:rsidRDefault="00D43E4A">
      <w:r>
        <w:separator/>
      </w:r>
    </w:p>
  </w:endnote>
  <w:endnote w:type="continuationSeparator" w:id="0">
    <w:p w:rsidR="00D43E4A" w:rsidRDefault="00D43E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6238" w:rsidRPr="00FF7009" w:rsidRDefault="00CA6046" w:rsidP="00E26238">
    <w:pPr>
      <w:pStyle w:val="a7"/>
      <w:jc w:val="right"/>
      <w:rPr>
        <w:sz w:val="20"/>
        <w:szCs w:val="20"/>
        <w:lang w:val="en-US"/>
      </w:rPr>
    </w:pPr>
    <w:r>
      <w:rPr>
        <w:sz w:val="20"/>
        <w:szCs w:val="20"/>
      </w:rPr>
      <w:t>Вр-483922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6238" w:rsidRPr="00C9340B" w:rsidRDefault="002D62C6" w:rsidP="00E26238">
    <w:pPr>
      <w:pStyle w:val="a7"/>
      <w:jc w:val="right"/>
      <w:rPr>
        <w:sz w:val="20"/>
        <w:szCs w:val="20"/>
      </w:rPr>
    </w:pPr>
    <w:r>
      <w:rPr>
        <w:sz w:val="20"/>
        <w:szCs w:val="20"/>
      </w:rPr>
      <w:t>Вр-483922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43E4A" w:rsidRDefault="00D43E4A">
      <w:r>
        <w:separator/>
      </w:r>
    </w:p>
  </w:footnote>
  <w:footnote w:type="continuationSeparator" w:id="0">
    <w:p w:rsidR="00D43E4A" w:rsidRDefault="00D43E4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6238" w:rsidRPr="00FF7009" w:rsidRDefault="00D06490" w:rsidP="00FF7009">
    <w:pPr>
      <w:pStyle w:val="a5"/>
      <w:jc w:val="center"/>
      <w:rPr>
        <w:lang w:val="en-US"/>
      </w:rPr>
    </w:pPr>
    <w:r>
      <w:fldChar w:fldCharType="begin"/>
    </w:r>
    <w:r w:rsidR="004B7759">
      <w:instrText xml:space="preserve"> PAGE   \* MERGEFORMAT </w:instrText>
    </w:r>
    <w:r>
      <w:fldChar w:fldCharType="separate"/>
    </w:r>
    <w:r w:rsidR="00177673">
      <w:rPr>
        <w:noProof/>
      </w:rPr>
      <w:t>8</w:t>
    </w:r>
    <w: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045E8" w:rsidRPr="00E045E8" w:rsidRDefault="00E045E8" w:rsidP="00E045E8">
    <w:pPr>
      <w:pStyle w:val="a5"/>
      <w:jc w:val="center"/>
      <w:rPr>
        <w:lang w:val="en-US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790B"/>
    <w:rsid w:val="000130F6"/>
    <w:rsid w:val="0001379C"/>
    <w:rsid w:val="00016AE3"/>
    <w:rsid w:val="00027141"/>
    <w:rsid w:val="00033532"/>
    <w:rsid w:val="00060FF0"/>
    <w:rsid w:val="00071D47"/>
    <w:rsid w:val="0007620D"/>
    <w:rsid w:val="000C680A"/>
    <w:rsid w:val="000D23DE"/>
    <w:rsid w:val="000D5B28"/>
    <w:rsid w:val="00110850"/>
    <w:rsid w:val="00121B20"/>
    <w:rsid w:val="00124F7B"/>
    <w:rsid w:val="0012580A"/>
    <w:rsid w:val="001333E0"/>
    <w:rsid w:val="00137AA8"/>
    <w:rsid w:val="0014013E"/>
    <w:rsid w:val="001531F1"/>
    <w:rsid w:val="00162B75"/>
    <w:rsid w:val="00165801"/>
    <w:rsid w:val="00177673"/>
    <w:rsid w:val="00177FA2"/>
    <w:rsid w:val="001838ED"/>
    <w:rsid w:val="001868B1"/>
    <w:rsid w:val="001907CB"/>
    <w:rsid w:val="00190EA5"/>
    <w:rsid w:val="001958D9"/>
    <w:rsid w:val="001A2C0F"/>
    <w:rsid w:val="001A2CD3"/>
    <w:rsid w:val="001B491C"/>
    <w:rsid w:val="001B5D7C"/>
    <w:rsid w:val="001C1A94"/>
    <w:rsid w:val="001E53B4"/>
    <w:rsid w:val="001F7B51"/>
    <w:rsid w:val="00200670"/>
    <w:rsid w:val="002023C2"/>
    <w:rsid w:val="002141BD"/>
    <w:rsid w:val="0024496E"/>
    <w:rsid w:val="0025570C"/>
    <w:rsid w:val="00256E1C"/>
    <w:rsid w:val="00283F4E"/>
    <w:rsid w:val="002935A0"/>
    <w:rsid w:val="00295AF1"/>
    <w:rsid w:val="002A5889"/>
    <w:rsid w:val="002B2446"/>
    <w:rsid w:val="002D62C6"/>
    <w:rsid w:val="002E28F0"/>
    <w:rsid w:val="002E3A7A"/>
    <w:rsid w:val="00304C55"/>
    <w:rsid w:val="00312884"/>
    <w:rsid w:val="00323C28"/>
    <w:rsid w:val="0033219B"/>
    <w:rsid w:val="00333372"/>
    <w:rsid w:val="00344CA8"/>
    <w:rsid w:val="0034630A"/>
    <w:rsid w:val="0035057F"/>
    <w:rsid w:val="00361EC7"/>
    <w:rsid w:val="003678C6"/>
    <w:rsid w:val="00384F5B"/>
    <w:rsid w:val="0038631A"/>
    <w:rsid w:val="00390123"/>
    <w:rsid w:val="00392A60"/>
    <w:rsid w:val="003A5C1B"/>
    <w:rsid w:val="003A79F7"/>
    <w:rsid w:val="003B43C0"/>
    <w:rsid w:val="003C1DC8"/>
    <w:rsid w:val="003C3D3C"/>
    <w:rsid w:val="003D4297"/>
    <w:rsid w:val="003E30CF"/>
    <w:rsid w:val="003F2713"/>
    <w:rsid w:val="00406295"/>
    <w:rsid w:val="004122F1"/>
    <w:rsid w:val="004140E6"/>
    <w:rsid w:val="00432C1A"/>
    <w:rsid w:val="0044335B"/>
    <w:rsid w:val="0045049D"/>
    <w:rsid w:val="0045701A"/>
    <w:rsid w:val="004574CC"/>
    <w:rsid w:val="00466761"/>
    <w:rsid w:val="00475A38"/>
    <w:rsid w:val="004933A9"/>
    <w:rsid w:val="00496E14"/>
    <w:rsid w:val="0049722E"/>
    <w:rsid w:val="004A3E16"/>
    <w:rsid w:val="004A51B2"/>
    <w:rsid w:val="004B0CE3"/>
    <w:rsid w:val="004B1CA1"/>
    <w:rsid w:val="004B22EE"/>
    <w:rsid w:val="004B7759"/>
    <w:rsid w:val="004C09B4"/>
    <w:rsid w:val="00513E4F"/>
    <w:rsid w:val="00515894"/>
    <w:rsid w:val="0052371C"/>
    <w:rsid w:val="00527A5C"/>
    <w:rsid w:val="00543CB9"/>
    <w:rsid w:val="00552512"/>
    <w:rsid w:val="00562567"/>
    <w:rsid w:val="00587709"/>
    <w:rsid w:val="005D2904"/>
    <w:rsid w:val="006049CB"/>
    <w:rsid w:val="00610D41"/>
    <w:rsid w:val="00611367"/>
    <w:rsid w:val="00615BE1"/>
    <w:rsid w:val="00616E34"/>
    <w:rsid w:val="00617BBE"/>
    <w:rsid w:val="00621AA5"/>
    <w:rsid w:val="00635691"/>
    <w:rsid w:val="0065508B"/>
    <w:rsid w:val="006562B9"/>
    <w:rsid w:val="006571E1"/>
    <w:rsid w:val="00662C99"/>
    <w:rsid w:val="0067593B"/>
    <w:rsid w:val="00686C95"/>
    <w:rsid w:val="00692AB3"/>
    <w:rsid w:val="0069777A"/>
    <w:rsid w:val="006A33E9"/>
    <w:rsid w:val="006B18C3"/>
    <w:rsid w:val="006C1107"/>
    <w:rsid w:val="006C2F54"/>
    <w:rsid w:val="006D447B"/>
    <w:rsid w:val="006D5FED"/>
    <w:rsid w:val="006E0189"/>
    <w:rsid w:val="006F54F4"/>
    <w:rsid w:val="00702791"/>
    <w:rsid w:val="00705CC3"/>
    <w:rsid w:val="00717977"/>
    <w:rsid w:val="007307DD"/>
    <w:rsid w:val="00763244"/>
    <w:rsid w:val="00772510"/>
    <w:rsid w:val="007856A4"/>
    <w:rsid w:val="00790B33"/>
    <w:rsid w:val="007A692C"/>
    <w:rsid w:val="007A7C68"/>
    <w:rsid w:val="007B00F7"/>
    <w:rsid w:val="007B06C8"/>
    <w:rsid w:val="007B1E49"/>
    <w:rsid w:val="007C5489"/>
    <w:rsid w:val="007C6B6A"/>
    <w:rsid w:val="007C7191"/>
    <w:rsid w:val="007F6F0C"/>
    <w:rsid w:val="00816D2A"/>
    <w:rsid w:val="00822B31"/>
    <w:rsid w:val="00830C98"/>
    <w:rsid w:val="00832624"/>
    <w:rsid w:val="00832A4B"/>
    <w:rsid w:val="0083338B"/>
    <w:rsid w:val="00833AC7"/>
    <w:rsid w:val="00836954"/>
    <w:rsid w:val="00845228"/>
    <w:rsid w:val="00846174"/>
    <w:rsid w:val="00855865"/>
    <w:rsid w:val="00864FCB"/>
    <w:rsid w:val="0087178B"/>
    <w:rsid w:val="00883C4E"/>
    <w:rsid w:val="008906F0"/>
    <w:rsid w:val="008A3BD8"/>
    <w:rsid w:val="008B20E3"/>
    <w:rsid w:val="008D0B4E"/>
    <w:rsid w:val="008D448F"/>
    <w:rsid w:val="008D4E9E"/>
    <w:rsid w:val="008E2021"/>
    <w:rsid w:val="008E2153"/>
    <w:rsid w:val="008E711D"/>
    <w:rsid w:val="008F6496"/>
    <w:rsid w:val="009276A2"/>
    <w:rsid w:val="00936B2D"/>
    <w:rsid w:val="009416DA"/>
    <w:rsid w:val="00941FDB"/>
    <w:rsid w:val="00970691"/>
    <w:rsid w:val="00977F4D"/>
    <w:rsid w:val="009A488B"/>
    <w:rsid w:val="009A64D2"/>
    <w:rsid w:val="009A7228"/>
    <w:rsid w:val="009B0E4E"/>
    <w:rsid w:val="009B139A"/>
    <w:rsid w:val="009B47F1"/>
    <w:rsid w:val="009C6040"/>
    <w:rsid w:val="009C7CCB"/>
    <w:rsid w:val="009D0171"/>
    <w:rsid w:val="009D0542"/>
    <w:rsid w:val="009D1972"/>
    <w:rsid w:val="009D6D74"/>
    <w:rsid w:val="009D7E33"/>
    <w:rsid w:val="009E6551"/>
    <w:rsid w:val="009E7F52"/>
    <w:rsid w:val="00A030CE"/>
    <w:rsid w:val="00A04D7A"/>
    <w:rsid w:val="00A113F9"/>
    <w:rsid w:val="00A13FAB"/>
    <w:rsid w:val="00A17287"/>
    <w:rsid w:val="00A307C5"/>
    <w:rsid w:val="00A32B7B"/>
    <w:rsid w:val="00A45F88"/>
    <w:rsid w:val="00A5396F"/>
    <w:rsid w:val="00A56DF8"/>
    <w:rsid w:val="00A70879"/>
    <w:rsid w:val="00A76872"/>
    <w:rsid w:val="00A81394"/>
    <w:rsid w:val="00A90265"/>
    <w:rsid w:val="00A905D3"/>
    <w:rsid w:val="00A92410"/>
    <w:rsid w:val="00A94FC2"/>
    <w:rsid w:val="00A95797"/>
    <w:rsid w:val="00AA4632"/>
    <w:rsid w:val="00AC2608"/>
    <w:rsid w:val="00AC3339"/>
    <w:rsid w:val="00AD21C5"/>
    <w:rsid w:val="00AD6541"/>
    <w:rsid w:val="00AF3F0F"/>
    <w:rsid w:val="00B07659"/>
    <w:rsid w:val="00B21E55"/>
    <w:rsid w:val="00B30409"/>
    <w:rsid w:val="00B3149B"/>
    <w:rsid w:val="00B34277"/>
    <w:rsid w:val="00B34585"/>
    <w:rsid w:val="00B448E0"/>
    <w:rsid w:val="00B5138D"/>
    <w:rsid w:val="00B57A21"/>
    <w:rsid w:val="00B706D1"/>
    <w:rsid w:val="00B7149C"/>
    <w:rsid w:val="00B836CD"/>
    <w:rsid w:val="00B86562"/>
    <w:rsid w:val="00BA2223"/>
    <w:rsid w:val="00BC1A1B"/>
    <w:rsid w:val="00BC386A"/>
    <w:rsid w:val="00BD1361"/>
    <w:rsid w:val="00BF6A03"/>
    <w:rsid w:val="00C166A3"/>
    <w:rsid w:val="00C20EF1"/>
    <w:rsid w:val="00C27902"/>
    <w:rsid w:val="00C6548A"/>
    <w:rsid w:val="00C83FEB"/>
    <w:rsid w:val="00C84197"/>
    <w:rsid w:val="00C86700"/>
    <w:rsid w:val="00C9340B"/>
    <w:rsid w:val="00C948E3"/>
    <w:rsid w:val="00CA2918"/>
    <w:rsid w:val="00CA6046"/>
    <w:rsid w:val="00CB4F7A"/>
    <w:rsid w:val="00CB5E6C"/>
    <w:rsid w:val="00CC4E26"/>
    <w:rsid w:val="00CC7BDA"/>
    <w:rsid w:val="00CE4920"/>
    <w:rsid w:val="00CF1C4C"/>
    <w:rsid w:val="00CF6857"/>
    <w:rsid w:val="00CF7C54"/>
    <w:rsid w:val="00D04D2C"/>
    <w:rsid w:val="00D06490"/>
    <w:rsid w:val="00D218D6"/>
    <w:rsid w:val="00D30D37"/>
    <w:rsid w:val="00D36310"/>
    <w:rsid w:val="00D425CC"/>
    <w:rsid w:val="00D43E4A"/>
    <w:rsid w:val="00D5364D"/>
    <w:rsid w:val="00D550F7"/>
    <w:rsid w:val="00D55976"/>
    <w:rsid w:val="00D601DC"/>
    <w:rsid w:val="00D6303B"/>
    <w:rsid w:val="00D650D1"/>
    <w:rsid w:val="00D74830"/>
    <w:rsid w:val="00D82961"/>
    <w:rsid w:val="00D97CF1"/>
    <w:rsid w:val="00DB1693"/>
    <w:rsid w:val="00DB1EF8"/>
    <w:rsid w:val="00DC242D"/>
    <w:rsid w:val="00DC4985"/>
    <w:rsid w:val="00DC562F"/>
    <w:rsid w:val="00DE4528"/>
    <w:rsid w:val="00DE4816"/>
    <w:rsid w:val="00DF3AAF"/>
    <w:rsid w:val="00DF657A"/>
    <w:rsid w:val="00E03738"/>
    <w:rsid w:val="00E045E8"/>
    <w:rsid w:val="00E07736"/>
    <w:rsid w:val="00E20771"/>
    <w:rsid w:val="00E26238"/>
    <w:rsid w:val="00E278FA"/>
    <w:rsid w:val="00E30F71"/>
    <w:rsid w:val="00E335AA"/>
    <w:rsid w:val="00E35D4D"/>
    <w:rsid w:val="00E4076D"/>
    <w:rsid w:val="00E6233F"/>
    <w:rsid w:val="00E6345A"/>
    <w:rsid w:val="00E73EEE"/>
    <w:rsid w:val="00E7790B"/>
    <w:rsid w:val="00E80F2B"/>
    <w:rsid w:val="00E831A2"/>
    <w:rsid w:val="00E84B0E"/>
    <w:rsid w:val="00E85FEA"/>
    <w:rsid w:val="00E87A65"/>
    <w:rsid w:val="00E9147B"/>
    <w:rsid w:val="00EB2C45"/>
    <w:rsid w:val="00EB5D64"/>
    <w:rsid w:val="00EC20D3"/>
    <w:rsid w:val="00ED1AE3"/>
    <w:rsid w:val="00ED3308"/>
    <w:rsid w:val="00ED3D66"/>
    <w:rsid w:val="00EE4BE9"/>
    <w:rsid w:val="00EE79CA"/>
    <w:rsid w:val="00EF027D"/>
    <w:rsid w:val="00EF1225"/>
    <w:rsid w:val="00F02D5B"/>
    <w:rsid w:val="00F123DE"/>
    <w:rsid w:val="00F22728"/>
    <w:rsid w:val="00F26FAC"/>
    <w:rsid w:val="00F30BD1"/>
    <w:rsid w:val="00F3455C"/>
    <w:rsid w:val="00F531B1"/>
    <w:rsid w:val="00F61C0E"/>
    <w:rsid w:val="00F643D0"/>
    <w:rsid w:val="00F7651C"/>
    <w:rsid w:val="00F769FC"/>
    <w:rsid w:val="00F77288"/>
    <w:rsid w:val="00FA206B"/>
    <w:rsid w:val="00FA3807"/>
    <w:rsid w:val="00FA4BFA"/>
    <w:rsid w:val="00FC7F15"/>
    <w:rsid w:val="00FD032E"/>
    <w:rsid w:val="00FD233E"/>
    <w:rsid w:val="00FD516E"/>
    <w:rsid w:val="00FD5A59"/>
    <w:rsid w:val="00FF70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attachedSchema w:val="http://schemas.microsoft.com/office/drawing/2015/10/21/chartex"/>
  <w:attachedSchema w:val="http://schemas.microsoft.com/office/drawing/2016/5/9/chartex"/>
  <w:attachedSchema w:val="http://schemas.microsoft.com/office/drawing/2016/5/10/chartex"/>
  <w:attachedSchema w:val="http://schemas.microsoft.com/office/drawing/2016/5/11/chartex"/>
  <w:attachedSchema w:val="http://schemas.microsoft.com/office/drawing/2016/5/12/chartex"/>
  <w:attachedSchema w:val="http://schemas.microsoft.com/office/drawing/2016/5/13/chartex"/>
  <w:attachedSchema w:val="http://schemas.microsoft.com/office/drawing/2016/5/14/chartex"/>
  <w:attachedSchema w:val="http://schemas.microsoft.com/office/drawing/2016/ink"/>
  <w:attachedSchema w:val="http://schemas.microsoft.com/office/drawing/2017/model3d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semiHidden="0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semiHidden="0" w:unhideWhenUsed="0" w:qFormat="1"/>
    <w:lsdException w:name="Book Title" w:semiHidden="0" w:unhideWhenUsed="0" w:qFormat="1"/>
    <w:lsdException w:name="TOC Heading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semiHidden="0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semiHidden="0" w:unhideWhenUsed="0" w:qFormat="1"/>
    <w:lsdException w:name="Book Title" w:semiHidden="0" w:unhideWhenUsed="0" w:qFormat="1"/>
    <w:lsdException w:name="TOC Heading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2" Type="http://schemas.microsoft.com/office/2007/relationships/stylesWithEffects" Target="stylesWithEffect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3.png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2270</Words>
  <Characters>12940</Characters>
  <Application>Microsoft Office Word</Application>
  <DocSecurity>0</DocSecurity>
  <Lines>107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Екатеринбурга</Company>
  <LinksUpToDate>false</LinksUpToDate>
  <CharactersWithSpaces>15180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larionova</dc:creator>
  <cp:lastModifiedBy>Хатыленко Алёна Александровна</cp:lastModifiedBy>
  <cp:revision>2</cp:revision>
  <cp:lastPrinted>2010-08-02T08:59:00Z</cp:lastPrinted>
  <dcterms:created xsi:type="dcterms:W3CDTF">2026-04-15T09:48:00Z</dcterms:created>
  <dcterms:modified xsi:type="dcterms:W3CDTF">2026-04-15T09:48:00Z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Вид РК">
    <vt:lpwstr> </vt:lpwstr>
  </property>
  <property fmtid="{D5CDD505-2E9C-101B-9397-08002B2CF9AE}" pid="3" name="Временный номер">
    <vt:lpwstr> </vt:lpwstr>
  </property>
  <property fmtid="{D5CDD505-2E9C-101B-9397-08002B2CF9AE}" pid="4" name="Должность головного подписанта">
    <vt:lpwstr> </vt:lpwstr>
  </property>
  <property fmtid="{D5CDD505-2E9C-101B-9397-08002B2CF9AE}" pid="5" name="Заголовок">
    <vt:lpwstr> </vt:lpwstr>
  </property>
  <property fmtid="{D5CDD505-2E9C-101B-9397-08002B2CF9AE}" pid="6" name="Краткая должность головного подписанта">
    <vt:lpwstr> </vt:lpwstr>
  </property>
  <property fmtid="{D5CDD505-2E9C-101B-9397-08002B2CF9AE}" pid="7" name="Название органа головного подписанта">
    <vt:lpwstr> </vt:lpwstr>
  </property>
  <property fmtid="{D5CDD505-2E9C-101B-9397-08002B2CF9AE}" pid="8" name="Отметка исполнителя">
    <vt:lpwstr> </vt:lpwstr>
  </property>
  <property fmtid="{D5CDD505-2E9C-101B-9397-08002B2CF9AE}" pid="9" name="Получатели">
    <vt:lpwstr> </vt:lpwstr>
  </property>
  <property fmtid="{D5CDD505-2E9C-101B-9397-08002B2CF9AE}" pid="10" name="Рег.№">
    <vt:lpwstr> </vt:lpwstr>
  </property>
  <property fmtid="{D5CDD505-2E9C-101B-9397-08002B2CF9AE}" pid="11" name="Рег.дата">
    <vt:lpwstr> </vt:lpwstr>
  </property>
  <property fmtid="{D5CDD505-2E9C-101B-9397-08002B2CF9AE}" pid="12" name="ФИО головного подписанта">
    <vt:lpwstr> </vt:lpwstr>
  </property>
</Properties>
</file>