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52C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31080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E440AE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E52C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8E52C0" w:rsidP="00E4076D">
            <w:fldSimple w:instr=" DOCPROPERTY  Рег.№  \* MERGEFORMAT ">
              <w:r w:rsidR="009416DA" w:rsidRPr="009416DA">
                <w:t>49-П/АДМ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40AE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E440AE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E440AE">
            <w:pPr>
              <w:jc w:val="both"/>
            </w:pPr>
            <w:r>
              <w:t xml:space="preserve">О внесении изменений </w:t>
            </w:r>
            <w:r w:rsidR="00E440AE">
              <w:br/>
            </w:r>
            <w:r>
              <w:t>в постановление Администрации Златоустовского городского округа от</w:t>
            </w:r>
            <w:r w:rsidR="00BE0BBA">
              <w:t xml:space="preserve"> </w:t>
            </w:r>
            <w:r>
              <w:t>14.11.2017</w:t>
            </w:r>
            <w:r w:rsidR="00E440AE">
              <w:t> </w:t>
            </w:r>
            <w:r>
              <w:t>г. №</w:t>
            </w:r>
            <w:r w:rsidR="00E440AE">
              <w:t> </w:t>
            </w:r>
            <w:r>
              <w:t>505-П</w:t>
            </w:r>
            <w:r w:rsidR="00E440AE">
              <w:t> </w:t>
            </w:r>
            <w:r w:rsidR="00E440AE">
              <w:br/>
            </w:r>
            <w:r>
              <w:t>«Об</w:t>
            </w:r>
            <w:r w:rsidR="00BE0BBA">
              <w:t xml:space="preserve"> </w:t>
            </w:r>
            <w:r>
              <w:t xml:space="preserve">утверждении муниципальной программы «Формирование современной городской среды </w:t>
            </w:r>
            <w:r w:rsidR="00E440AE">
              <w:br/>
            </w:r>
            <w:r>
              <w:t>на территории Златоустовского городского округа</w:t>
            </w:r>
            <w:r w:rsidR="009D237E">
              <w:t>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E440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40AE" w:rsidRDefault="00E440AE" w:rsidP="009416DA">
      <w:pPr>
        <w:widowControl w:val="0"/>
        <w:ind w:firstLine="709"/>
        <w:jc w:val="both"/>
      </w:pPr>
    </w:p>
    <w:p w:rsidR="009416DA" w:rsidRPr="00E4076D" w:rsidRDefault="00B86C3E" w:rsidP="009416DA">
      <w:pPr>
        <w:widowControl w:val="0"/>
        <w:ind w:firstLine="709"/>
        <w:jc w:val="both"/>
      </w:pPr>
      <w:r w:rsidRPr="00B86C3E">
        <w:t xml:space="preserve">В соответствии со сводной бюджетной росписью Златоустовского городского округа на 2025 год и плановый период 2026 и 2027 годов </w:t>
      </w:r>
      <w:r w:rsidR="002A3C45">
        <w:br/>
      </w:r>
      <w:r w:rsidRPr="00B86C3E">
        <w:t>по состоянию на 30.12.2025 г.,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объемов финансирования и целевых индикаторов муниципальной программы «Формирование современной городской среды на территории Златоустовского городского округа»,</w:t>
      </w:r>
    </w:p>
    <w:p w:rsidR="000C77E1" w:rsidRDefault="000C77E1" w:rsidP="000C77E1">
      <w:pPr>
        <w:widowControl w:val="0"/>
        <w:ind w:firstLine="708"/>
        <w:jc w:val="both"/>
      </w:pPr>
      <w:r>
        <w:t>ПОСТАНОВЛЯЮ:</w:t>
      </w:r>
    </w:p>
    <w:p w:rsidR="000C77E1" w:rsidRDefault="000C77E1" w:rsidP="000C77E1">
      <w:pPr>
        <w:widowControl w:val="0"/>
        <w:ind w:firstLine="709"/>
        <w:jc w:val="both"/>
        <w:rPr>
          <w:rFonts w:eastAsia="Calibri"/>
          <w:color w:val="000000"/>
        </w:rPr>
      </w:pPr>
      <w:r>
        <w:t>1. </w:t>
      </w:r>
      <w:r w:rsidR="00ED7BB1" w:rsidRPr="000C77E1">
        <w:rPr>
          <w:rFonts w:eastAsia="Calibri"/>
          <w:color w:val="000000"/>
        </w:rPr>
        <w:t xml:space="preserve">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</w:r>
      <w:r>
        <w:rPr>
          <w:rFonts w:eastAsia="Calibri"/>
          <w:color w:val="000000"/>
        </w:rPr>
        <w:br/>
      </w:r>
      <w:r w:rsidR="00ED7BB1" w:rsidRPr="000C77E1">
        <w:rPr>
          <w:rFonts w:eastAsia="Calibri"/>
          <w:color w:val="000000"/>
        </w:rPr>
        <w:t>на территории Златоустовского городского округа» (далее – муниципальная программа)следующиеизменения:</w:t>
      </w:r>
    </w:p>
    <w:p w:rsidR="000C77E1" w:rsidRDefault="000C77E1" w:rsidP="000C77E1">
      <w:pPr>
        <w:widowControl w:val="0"/>
        <w:ind w:firstLine="709"/>
        <w:jc w:val="both"/>
        <w:rPr>
          <w:rFonts w:eastAsia="Calibri" w:cs="Arial"/>
          <w:color w:val="000000"/>
        </w:rPr>
      </w:pPr>
      <w:r>
        <w:rPr>
          <w:rFonts w:eastAsia="Calibri"/>
          <w:color w:val="000000"/>
        </w:rPr>
        <w:t>1) </w:t>
      </w:r>
      <w:r w:rsidR="00ED7BB1" w:rsidRPr="000C77E1">
        <w:rPr>
          <w:rFonts w:eastAsia="Calibri" w:cs="Arial"/>
          <w:color w:val="000000"/>
        </w:rPr>
        <w:t>строку «Этапы и сроки реализации муниципальной программы» паспорта муниципальной программы изложить в следующей редакции:</w:t>
      </w:r>
      <w:r w:rsidRPr="000C77E1">
        <w:rPr>
          <w:rFonts w:eastAsia="Calibri" w:cs="Arial"/>
          <w:color w:val="000000"/>
        </w:rPr>
        <w:br/>
      </w:r>
      <w:r w:rsidR="00ED7BB1" w:rsidRPr="000C77E1">
        <w:rPr>
          <w:rFonts w:eastAsia="Calibri" w:cs="Arial"/>
          <w:color w:val="000000"/>
        </w:rPr>
        <w:t>«2018-2028 годы, без разделения на этапы».</w:t>
      </w:r>
    </w:p>
    <w:p w:rsidR="00ED7BB1" w:rsidRPr="000C77E1" w:rsidRDefault="000C77E1" w:rsidP="000C77E1">
      <w:pPr>
        <w:widowControl w:val="0"/>
        <w:ind w:firstLine="709"/>
        <w:jc w:val="both"/>
      </w:pPr>
      <w:r>
        <w:rPr>
          <w:rFonts w:eastAsia="Calibri" w:cs="Arial"/>
          <w:color w:val="000000"/>
        </w:rPr>
        <w:t>2) </w:t>
      </w:r>
      <w:r w:rsidR="00ED7BB1" w:rsidRPr="000C77E1">
        <w:rPr>
          <w:rFonts w:eastAsia="Calibri" w:cs="Arial"/>
          <w:color w:val="000000"/>
        </w:rPr>
        <w:t>строку «</w:t>
      </w:r>
      <w:r w:rsidR="00ED7BB1" w:rsidRPr="000C77E1">
        <w:rPr>
          <w:rFonts w:eastAsia="Calibri"/>
        </w:rPr>
        <w:t>Объемы финансовых ресурсов муниципальной программы</w:t>
      </w:r>
      <w:r w:rsidR="00ED7BB1" w:rsidRPr="000C77E1">
        <w:rPr>
          <w:rFonts w:eastAsia="Calibri" w:cs="Arial"/>
        </w:rPr>
        <w:t>»</w:t>
      </w:r>
      <w:r w:rsidR="00ED7BB1" w:rsidRPr="000C77E1">
        <w:rPr>
          <w:rFonts w:eastAsia="Calibri" w:cs="Arial"/>
          <w:color w:val="000000"/>
        </w:rPr>
        <w:t xml:space="preserve"> паспорта муниципальной программы изложить в следующей редакции: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ascii="Calibri" w:eastAsia="Calibri" w:hAnsi="Calibri" w:cs="Calibri"/>
          <w:color w:val="000000"/>
          <w:lang w:eastAsia="en-US"/>
        </w:rPr>
        <w:t>«</w:t>
      </w:r>
      <w:r w:rsidRPr="00ED7BB1">
        <w:rPr>
          <w:rFonts w:eastAsia="Calibri"/>
          <w:lang w:eastAsia="en-US"/>
        </w:rPr>
        <w:t>Общий объем финансирования муниципальной программы на 2018-2028 годы – 983 696,86927 тыс. рублей, в том числе: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2018 год – 69 637,2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2019 год – 98 988,0846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lastRenderedPageBreak/>
        <w:t>2020 год – 68 147,4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2021 год – 52 601,57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2022 год – 146 600,18283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2023 год – 124 366,37541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2024 год – 103 631,10313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2025 год – 106 792,17843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2026 год – 99 013,19059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2027 год – 56 726,69223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2028 год – 57 192,89205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Местный бюджет: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2018 год – 19 033,8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2019 год – 38 304,0846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2020 год – 11 266,2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2021 год – 5 767,17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2022 год – 27 082,58283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2023 год – 35 485,17541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2024 год – 51 011,62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2025 год – 61 382,04864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2026 год – 55 711,9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2027 год – 15 150,0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2028 год – 15 150,0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ИТОГО: 335 344,58148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Областной бюджет: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2018 год – 9 519,7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2019 год – 2 427,4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2020 год – 8 234,8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2021 год – 1 964,7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2022 год – 63 435,7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2023 год – 33 879,6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2024 год – 2 804,69984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2025 год – 1 816,40512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2026 год – 2 165,06453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2027 год – 2 078,83461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2028 год – 2 102,1446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ИТОГО: 130 429,04870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Федеральный бюджет: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2018 год – 40 583,7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2019 год – 58 256,6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2020 год – 48 646,4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2021 год – 44 869,7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2022 год – 56 081,9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2023 год – 55 001,6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2024 год – 49 814,78329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2025 год – 43 593,72467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lastRenderedPageBreak/>
        <w:t>2026 год – 41 136,22606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2027 год – 39 497,85762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2028 год – 39 940,74745 тыс. рублей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 xml:space="preserve">ИТОГО: 517 423,23909 тыс. рублей </w:t>
      </w: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</w:p>
    <w:p w:rsidR="00ED7BB1" w:rsidRPr="00ED7BB1" w:rsidRDefault="00ED7BB1" w:rsidP="00E440AE">
      <w:pPr>
        <w:tabs>
          <w:tab w:val="left" w:pos="-197"/>
          <w:tab w:val="left" w:pos="228"/>
        </w:tabs>
        <w:ind w:firstLine="567"/>
        <w:jc w:val="both"/>
        <w:rPr>
          <w:rFonts w:eastAsia="Calibri"/>
          <w:lang w:eastAsia="en-US"/>
        </w:rPr>
      </w:pPr>
      <w:r w:rsidRPr="00ED7BB1">
        <w:rPr>
          <w:rFonts w:eastAsia="Calibri"/>
          <w:lang w:eastAsia="en-US"/>
        </w:rPr>
        <w:t>Внебюджетные источники:</w:t>
      </w:r>
    </w:p>
    <w:p w:rsidR="00ED7BB1" w:rsidRPr="00ED7BB1" w:rsidRDefault="00ED7BB1" w:rsidP="00E440AE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ED7BB1">
        <w:rPr>
          <w:rFonts w:eastAsia="Calibri"/>
        </w:rPr>
        <w:t>2018 год – 500,0 тыс. рублей</w:t>
      </w:r>
      <w:r w:rsidRPr="00ED7BB1">
        <w:rPr>
          <w:rFonts w:eastAsia="Calibri"/>
          <w:color w:val="000000"/>
        </w:rPr>
        <w:t>»;</w:t>
      </w:r>
    </w:p>
    <w:p w:rsidR="00ED7BB1" w:rsidRPr="00ED7BB1" w:rsidRDefault="00ED7BB1" w:rsidP="00E440AE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</w:p>
    <w:p w:rsidR="00ED7BB1" w:rsidRPr="00ED7BB1" w:rsidRDefault="00ED7BB1" w:rsidP="00E440AE">
      <w:pPr>
        <w:shd w:val="clear" w:color="auto" w:fill="FFFFFF"/>
        <w:ind w:firstLine="567"/>
        <w:jc w:val="both"/>
        <w:rPr>
          <w:rFonts w:eastAsia="Calibri"/>
        </w:rPr>
      </w:pPr>
      <w:r w:rsidRPr="00ED7BB1">
        <w:rPr>
          <w:rFonts w:eastAsia="Calibri"/>
        </w:rPr>
        <w:t>3)</w:t>
      </w:r>
      <w:r w:rsidR="00BA72FB">
        <w:rPr>
          <w:rFonts w:eastAsia="Calibri"/>
        </w:rPr>
        <w:t> </w:t>
      </w:r>
      <w:r w:rsidRPr="00ED7BB1">
        <w:rPr>
          <w:rFonts w:eastAsia="Calibri"/>
        </w:rPr>
        <w:t xml:space="preserve">пункт 25 раздела </w:t>
      </w:r>
      <w:r w:rsidRPr="00ED7BB1">
        <w:rPr>
          <w:rFonts w:eastAsia="Calibri"/>
          <w:lang w:val="en-US"/>
        </w:rPr>
        <w:t>IV</w:t>
      </w:r>
      <w:r w:rsidRPr="00ED7BB1">
        <w:rPr>
          <w:rFonts w:eastAsia="Calibri"/>
        </w:rPr>
        <w:t xml:space="preserve"> муниципальной программы изложить в следующей редакции:</w:t>
      </w:r>
    </w:p>
    <w:p w:rsidR="00ED7BB1" w:rsidRPr="00ED7BB1" w:rsidRDefault="00ED7BB1" w:rsidP="00E440AE">
      <w:pPr>
        <w:shd w:val="clear" w:color="auto" w:fill="FFFFFF"/>
        <w:ind w:firstLine="567"/>
        <w:jc w:val="both"/>
        <w:rPr>
          <w:rFonts w:eastAsia="Calibri"/>
        </w:rPr>
      </w:pPr>
      <w:r w:rsidRPr="00ED7BB1">
        <w:rPr>
          <w:rFonts w:eastAsia="Calibri"/>
        </w:rPr>
        <w:t>«25.</w:t>
      </w:r>
      <w:r w:rsidR="000C77E1">
        <w:rPr>
          <w:rFonts w:eastAsia="Calibri"/>
        </w:rPr>
        <w:t> </w:t>
      </w:r>
      <w:r w:rsidRPr="00ED7BB1">
        <w:rPr>
          <w:rFonts w:eastAsia="Calibri"/>
        </w:rPr>
        <w:t>Сроки реализации муниципальной программы: 2018-2028 годы. Разбивка сроков по этапам отсутствует. Промежуточные целевые индикаторы отсутствуют.</w:t>
      </w:r>
    </w:p>
    <w:p w:rsidR="00ED7BB1" w:rsidRPr="00ED7BB1" w:rsidRDefault="00ED7BB1" w:rsidP="00E440AE">
      <w:pPr>
        <w:shd w:val="clear" w:color="auto" w:fill="FFFFFF"/>
        <w:ind w:firstLine="567"/>
        <w:jc w:val="both"/>
        <w:rPr>
          <w:rFonts w:eastAsia="Calibri"/>
        </w:rPr>
      </w:pPr>
      <w:r w:rsidRPr="00ED7BB1">
        <w:rPr>
          <w:rFonts w:eastAsia="Calibri"/>
        </w:rPr>
        <w:t>4)</w:t>
      </w:r>
      <w:r w:rsidR="000C77E1">
        <w:rPr>
          <w:rFonts w:eastAsia="Calibri"/>
        </w:rPr>
        <w:t> </w:t>
      </w:r>
      <w:r w:rsidRPr="00ED7BB1">
        <w:rPr>
          <w:rFonts w:eastAsia="Calibri"/>
        </w:rPr>
        <w:t xml:space="preserve">таблицу 1 пункта 27 раздела </w:t>
      </w:r>
      <w:r w:rsidRPr="00ED7BB1">
        <w:rPr>
          <w:rFonts w:eastAsia="MS Mincho"/>
          <w:lang w:val="en-US"/>
        </w:rPr>
        <w:t>V</w:t>
      </w:r>
      <w:r w:rsidRPr="00ED7BB1">
        <w:rPr>
          <w:rFonts w:eastAsia="Calibri"/>
        </w:rPr>
        <w:t xml:space="preserve"> муниципальной программы изложить                в следующей редакции:</w:t>
      </w:r>
    </w:p>
    <w:p w:rsidR="00ED7BB1" w:rsidRPr="00ED7BB1" w:rsidRDefault="00ED7BB1" w:rsidP="002E7F14">
      <w:pPr>
        <w:shd w:val="clear" w:color="auto" w:fill="FFFFFF"/>
        <w:ind w:hanging="142"/>
        <w:jc w:val="both"/>
        <w:rPr>
          <w:rFonts w:eastAsia="Calibri"/>
        </w:rPr>
      </w:pPr>
      <w:r w:rsidRPr="00ED7BB1">
        <w:rPr>
          <w:rFonts w:eastAsia="Calibri"/>
        </w:rPr>
        <w:t>«</w:t>
      </w:r>
    </w:p>
    <w:tbl>
      <w:tblPr>
        <w:tblW w:w="9993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"/>
        <w:gridCol w:w="1701"/>
        <w:gridCol w:w="790"/>
        <w:gridCol w:w="650"/>
        <w:gridCol w:w="649"/>
        <w:gridCol w:w="649"/>
        <w:gridCol w:w="649"/>
        <w:gridCol w:w="649"/>
        <w:gridCol w:w="649"/>
        <w:gridCol w:w="585"/>
        <w:gridCol w:w="595"/>
        <w:gridCol w:w="649"/>
        <w:gridCol w:w="658"/>
        <w:gridCol w:w="658"/>
      </w:tblGrid>
      <w:tr w:rsidR="00ED7BB1" w:rsidRPr="00ED7BB1" w:rsidTr="00BA72FB">
        <w:trPr>
          <w:jc w:val="center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7BB1" w:rsidRPr="002E7F14" w:rsidRDefault="00ED7BB1" w:rsidP="00ED7BB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bookmarkStart w:id="0" w:name="sub_2806"/>
            <w:r w:rsidRPr="002E7F14">
              <w:rPr>
                <w:sz w:val="20"/>
                <w:szCs w:val="20"/>
              </w:rPr>
              <w:t>Таблица 1</w:t>
            </w:r>
            <w:bookmarkEnd w:id="0"/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№</w:t>
            </w:r>
          </w:p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Наименование индикатора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BA72FB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Ед</w:t>
            </w:r>
            <w:r w:rsidR="00BA72FB">
              <w:rPr>
                <w:color w:val="000000"/>
                <w:sz w:val="16"/>
                <w:szCs w:val="16"/>
              </w:rPr>
              <w:t>иница</w:t>
            </w:r>
            <w:r w:rsidRPr="00ED7BB1">
              <w:rPr>
                <w:color w:val="000000"/>
                <w:sz w:val="16"/>
                <w:szCs w:val="16"/>
              </w:rPr>
              <w:t xml:space="preserve"> изм</w:t>
            </w:r>
            <w:r w:rsidR="00BA72FB">
              <w:rPr>
                <w:color w:val="000000"/>
                <w:sz w:val="16"/>
                <w:szCs w:val="16"/>
              </w:rPr>
              <w:t>ерения</w:t>
            </w:r>
          </w:p>
        </w:tc>
        <w:tc>
          <w:tcPr>
            <w:tcW w:w="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Показатели по годам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 xml:space="preserve">Доля благоустроенных общественных территорий (парки, скверы, набережные </w:t>
            </w:r>
            <w:r w:rsidRPr="00ED7BB1">
              <w:rPr>
                <w:color w:val="000000"/>
                <w:sz w:val="16"/>
                <w:szCs w:val="16"/>
              </w:rPr>
              <w:br/>
              <w:t xml:space="preserve">и так далее) </w:t>
            </w:r>
            <w:r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 xml:space="preserve">от общего количества общественных территорий, планируемых </w:t>
            </w:r>
            <w:r w:rsidRPr="00ED7BB1">
              <w:rPr>
                <w:color w:val="000000"/>
                <w:sz w:val="16"/>
                <w:szCs w:val="16"/>
              </w:rPr>
              <w:br/>
              <w:t>к благоустройству,</w:t>
            </w:r>
            <w:r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 xml:space="preserve"> в рамках реализации программ формирования современной городской среды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69,2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82,4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домов, планируемых </w:t>
            </w:r>
            <w:r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 xml:space="preserve">к благоустройству, </w:t>
            </w:r>
            <w:r w:rsidR="002E7F14"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>в рамках реализации программ формирования современной городской среды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54,7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70,9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73,5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85,5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80,5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82,6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 xml:space="preserve">Количество реализованных мероприятий </w:t>
            </w:r>
            <w:r w:rsidR="002E7F14"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>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2E7F14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ED7BB1"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иниц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Количество благоустроенных общественных территорий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2E7F14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ED7BB1"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иниц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Количество благоустроенных дворовых территорий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2E7F14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ED7BB1"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иниц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D7BB1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 xml:space="preserve">Количество установленных малых архитектурных форм </w:t>
            </w:r>
            <w:r w:rsidR="002E7F14">
              <w:rPr>
                <w:color w:val="000000"/>
                <w:sz w:val="16"/>
                <w:szCs w:val="16"/>
              </w:rPr>
              <w:br/>
            </w:r>
            <w:r w:rsidRPr="00ED7BB1">
              <w:rPr>
                <w:color w:val="000000"/>
                <w:sz w:val="16"/>
                <w:szCs w:val="16"/>
              </w:rPr>
              <w:t>на благоустроенных дворовых территориях (установка и ремонт малых архитектурных форм)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2E7F14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ED7BB1"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иниц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ED7BB1" w:rsidRPr="00ED7BB1" w:rsidTr="00BA72FB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2E7F14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Pr="00ED7BB1"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иниц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7BB1">
              <w:rPr>
                <w:color w:val="000000"/>
                <w:sz w:val="16"/>
                <w:szCs w:val="16"/>
              </w:rPr>
              <w:t>х</w:t>
            </w:r>
          </w:p>
        </w:tc>
      </w:tr>
    </w:tbl>
    <w:p w:rsidR="00ED7BB1" w:rsidRPr="00ED7BB1" w:rsidRDefault="00ED7BB1" w:rsidP="00ED7BB1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:rsidR="00ED7BB1" w:rsidRPr="00ED7BB1" w:rsidRDefault="00ED7BB1" w:rsidP="00ED7BB1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ED7BB1">
        <w:rPr>
          <w:rFonts w:eastAsia="Calibri"/>
          <w:color w:val="000000"/>
        </w:rPr>
        <w:t>5)</w:t>
      </w:r>
      <w:r w:rsidR="002E7F14">
        <w:rPr>
          <w:rFonts w:eastAsia="Calibri"/>
          <w:color w:val="000000"/>
        </w:rPr>
        <w:t> </w:t>
      </w:r>
      <w:r w:rsidRPr="00ED7BB1">
        <w:rPr>
          <w:rFonts w:eastAsia="Calibri"/>
          <w:color w:val="000000"/>
        </w:rPr>
        <w:t xml:space="preserve">таблицу 2 </w:t>
      </w:r>
      <w:r w:rsidRPr="00ED7BB1">
        <w:rPr>
          <w:rFonts w:eastAsia="Calibri"/>
        </w:rPr>
        <w:t>п</w:t>
      </w:r>
      <w:r w:rsidRPr="00ED7BB1">
        <w:rPr>
          <w:rFonts w:eastAsia="Calibri"/>
          <w:color w:val="000000"/>
        </w:rPr>
        <w:t xml:space="preserve">ункта 46 раздела </w:t>
      </w:r>
      <w:r w:rsidRPr="00ED7BB1">
        <w:rPr>
          <w:rFonts w:eastAsia="Calibri"/>
          <w:color w:val="000000"/>
          <w:lang w:val="en-US"/>
        </w:rPr>
        <w:t>IX</w:t>
      </w:r>
      <w:r w:rsidRPr="00ED7BB1">
        <w:rPr>
          <w:rFonts w:eastAsia="Calibri"/>
          <w:color w:val="000000"/>
        </w:rPr>
        <w:t xml:space="preserve"> муниципальной программы изложить </w:t>
      </w:r>
      <w:r w:rsidRPr="00ED7BB1">
        <w:rPr>
          <w:rFonts w:eastAsia="Calibri"/>
          <w:color w:val="000000"/>
        </w:rPr>
        <w:br/>
        <w:t>в следующей редакции:</w:t>
      </w:r>
    </w:p>
    <w:p w:rsidR="00ED7BB1" w:rsidRPr="00ED7BB1" w:rsidRDefault="00ED7BB1" w:rsidP="002E7F14">
      <w:pPr>
        <w:shd w:val="clear" w:color="auto" w:fill="FFFFFF"/>
        <w:ind w:hanging="142"/>
        <w:rPr>
          <w:rFonts w:eastAsia="Calibri"/>
          <w:color w:val="000000"/>
        </w:rPr>
      </w:pPr>
      <w:r w:rsidRPr="00ED7BB1">
        <w:rPr>
          <w:rFonts w:eastAsia="Calibri"/>
          <w:color w:val="000000"/>
        </w:rPr>
        <w:t>«</w:t>
      </w:r>
    </w:p>
    <w:p w:rsidR="00ED7BB1" w:rsidRPr="00ED7BB1" w:rsidRDefault="00ED7BB1" w:rsidP="00ED7BB1">
      <w:pPr>
        <w:shd w:val="clear" w:color="auto" w:fill="FFFFFF"/>
        <w:ind w:left="1080"/>
        <w:jc w:val="right"/>
        <w:rPr>
          <w:rFonts w:eastAsia="Calibri"/>
          <w:color w:val="000000"/>
          <w:sz w:val="20"/>
          <w:szCs w:val="20"/>
        </w:rPr>
      </w:pPr>
      <w:r w:rsidRPr="00ED7BB1">
        <w:rPr>
          <w:rFonts w:eastAsia="Calibri"/>
          <w:color w:val="000000"/>
          <w:sz w:val="20"/>
          <w:szCs w:val="20"/>
        </w:rPr>
        <w:t>Таблица 2</w:t>
      </w:r>
    </w:p>
    <w:tbl>
      <w:tblPr>
        <w:tblW w:w="1003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850"/>
        <w:gridCol w:w="567"/>
        <w:gridCol w:w="709"/>
        <w:gridCol w:w="567"/>
        <w:gridCol w:w="567"/>
        <w:gridCol w:w="850"/>
        <w:gridCol w:w="851"/>
        <w:gridCol w:w="850"/>
        <w:gridCol w:w="851"/>
        <w:gridCol w:w="709"/>
        <w:gridCol w:w="708"/>
        <w:gridCol w:w="709"/>
      </w:tblGrid>
      <w:tr w:rsidR="00ED7BB1" w:rsidRPr="00ED7BB1" w:rsidTr="00044F62">
        <w:trPr>
          <w:trHeight w:val="201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 xml:space="preserve">Главный </w:t>
            </w:r>
            <w:r w:rsidR="00B9358C">
              <w:rPr>
                <w:rFonts w:eastAsia="Calibri"/>
                <w:color w:val="000000"/>
                <w:sz w:val="12"/>
                <w:szCs w:val="12"/>
              </w:rPr>
              <w:br/>
            </w:r>
            <w:r w:rsidRPr="00ED7BB1">
              <w:rPr>
                <w:rFonts w:eastAsia="Calibri"/>
                <w:color w:val="000000"/>
                <w:sz w:val="12"/>
                <w:szCs w:val="12"/>
              </w:rPr>
              <w:t>распорядитель</w:t>
            </w:r>
          </w:p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бюджетных средств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В том числе по годам (тыс. рублей)</w:t>
            </w:r>
          </w:p>
        </w:tc>
      </w:tr>
      <w:tr w:rsidR="00E440AE" w:rsidRPr="00ED7BB1" w:rsidTr="00044F62">
        <w:trPr>
          <w:trHeight w:val="7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jc w:val="center"/>
              <w:rPr>
                <w:rFonts w:eastAsia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jc w:val="center"/>
              <w:rPr>
                <w:rFonts w:eastAsia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044F62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2028</w:t>
            </w:r>
          </w:p>
        </w:tc>
      </w:tr>
      <w:tr w:rsidR="00E440AE" w:rsidRPr="00ED7BB1" w:rsidTr="00044F62">
        <w:trPr>
          <w:trHeight w:val="13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МКУ ЗГО «УЖКХ»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944 616,59727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56 137,2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80 066, 2126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68 147,4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52 601,57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146 600,18283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103 631,10313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106 792,17843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044F62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92 354,79059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56 726,69223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57 192,89205</w:t>
            </w:r>
          </w:p>
        </w:tc>
      </w:tr>
      <w:tr w:rsidR="00E440AE" w:rsidRPr="00ED7BB1" w:rsidTr="00044F62">
        <w:trPr>
          <w:trHeight w:val="13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Администрация ЗГО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6 658,4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044F62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6 658,4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</w:tr>
      <w:tr w:rsidR="00E440AE" w:rsidRPr="00ED7BB1" w:rsidTr="00044F62">
        <w:trPr>
          <w:trHeight w:val="133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МКУ «Управление культуры» ЗГО,</w:t>
            </w:r>
          </w:p>
          <w:p w:rsidR="00ED7BB1" w:rsidRPr="00ED7BB1" w:rsidRDefault="00ED7BB1" w:rsidP="00617FE0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в том числе</w:t>
            </w:r>
            <w:r w:rsidR="00617FE0">
              <w:rPr>
                <w:rFonts w:eastAsia="Calibri"/>
                <w:color w:val="000000"/>
                <w:sz w:val="12"/>
                <w:szCs w:val="12"/>
              </w:rPr>
              <w:br/>
            </w:r>
            <w:r w:rsidRPr="00ED7BB1">
              <w:rPr>
                <w:rFonts w:eastAsia="Calibri"/>
                <w:color w:val="000000"/>
                <w:sz w:val="12"/>
                <w:szCs w:val="12"/>
              </w:rPr>
              <w:t>внебюджетный</w:t>
            </w:r>
            <w:r w:rsidR="00617FE0">
              <w:rPr>
                <w:rFonts w:eastAsia="Calibri"/>
                <w:color w:val="000000"/>
                <w:sz w:val="12"/>
                <w:szCs w:val="12"/>
              </w:rPr>
              <w:br/>
            </w:r>
            <w:r w:rsidRPr="00ED7BB1">
              <w:rPr>
                <w:rFonts w:eastAsia="Calibri"/>
                <w:color w:val="000000"/>
                <w:sz w:val="12"/>
                <w:szCs w:val="12"/>
              </w:rPr>
              <w:t xml:space="preserve"> источник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32 421,872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13 500,0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617FE0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18 921,872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044F62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</w:tr>
      <w:tr w:rsidR="00E440AE" w:rsidRPr="00ED7BB1" w:rsidTr="00044F62">
        <w:trPr>
          <w:trHeight w:val="7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983 696,86927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69 637,2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98 988,0846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68 147,4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52 601,57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 w:hanging="121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146 600,18283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B9358C">
            <w:pPr>
              <w:ind w:left="-57" w:right="-57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103 631,10313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106 792,17843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044F62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99 013,19059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56 726,69223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1" w:rsidRPr="00ED7BB1" w:rsidRDefault="00ED7BB1" w:rsidP="00ED7BB1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ED7BB1">
              <w:rPr>
                <w:rFonts w:eastAsia="Calibri"/>
                <w:color w:val="000000"/>
                <w:sz w:val="12"/>
                <w:szCs w:val="12"/>
              </w:rPr>
              <w:t>57 192,89205</w:t>
            </w:r>
          </w:p>
        </w:tc>
      </w:tr>
    </w:tbl>
    <w:p w:rsidR="00ED7BB1" w:rsidRPr="00ED7BB1" w:rsidRDefault="00ED7BB1" w:rsidP="00ED7BB1">
      <w:pPr>
        <w:shd w:val="clear" w:color="auto" w:fill="FFFFFF"/>
        <w:ind w:firstLine="567"/>
        <w:jc w:val="right"/>
        <w:rPr>
          <w:color w:val="000000"/>
        </w:rPr>
      </w:pPr>
      <w:r w:rsidRPr="00ED7BB1">
        <w:rPr>
          <w:color w:val="000000"/>
        </w:rPr>
        <w:t>»;</w:t>
      </w:r>
    </w:p>
    <w:p w:rsidR="00ED7BB1" w:rsidRPr="00ED7BB1" w:rsidRDefault="00ED7BB1" w:rsidP="002E7F14">
      <w:pPr>
        <w:shd w:val="clear" w:color="auto" w:fill="FFFFFF"/>
        <w:ind w:firstLine="709"/>
        <w:jc w:val="both"/>
        <w:rPr>
          <w:color w:val="000000"/>
        </w:rPr>
      </w:pPr>
      <w:r w:rsidRPr="00ED7BB1">
        <w:rPr>
          <w:color w:val="000000"/>
        </w:rPr>
        <w:t>6)</w:t>
      </w:r>
      <w:r w:rsidR="002E7F14">
        <w:rPr>
          <w:color w:val="000000"/>
        </w:rPr>
        <w:t> </w:t>
      </w:r>
      <w:r w:rsidRPr="00ED7BB1">
        <w:rPr>
          <w:color w:val="000000"/>
        </w:rPr>
        <w:t>приложение 1 к муниципальной программе изложить в новой редакции (приложение 1).</w:t>
      </w:r>
    </w:p>
    <w:p w:rsidR="00ED7BB1" w:rsidRPr="00ED7BB1" w:rsidRDefault="002E7F14" w:rsidP="002E7F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7) </w:t>
      </w:r>
      <w:r w:rsidR="00ED7BB1" w:rsidRPr="00ED7BB1">
        <w:rPr>
          <w:color w:val="000000"/>
        </w:rPr>
        <w:t>приложение 2 к муниципальной программе изложить в новой редакции (приложение 2).</w:t>
      </w:r>
    </w:p>
    <w:p w:rsidR="00ED7BB1" w:rsidRPr="00ED7BB1" w:rsidRDefault="002E7F14" w:rsidP="002E7F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8) </w:t>
      </w:r>
      <w:r w:rsidR="00ED7BB1" w:rsidRPr="00ED7BB1">
        <w:rPr>
          <w:color w:val="000000"/>
        </w:rPr>
        <w:t>приложение 3 к муниципальной программе изложить в новой редакции (приложение 3).</w:t>
      </w:r>
    </w:p>
    <w:p w:rsidR="00ED7BB1" w:rsidRPr="00ED7BB1" w:rsidRDefault="00ED7BB1" w:rsidP="002E7F14">
      <w:pPr>
        <w:shd w:val="clear" w:color="auto" w:fill="FFFFFF"/>
        <w:ind w:firstLine="709"/>
        <w:jc w:val="both"/>
        <w:rPr>
          <w:color w:val="000000"/>
        </w:rPr>
      </w:pPr>
      <w:r w:rsidRPr="00ED7BB1">
        <w:rPr>
          <w:color w:val="000000"/>
        </w:rPr>
        <w:t>2.</w:t>
      </w:r>
      <w:r w:rsidR="002E7F14">
        <w:rPr>
          <w:color w:val="000000"/>
        </w:rPr>
        <w:t> </w:t>
      </w:r>
      <w:r w:rsidRPr="00ED7BB1">
        <w:rPr>
          <w:color w:val="000000"/>
        </w:rPr>
        <w:t>Пресс-службе Администрации Златоустовского городского округа (Сем</w:t>
      </w:r>
      <w:r w:rsidR="00F210F0">
        <w:rPr>
          <w:color w:val="000000"/>
        </w:rPr>
        <w:t>ё</w:t>
      </w:r>
      <w:bookmarkStart w:id="1" w:name="_GoBack"/>
      <w:bookmarkEnd w:id="1"/>
      <w:r w:rsidRPr="00ED7BB1">
        <w:rPr>
          <w:color w:val="000000"/>
        </w:rPr>
        <w:t>нова А.Г.) разместить настоящее постановление на официальном сайте Златоустовского городского округа в сети «Интернет».</w:t>
      </w:r>
    </w:p>
    <w:p w:rsidR="00ED7BB1" w:rsidRPr="00ED7BB1" w:rsidRDefault="002E7F14" w:rsidP="002E7F14">
      <w:pPr>
        <w:shd w:val="clear" w:color="auto" w:fill="FFFFFF"/>
        <w:spacing w:after="200"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3. </w:t>
      </w:r>
      <w:r w:rsidR="00ED7BB1" w:rsidRPr="00ED7BB1">
        <w:rPr>
          <w:rFonts w:eastAsia="Calibri"/>
          <w:color w:val="000000"/>
        </w:rPr>
        <w:t xml:space="preserve">Организацию выполнения настоящего постановления возложить </w:t>
      </w:r>
      <w:r>
        <w:rPr>
          <w:rFonts w:eastAsia="Calibri"/>
          <w:color w:val="000000"/>
        </w:rPr>
        <w:br/>
      </w:r>
      <w:r w:rsidR="00ED7BB1" w:rsidRPr="00ED7BB1">
        <w:rPr>
          <w:rFonts w:eastAsia="Calibri"/>
          <w:color w:val="000000"/>
        </w:rPr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r>
        <w:rPr>
          <w:rFonts w:eastAsia="Calibri"/>
          <w:color w:val="000000"/>
        </w:rPr>
        <w:t>Белюшина А.М.</w:t>
      </w:r>
      <w:r>
        <w:rPr>
          <w:rFonts w:eastAsia="Calibri"/>
          <w:color w:val="000000"/>
        </w:rPr>
        <w:br/>
        <w:t xml:space="preserve">         4. </w:t>
      </w:r>
      <w:r w:rsidR="00ED7BB1" w:rsidRPr="00ED7BB1">
        <w:rPr>
          <w:rFonts w:eastAsia="Calibri"/>
          <w:color w:val="000000"/>
        </w:rPr>
        <w:t xml:space="preserve">Контроль за выполнением настоящего постановления оставляю </w:t>
      </w:r>
      <w:r>
        <w:rPr>
          <w:rFonts w:eastAsia="Calibri"/>
          <w:color w:val="000000"/>
        </w:rPr>
        <w:br/>
      </w:r>
      <w:r w:rsidR="00ED7BB1" w:rsidRPr="00ED7BB1">
        <w:rPr>
          <w:rFonts w:eastAsia="Calibri"/>
          <w:color w:val="000000"/>
        </w:rP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2E7F14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E7F14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E440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E440AE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BA72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BB" w:rsidRDefault="001276BB">
      <w:r>
        <w:separator/>
      </w:r>
    </w:p>
  </w:endnote>
  <w:endnote w:type="continuationSeparator" w:id="1">
    <w:p w:rsidR="001276BB" w:rsidRDefault="0012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58C" w:rsidRPr="00FF7009" w:rsidRDefault="00B935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Вр-468530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58C" w:rsidRPr="00C9340B" w:rsidRDefault="00B935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BB" w:rsidRDefault="001276BB">
      <w:r>
        <w:separator/>
      </w:r>
    </w:p>
  </w:footnote>
  <w:footnote w:type="continuationSeparator" w:id="1">
    <w:p w:rsidR="001276BB" w:rsidRDefault="00127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58C" w:rsidRPr="00FF7009" w:rsidRDefault="008E52C0" w:rsidP="00FF7009">
    <w:pPr>
      <w:pStyle w:val="a5"/>
      <w:jc w:val="center"/>
      <w:rPr>
        <w:lang w:val="en-US"/>
      </w:rPr>
    </w:pPr>
    <w:r>
      <w:fldChar w:fldCharType="begin"/>
    </w:r>
    <w:r w:rsidR="00B9358C">
      <w:instrText xml:space="preserve"> PAGE   \* MERGEFORMAT </w:instrText>
    </w:r>
    <w:r>
      <w:fldChar w:fldCharType="separate"/>
    </w:r>
    <w:r w:rsidR="006F3E7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58C" w:rsidRPr="00E045E8" w:rsidRDefault="00B9358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0C28"/>
    <w:multiLevelType w:val="hybridMultilevel"/>
    <w:tmpl w:val="9E406D1C"/>
    <w:lvl w:ilvl="0" w:tplc="33521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7446D5"/>
    <w:multiLevelType w:val="hybridMultilevel"/>
    <w:tmpl w:val="3E9EC082"/>
    <w:lvl w:ilvl="0" w:tplc="2B9A1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126823"/>
    <w:multiLevelType w:val="hybridMultilevel"/>
    <w:tmpl w:val="52BA0106"/>
    <w:lvl w:ilvl="0" w:tplc="A146729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4F62"/>
    <w:rsid w:val="00060FF0"/>
    <w:rsid w:val="0007620D"/>
    <w:rsid w:val="000B17AD"/>
    <w:rsid w:val="000C680A"/>
    <w:rsid w:val="000C77E1"/>
    <w:rsid w:val="000D23DE"/>
    <w:rsid w:val="000F1E06"/>
    <w:rsid w:val="00110850"/>
    <w:rsid w:val="00121B20"/>
    <w:rsid w:val="00124F7B"/>
    <w:rsid w:val="0012580A"/>
    <w:rsid w:val="001276BB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B7C"/>
    <w:rsid w:val="002532AF"/>
    <w:rsid w:val="0025570C"/>
    <w:rsid w:val="00256E1C"/>
    <w:rsid w:val="00283F4E"/>
    <w:rsid w:val="00295AF1"/>
    <w:rsid w:val="002A3C45"/>
    <w:rsid w:val="002A5889"/>
    <w:rsid w:val="002B2446"/>
    <w:rsid w:val="002C0003"/>
    <w:rsid w:val="002D62C6"/>
    <w:rsid w:val="002E7F1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17FE0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3E73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52C0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37E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6C3E"/>
    <w:rsid w:val="00B9358C"/>
    <w:rsid w:val="00BA2223"/>
    <w:rsid w:val="00BA72FB"/>
    <w:rsid w:val="00BC1A1B"/>
    <w:rsid w:val="00BC386A"/>
    <w:rsid w:val="00BD1361"/>
    <w:rsid w:val="00BE0BBA"/>
    <w:rsid w:val="00BF6A03"/>
    <w:rsid w:val="00C20EF1"/>
    <w:rsid w:val="00C27902"/>
    <w:rsid w:val="00C30FF0"/>
    <w:rsid w:val="00C311B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793A"/>
    <w:rsid w:val="00E20771"/>
    <w:rsid w:val="00E26238"/>
    <w:rsid w:val="00E278FA"/>
    <w:rsid w:val="00E30F71"/>
    <w:rsid w:val="00E335AA"/>
    <w:rsid w:val="00E34893"/>
    <w:rsid w:val="00E4076D"/>
    <w:rsid w:val="00E440AE"/>
    <w:rsid w:val="00E6233F"/>
    <w:rsid w:val="00E73875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7BB1"/>
    <w:rsid w:val="00EE79CA"/>
    <w:rsid w:val="00EF1225"/>
    <w:rsid w:val="00EF59E8"/>
    <w:rsid w:val="00F02D5B"/>
    <w:rsid w:val="00F123DE"/>
    <w:rsid w:val="00F12903"/>
    <w:rsid w:val="00F210F0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C7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C7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2026-02-18T04:24:00Z</cp:lastPrinted>
  <dcterms:created xsi:type="dcterms:W3CDTF">2026-02-20T10:55:00Z</dcterms:created>
  <dcterms:modified xsi:type="dcterms:W3CDTF">2026-02-20T10:55:00Z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