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1428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29886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941"/>
        <w:gridCol w:w="3879"/>
      </w:tblGrid>
      <w:tr w:rsidR="009416DA" w:rsidRPr="00E335AA" w:rsidTr="004A4EE6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B1428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B1428F" w:rsidP="00E4076D">
            <w:fldSimple w:instr=" DOCPROPERTY  Рег.№  \* MERGEFORMAT ">
              <w:r w:rsidR="009416DA" w:rsidRPr="009416DA">
                <w:t>263-П/АДМ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A4EE6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4A4EE6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4A4EE6">
            <w:pPr>
              <w:jc w:val="both"/>
            </w:pPr>
            <w:r>
              <w:t xml:space="preserve">О внесении изменений </w:t>
            </w:r>
            <w:r w:rsidR="004A4EE6">
              <w:br/>
            </w:r>
            <w:r>
              <w:t>в постановление Администрации Златоустовского городского округа от 17.01.2022 г. № 12-П/АДМ</w:t>
            </w:r>
            <w:r w:rsidR="004A4EE6">
              <w:br/>
            </w:r>
            <w:r>
              <w:t xml:space="preserve">«О создании комиссии </w:t>
            </w:r>
            <w:r w:rsidR="004A4EE6">
              <w:br/>
            </w:r>
            <w:r>
              <w:t xml:space="preserve">по повышению устойчивого функционирования организаций Златоустовского городского округа </w:t>
            </w:r>
            <w:r w:rsidR="004A4EE6">
              <w:br/>
            </w:r>
            <w:r>
              <w:t xml:space="preserve">в чрезвычайных ситуациях </w:t>
            </w:r>
            <w:r w:rsidR="004A4EE6">
              <w:br/>
            </w:r>
            <w:r>
              <w:t>и в условиях военного времени»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A4EE6" w:rsidRDefault="004A4EE6" w:rsidP="009416DA">
      <w:pPr>
        <w:widowControl w:val="0"/>
        <w:ind w:firstLine="709"/>
        <w:jc w:val="both"/>
      </w:pPr>
    </w:p>
    <w:p w:rsidR="009416DA" w:rsidRPr="00E4076D" w:rsidRDefault="00757074" w:rsidP="009416DA">
      <w:pPr>
        <w:widowControl w:val="0"/>
        <w:ind w:firstLine="709"/>
        <w:jc w:val="both"/>
      </w:pPr>
      <w:r w:rsidRPr="00757074">
        <w:t>В связи с принятием постановления Администрации Златоустовского городского округа от 04.06.2025</w:t>
      </w:r>
      <w:r>
        <w:t> г. № </w:t>
      </w:r>
      <w:r w:rsidRPr="00757074">
        <w:t>188</w:t>
      </w:r>
      <w:r>
        <w:t>-П/АДМ «</w:t>
      </w:r>
      <w:r w:rsidRPr="00757074">
        <w:t xml:space="preserve">О полномочиях заместителей Главы Златоустовского городского округа и руководителя Аппарата Администрации Златоустовского городского округа», </w:t>
      </w:r>
      <w:r>
        <w:br/>
      </w:r>
      <w:r w:rsidRPr="00757074">
        <w:t xml:space="preserve">а так же необходимостью реорганизации состава комиссии по повышению устойчивого функционирования организаций Златоустовского городского округа в чрезвычайных ситуациях и в условиях военного времени </w:t>
      </w:r>
      <w:r>
        <w:br/>
      </w:r>
      <w:r w:rsidRPr="00757074">
        <w:t>(далее – комиссия ПУФ ЗГО),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57074" w:rsidRDefault="00757074" w:rsidP="00757074">
      <w:pPr>
        <w:widowControl w:val="0"/>
        <w:ind w:firstLine="709"/>
        <w:jc w:val="both"/>
      </w:pPr>
      <w:r>
        <w:t>1. Приложение 2 к постановлению Администрации Златоустовского городского окру</w:t>
      </w:r>
      <w:r w:rsidR="003161CA">
        <w:t>га от 17.01.2022 г. № 12-П/АДМ «</w:t>
      </w:r>
      <w:r>
        <w:t xml:space="preserve">О создании комиссии </w:t>
      </w:r>
      <w:r>
        <w:br/>
        <w:t>по повышению устойчивого функционирования организаций Златоустовского городского округа в чрезвычайных ситуациях и в условиях военного времени» изложить в новой редакции (приложение).</w:t>
      </w:r>
    </w:p>
    <w:p w:rsidR="00757074" w:rsidRDefault="00757074" w:rsidP="00757074">
      <w:pPr>
        <w:widowControl w:val="0"/>
        <w:ind w:firstLine="709"/>
        <w:jc w:val="both"/>
      </w:pPr>
      <w:r>
        <w:t>2. Пресс - 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57074" w:rsidRDefault="00757074" w:rsidP="00757074">
      <w:pPr>
        <w:widowControl w:val="0"/>
        <w:ind w:firstLine="709"/>
        <w:jc w:val="both"/>
      </w:pPr>
      <w:r>
        <w:t>3. </w:t>
      </w:r>
      <w:r w:rsidR="00EE5875" w:rsidRPr="00EE5875">
        <w:t>Организацию и контроль за</w:t>
      </w:r>
      <w:r>
        <w:t>выполнени</w:t>
      </w:r>
      <w:r w:rsidR="00EE5875">
        <w:t>ем</w:t>
      </w:r>
      <w:r>
        <w:t xml:space="preserve"> настоящего постановления </w:t>
      </w:r>
      <w:r w:rsidR="00EE5875">
        <w:lastRenderedPageBreak/>
        <w:t xml:space="preserve">возложить </w:t>
      </w:r>
      <w:r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5707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4A4EE6" w:rsidP="00392DA7">
            <w:r w:rsidRPr="004A4EE6">
              <w:t>Исполняющий обязанности Главы</w:t>
            </w:r>
            <w:r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4A4EE6" w:rsidP="00112032">
            <w:pPr>
              <w:jc w:val="right"/>
            </w:pPr>
            <w:r w:rsidRPr="004A4EE6">
              <w:t>А.А. Дьячков</w:t>
            </w:r>
          </w:p>
        </w:tc>
      </w:tr>
    </w:tbl>
    <w:p w:rsidR="00EC001A" w:rsidRDefault="00EC001A" w:rsidP="00EC001A"/>
    <w:p w:rsidR="00EC001A" w:rsidRDefault="00EC001A">
      <w:r>
        <w:br w:type="page"/>
      </w:r>
    </w:p>
    <w:p w:rsidR="00EC001A" w:rsidRPr="00EC001A" w:rsidRDefault="00EC001A" w:rsidP="00EC001A">
      <w:pPr>
        <w:ind w:left="5103"/>
        <w:jc w:val="center"/>
      </w:pPr>
      <w:r w:rsidRPr="00EC001A">
        <w:lastRenderedPageBreak/>
        <w:t>ПРИЛОЖЕНИЕ</w:t>
      </w:r>
    </w:p>
    <w:p w:rsidR="00EC001A" w:rsidRPr="00EC001A" w:rsidRDefault="00EC001A" w:rsidP="00EC00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001A">
        <w:rPr>
          <w:lang w:eastAsia="ar-SA"/>
        </w:rPr>
        <w:t>Утверждено</w:t>
      </w:r>
    </w:p>
    <w:p w:rsidR="00EC001A" w:rsidRPr="00EC001A" w:rsidRDefault="00EC001A" w:rsidP="00EC00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001A">
        <w:rPr>
          <w:lang w:eastAsia="ar-SA"/>
        </w:rPr>
        <w:t>постановлением Администрации</w:t>
      </w:r>
    </w:p>
    <w:p w:rsidR="00EC001A" w:rsidRPr="00EC001A" w:rsidRDefault="00EC001A" w:rsidP="00EC001A">
      <w:pPr>
        <w:ind w:left="5103"/>
        <w:jc w:val="center"/>
      </w:pPr>
      <w:r w:rsidRPr="00EC001A">
        <w:t>Златоустовского городского округа</w:t>
      </w:r>
    </w:p>
    <w:p w:rsidR="00EC001A" w:rsidRPr="00EC001A" w:rsidRDefault="00EC001A" w:rsidP="00EC00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001A">
        <w:rPr>
          <w:lang w:eastAsia="ar-SA"/>
        </w:rPr>
        <w:t xml:space="preserve">от </w:t>
      </w:r>
      <w:r w:rsidR="00FD62DA" w:rsidRPr="00FD62DA">
        <w:rPr>
          <w:lang w:eastAsia="ar-SA"/>
        </w:rPr>
        <w:t>25.07.2025 г.</w:t>
      </w:r>
      <w:r w:rsidRPr="00EC001A">
        <w:rPr>
          <w:lang w:eastAsia="ar-SA"/>
        </w:rPr>
        <w:t>№ </w:t>
      </w:r>
      <w:r w:rsidR="00FD62DA" w:rsidRPr="00FD62DA">
        <w:rPr>
          <w:lang w:eastAsia="ar-SA"/>
        </w:rPr>
        <w:t>263-П/АДМ</w:t>
      </w:r>
      <w:bookmarkStart w:id="0" w:name="_GoBack"/>
      <w:bookmarkEnd w:id="0"/>
    </w:p>
    <w:p w:rsidR="00CF1C4C" w:rsidRDefault="00CF1C4C" w:rsidP="00EC001A">
      <w:pPr>
        <w:jc w:val="both"/>
      </w:pPr>
    </w:p>
    <w:p w:rsidR="00EC001A" w:rsidRDefault="00EC001A" w:rsidP="00EC001A">
      <w:pPr>
        <w:jc w:val="both"/>
      </w:pPr>
    </w:p>
    <w:p w:rsidR="00EC001A" w:rsidRDefault="00EC001A" w:rsidP="00EC001A">
      <w:pPr>
        <w:jc w:val="center"/>
      </w:pPr>
      <w:r>
        <w:t>Состав</w:t>
      </w:r>
      <w:r>
        <w:br/>
        <w:t xml:space="preserve">комиссии по повышению устойчивости функционирования организаций Златоустовского городского округа в чрезвычайных ситуациях </w:t>
      </w:r>
      <w:r>
        <w:br/>
        <w:t>и в условиях военного времени</w:t>
      </w:r>
    </w:p>
    <w:p w:rsidR="00EC001A" w:rsidRDefault="00EC001A" w:rsidP="00EC001A">
      <w:pPr>
        <w:jc w:val="both"/>
      </w:pPr>
    </w:p>
    <w:p w:rsidR="00EC001A" w:rsidRDefault="00EC001A" w:rsidP="00EC001A">
      <w:pPr>
        <w:ind w:firstLine="708"/>
        <w:jc w:val="both"/>
      </w:pPr>
      <w:r>
        <w:t>1. Первый заместитель Главы Златоустовского городского округа - председатель комиссии.</w:t>
      </w:r>
    </w:p>
    <w:p w:rsidR="00EC001A" w:rsidRDefault="00EC001A" w:rsidP="00EC001A">
      <w:pPr>
        <w:ind w:firstLine="708"/>
        <w:jc w:val="both"/>
      </w:pPr>
      <w:r>
        <w:t>2. Председатель Комитета по управлению имуществом Златоустовского городского округа, заместитель председателя комиссии.</w:t>
      </w:r>
    </w:p>
    <w:p w:rsidR="00EC001A" w:rsidRDefault="00EC001A" w:rsidP="00EC001A">
      <w:pPr>
        <w:ind w:firstLine="708"/>
        <w:jc w:val="both"/>
      </w:pPr>
      <w:r>
        <w:t xml:space="preserve">3. Начальник отдела промышленности, сельского хозяйства </w:t>
      </w:r>
      <w:r>
        <w:br/>
        <w:t xml:space="preserve">и потребительского рынка Экономического управления Администрации Златоустовского городского округа, секретарь комиссии. </w:t>
      </w:r>
    </w:p>
    <w:p w:rsidR="00EC001A" w:rsidRDefault="00EC001A" w:rsidP="00EC001A">
      <w:pPr>
        <w:jc w:val="both"/>
      </w:pPr>
    </w:p>
    <w:p w:rsidR="00EC001A" w:rsidRDefault="00EC001A" w:rsidP="00EC001A">
      <w:pPr>
        <w:jc w:val="center"/>
      </w:pPr>
      <w:r>
        <w:t>I. Группа планирования</w:t>
      </w:r>
    </w:p>
    <w:p w:rsidR="00EC001A" w:rsidRDefault="00EC001A" w:rsidP="00EC001A">
      <w:pPr>
        <w:jc w:val="both"/>
      </w:pPr>
    </w:p>
    <w:p w:rsidR="00EC001A" w:rsidRDefault="00EC001A" w:rsidP="00EC001A">
      <w:pPr>
        <w:ind w:firstLine="708"/>
        <w:jc w:val="both"/>
      </w:pPr>
      <w:r>
        <w:t>4. Начальник Экономического управления Администрации Златоустовского городского округа, руководитель группы.</w:t>
      </w:r>
    </w:p>
    <w:p w:rsidR="00EC001A" w:rsidRDefault="00EC001A" w:rsidP="00EC001A">
      <w:pPr>
        <w:ind w:firstLine="708"/>
        <w:jc w:val="both"/>
      </w:pPr>
      <w:r>
        <w:t>5. Начальник Отдела анализа и прогнозирования Экономического управления Администрации Златоустовского городского округа, член группы.</w:t>
      </w:r>
    </w:p>
    <w:p w:rsidR="00EC001A" w:rsidRDefault="00EC001A" w:rsidP="00EC001A">
      <w:pPr>
        <w:jc w:val="both"/>
      </w:pPr>
    </w:p>
    <w:p w:rsidR="00EC001A" w:rsidRDefault="00EC001A" w:rsidP="00EC001A">
      <w:pPr>
        <w:jc w:val="center"/>
      </w:pPr>
      <w:r>
        <w:t>II. Группа защиты населения и обеспечения его жизнедеятельности</w:t>
      </w:r>
    </w:p>
    <w:p w:rsidR="00EC001A" w:rsidRDefault="00EC001A" w:rsidP="00EC001A">
      <w:pPr>
        <w:jc w:val="both"/>
      </w:pPr>
    </w:p>
    <w:p w:rsidR="00EC001A" w:rsidRDefault="00EC001A" w:rsidP="00EC001A">
      <w:pPr>
        <w:ind w:firstLine="708"/>
        <w:jc w:val="both"/>
      </w:pPr>
      <w:r>
        <w:t>6. Первый заместитель руководителя муниципального казенного учреждения Златоустовского городского округа «Управление жилищно-коммунального хозяйства», руководитель группы.</w:t>
      </w:r>
    </w:p>
    <w:p w:rsidR="00EC001A" w:rsidRDefault="00EC001A" w:rsidP="00EC001A">
      <w:pPr>
        <w:ind w:firstLine="708"/>
        <w:jc w:val="both"/>
      </w:pPr>
      <w:r>
        <w:t xml:space="preserve">7. Начальник строительного отдела Управления архитектуры </w:t>
      </w:r>
      <w:r>
        <w:br/>
        <w:t>и градостроительства Администрации Златоустовского городского округа, член группы.</w:t>
      </w:r>
    </w:p>
    <w:p w:rsidR="00EC001A" w:rsidRDefault="00EC001A" w:rsidP="00EC001A">
      <w:pPr>
        <w:ind w:firstLine="708"/>
        <w:jc w:val="both"/>
      </w:pPr>
      <w:r>
        <w:t>8. Директор общества с ограниченной ответственностью «Златоустовский «Водоканал», член группы (по согласованию).</w:t>
      </w:r>
    </w:p>
    <w:p w:rsidR="00EC001A" w:rsidRDefault="00EC001A" w:rsidP="00EC001A">
      <w:pPr>
        <w:ind w:firstLine="708"/>
        <w:jc w:val="both"/>
      </w:pPr>
      <w:r>
        <w:t>9. Главный инженер ГТС муниципального унитарного предприятия «Златоустовское водоснабжение», член группы.</w:t>
      </w:r>
    </w:p>
    <w:p w:rsidR="00EC001A" w:rsidRDefault="00EC001A" w:rsidP="00EC001A">
      <w:pPr>
        <w:jc w:val="both"/>
      </w:pPr>
    </w:p>
    <w:p w:rsidR="00EC001A" w:rsidRDefault="00EC001A" w:rsidP="00EC001A">
      <w:pPr>
        <w:jc w:val="center"/>
      </w:pPr>
      <w:r>
        <w:t>III. Группа устойчивого функционирования топливно-энергетических организаций</w:t>
      </w:r>
    </w:p>
    <w:p w:rsidR="00EC001A" w:rsidRDefault="00EC001A" w:rsidP="00EC001A">
      <w:pPr>
        <w:jc w:val="both"/>
      </w:pPr>
    </w:p>
    <w:p w:rsidR="00EC001A" w:rsidRDefault="00EC001A" w:rsidP="00EC001A">
      <w:pPr>
        <w:ind w:firstLine="708"/>
        <w:jc w:val="both"/>
      </w:pPr>
      <w:r>
        <w:lastRenderedPageBreak/>
        <w:t>10. Главный инженер Златоустовского городского района электрических сетей публичного акционерного общества «Россети Урал» по эксплуатации, руководитель группы (по согласованию).</w:t>
      </w:r>
    </w:p>
    <w:p w:rsidR="00EC001A" w:rsidRDefault="00EC001A" w:rsidP="00EC001A">
      <w:pPr>
        <w:ind w:firstLine="708"/>
        <w:jc w:val="both"/>
      </w:pPr>
      <w:r>
        <w:t>11. Главный энергетик – начальник отдела № 263 акционерного общества «Златмаш», член группы (по согласованию).</w:t>
      </w:r>
    </w:p>
    <w:p w:rsidR="00EC001A" w:rsidRDefault="00EC001A" w:rsidP="00EC001A">
      <w:pPr>
        <w:ind w:firstLine="708"/>
        <w:jc w:val="both"/>
      </w:pPr>
      <w:r>
        <w:t xml:space="preserve">12. Главный инженер муниципального унитарного предприятия «Коммунальные сети» Златоустовского городского округа, член группы. </w:t>
      </w:r>
    </w:p>
    <w:p w:rsidR="00EC001A" w:rsidRDefault="00EC001A" w:rsidP="00EC001A">
      <w:pPr>
        <w:ind w:firstLine="708"/>
        <w:jc w:val="both"/>
      </w:pPr>
      <w:r>
        <w:t>13. Главный энергетик общества с ограниченной ответственностью «Златоустовский металлургический завод», член группы (по согласованию).</w:t>
      </w:r>
    </w:p>
    <w:p w:rsidR="00EC001A" w:rsidRDefault="00EC001A" w:rsidP="00EC001A">
      <w:pPr>
        <w:jc w:val="both"/>
      </w:pPr>
    </w:p>
    <w:p w:rsidR="00EC001A" w:rsidRDefault="00EC001A" w:rsidP="00EC001A">
      <w:pPr>
        <w:jc w:val="center"/>
      </w:pPr>
      <w:r>
        <w:t>IV. Группа устойчивого функционирования промышленных организаций</w:t>
      </w:r>
    </w:p>
    <w:p w:rsidR="00EC001A" w:rsidRDefault="00EC001A" w:rsidP="00EC001A">
      <w:pPr>
        <w:jc w:val="both"/>
      </w:pPr>
    </w:p>
    <w:p w:rsidR="00EC001A" w:rsidRDefault="00EC001A" w:rsidP="00EC001A">
      <w:pPr>
        <w:ind w:firstLine="708"/>
        <w:jc w:val="both"/>
      </w:pPr>
      <w:r>
        <w:t>14. Главный инженер акционерного общества «Златмаш», руководитель группы (по согласованию).</w:t>
      </w:r>
    </w:p>
    <w:p w:rsidR="00EC001A" w:rsidRDefault="00EC001A" w:rsidP="00EC001A">
      <w:pPr>
        <w:ind w:firstLine="708"/>
        <w:jc w:val="both"/>
      </w:pPr>
      <w:r>
        <w:t>15. Начальник железнодорожной станции Златоуст Златоустовского центра организации работы железнодорожных станций Южно-Уральской Дирекции управления движением, член группы (по согласованию).</w:t>
      </w:r>
    </w:p>
    <w:p w:rsidR="00EC001A" w:rsidRDefault="00EC001A" w:rsidP="00EC001A">
      <w:pPr>
        <w:ind w:firstLine="708"/>
        <w:jc w:val="both"/>
      </w:pPr>
      <w:r>
        <w:t xml:space="preserve">16. Начальник производственного управления общества с ограниченной ответственностью «Златоустовский металлургический завод», член группы </w:t>
      </w:r>
    </w:p>
    <w:p w:rsidR="00EC001A" w:rsidRDefault="00EC001A" w:rsidP="00EC001A">
      <w:pPr>
        <w:jc w:val="both"/>
      </w:pPr>
      <w:r>
        <w:t>(по согласованию).</w:t>
      </w:r>
    </w:p>
    <w:p w:rsidR="00EC001A" w:rsidRDefault="00EC001A" w:rsidP="00EC001A">
      <w:pPr>
        <w:ind w:firstLine="708"/>
        <w:jc w:val="both"/>
      </w:pPr>
      <w:r>
        <w:t>17. Заместитель главного архитектора акционерного общества «Златмаш», член группы (по согласованию).</w:t>
      </w:r>
    </w:p>
    <w:p w:rsidR="00EC001A" w:rsidRDefault="00EC001A" w:rsidP="00EC001A">
      <w:pPr>
        <w:jc w:val="both"/>
      </w:pPr>
    </w:p>
    <w:p w:rsidR="00EC001A" w:rsidRDefault="00EC001A" w:rsidP="00EC001A">
      <w:pPr>
        <w:jc w:val="center"/>
      </w:pPr>
      <w:r>
        <w:t>V. Группа устойчивого функционирования транспорта и транспортной инфраструктуры</w:t>
      </w:r>
    </w:p>
    <w:p w:rsidR="00EC001A" w:rsidRDefault="00EC001A" w:rsidP="00EC001A">
      <w:pPr>
        <w:jc w:val="both"/>
      </w:pPr>
    </w:p>
    <w:p w:rsidR="00EC001A" w:rsidRDefault="00EC001A" w:rsidP="00EC001A">
      <w:pPr>
        <w:ind w:firstLine="708"/>
        <w:jc w:val="both"/>
      </w:pPr>
      <w:r>
        <w:t>18. Директор муниципального унитарного предприятия «Автохозяйство Администрации Златоустовского городского округа», руководитель группы.</w:t>
      </w:r>
    </w:p>
    <w:p w:rsidR="00EC001A" w:rsidRDefault="00EC001A" w:rsidP="00EC001A">
      <w:pPr>
        <w:ind w:firstLine="708"/>
        <w:jc w:val="both"/>
      </w:pPr>
      <w:r>
        <w:t xml:space="preserve">19. Начальник транспортного цеха общества с ограниченной ответственностью «Златоустовский металлургический завод», член группы </w:t>
      </w:r>
      <w:r>
        <w:br/>
        <w:t xml:space="preserve">(по согласованию) </w:t>
      </w:r>
    </w:p>
    <w:p w:rsidR="00EC001A" w:rsidRDefault="00EC001A" w:rsidP="00EC001A">
      <w:pPr>
        <w:ind w:firstLine="708"/>
        <w:jc w:val="both"/>
      </w:pPr>
      <w:r>
        <w:t>20. Начальник автотранспортного цеха акционерного общества «Златмаш», член группы (по согласованию).</w:t>
      </w:r>
    </w:p>
    <w:p w:rsidR="00EC001A" w:rsidRDefault="00EC001A" w:rsidP="00EC001A">
      <w:pPr>
        <w:jc w:val="both"/>
      </w:pPr>
    </w:p>
    <w:p w:rsidR="00EC001A" w:rsidRDefault="00EC001A" w:rsidP="00EC001A">
      <w:pPr>
        <w:jc w:val="center"/>
      </w:pPr>
      <w:r>
        <w:t>VI. Группа устойчивого функционирования системы управления и связи</w:t>
      </w:r>
    </w:p>
    <w:p w:rsidR="00EC001A" w:rsidRDefault="00EC001A" w:rsidP="00EC001A">
      <w:pPr>
        <w:jc w:val="both"/>
      </w:pPr>
    </w:p>
    <w:p w:rsidR="00EC001A" w:rsidRDefault="00EC001A" w:rsidP="00EC001A">
      <w:pPr>
        <w:ind w:firstLine="708"/>
        <w:jc w:val="both"/>
      </w:pPr>
      <w:r>
        <w:t xml:space="preserve">21. Директор сервисного центра г. Златоуст Челябинского филиала публичного акционерного общества «Ростелеком», руководитель группы </w:t>
      </w:r>
      <w:r>
        <w:br/>
        <w:t>(по согласованию).</w:t>
      </w:r>
    </w:p>
    <w:p w:rsidR="00EC001A" w:rsidRDefault="00EC001A" w:rsidP="00EC001A">
      <w:pPr>
        <w:ind w:firstLine="708"/>
        <w:jc w:val="both"/>
      </w:pPr>
      <w:r>
        <w:t>22. Начальник участка связи отдела информационных технологий общества с ограниченной ответственностью «Златоустовский металлургический завод», член группы (по согласованию).</w:t>
      </w:r>
    </w:p>
    <w:p w:rsidR="00EC001A" w:rsidRDefault="00EC001A" w:rsidP="00EC001A">
      <w:pPr>
        <w:ind w:firstLine="708"/>
        <w:jc w:val="both"/>
      </w:pPr>
      <w:r>
        <w:t xml:space="preserve">23. Руководитель пресс - службы Администрации Златоустовского городского округа, член группы. </w:t>
      </w:r>
    </w:p>
    <w:p w:rsidR="00EC001A" w:rsidRDefault="00EC001A" w:rsidP="00EC001A">
      <w:pPr>
        <w:ind w:firstLine="708"/>
        <w:jc w:val="both"/>
      </w:pPr>
      <w:r>
        <w:lastRenderedPageBreak/>
        <w:t xml:space="preserve">24. Начальник бюро по обслуживанию охранной и пожарной сигнализации акционерного общества «Златмаш», член группы </w:t>
      </w:r>
      <w:r>
        <w:br/>
        <w:t>(по согласованию).</w:t>
      </w:r>
    </w:p>
    <w:p w:rsidR="00EC001A" w:rsidRDefault="00EC001A" w:rsidP="00EC001A">
      <w:pPr>
        <w:jc w:val="both"/>
      </w:pPr>
      <w:r>
        <w:tab/>
      </w:r>
      <w:r>
        <w:tab/>
      </w:r>
    </w:p>
    <w:p w:rsidR="00EC001A" w:rsidRDefault="00EC001A" w:rsidP="00EC001A">
      <w:pPr>
        <w:jc w:val="center"/>
      </w:pPr>
      <w:r>
        <w:t>VII. Группа устойчивого функционирования материально-технического снабжения и резервов</w:t>
      </w:r>
    </w:p>
    <w:p w:rsidR="00EC001A" w:rsidRDefault="00EC001A" w:rsidP="00EC001A">
      <w:pPr>
        <w:jc w:val="both"/>
      </w:pPr>
    </w:p>
    <w:p w:rsidR="00EC001A" w:rsidRDefault="00EC001A" w:rsidP="00EC001A">
      <w:pPr>
        <w:ind w:firstLine="708"/>
        <w:jc w:val="both"/>
      </w:pPr>
      <w:r>
        <w:t>25. Начальник отдела материальных ресурсов Администрации Златоустовского городского округа, руководитель группы.</w:t>
      </w:r>
    </w:p>
    <w:p w:rsidR="00EC001A" w:rsidRDefault="00EC001A" w:rsidP="00EC001A">
      <w:pPr>
        <w:ind w:firstLine="708"/>
        <w:jc w:val="both"/>
      </w:pPr>
      <w:r>
        <w:t>26. Начальник отдела контрактной службы Администрации Златоустовского городского округа, член группы.</w:t>
      </w:r>
    </w:p>
    <w:p w:rsidR="00EC001A" w:rsidRDefault="00EC001A" w:rsidP="00EC001A">
      <w:pPr>
        <w:ind w:firstLine="708"/>
        <w:jc w:val="both"/>
      </w:pPr>
      <w:r>
        <w:t>27. Заместитель начальника отдела материальных ресурсов Администрации Златоустовского городского округа, член группы</w:t>
      </w:r>
    </w:p>
    <w:p w:rsidR="00EC001A" w:rsidRDefault="00EC001A" w:rsidP="00EC001A">
      <w:pPr>
        <w:jc w:val="both"/>
      </w:pPr>
    </w:p>
    <w:p w:rsidR="00EC001A" w:rsidRDefault="00EC001A" w:rsidP="00EC001A">
      <w:pPr>
        <w:jc w:val="center"/>
      </w:pPr>
      <w:r>
        <w:t>VIII. Группа подготовки и проведения восстановительных работ</w:t>
      </w:r>
    </w:p>
    <w:p w:rsidR="00EC001A" w:rsidRDefault="00EC001A" w:rsidP="00EC001A">
      <w:pPr>
        <w:jc w:val="both"/>
      </w:pPr>
    </w:p>
    <w:p w:rsidR="00EC001A" w:rsidRDefault="00EC001A" w:rsidP="00EC001A">
      <w:pPr>
        <w:ind w:firstLine="708"/>
        <w:jc w:val="both"/>
      </w:pPr>
      <w:r>
        <w:t>28. Руководитель муниципального бюджетного учреждения «Капитальное строительство», руководитель группы.</w:t>
      </w:r>
    </w:p>
    <w:p w:rsidR="00EC001A" w:rsidRPr="00E335AA" w:rsidRDefault="00EC001A" w:rsidP="00EC001A">
      <w:pPr>
        <w:ind w:firstLine="708"/>
        <w:jc w:val="both"/>
      </w:pPr>
      <w:r>
        <w:t>29. Начальник отдела территориального планирования Управления архитектуры и градостроительства Администрации Златоустовского городского округа, член группы.</w:t>
      </w:r>
    </w:p>
    <w:sectPr w:rsidR="00EC001A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93D" w:rsidRDefault="00F1793D">
      <w:r>
        <w:separator/>
      </w:r>
    </w:p>
  </w:endnote>
  <w:endnote w:type="continuationSeparator" w:id="1">
    <w:p w:rsidR="00F1793D" w:rsidRDefault="00F17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Вр-439485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Вр-439485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93D" w:rsidRDefault="00F1793D">
      <w:r>
        <w:separator/>
      </w:r>
    </w:p>
  </w:footnote>
  <w:footnote w:type="continuationSeparator" w:id="1">
    <w:p w:rsidR="00F1793D" w:rsidRDefault="00F17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1428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925BD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6B1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61CA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4EE6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7074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428F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25BD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001A"/>
    <w:rsid w:val="00EC20D3"/>
    <w:rsid w:val="00ED1AE3"/>
    <w:rsid w:val="00ED3308"/>
    <w:rsid w:val="00ED3D66"/>
    <w:rsid w:val="00EE5875"/>
    <w:rsid w:val="00EE79CA"/>
    <w:rsid w:val="00EF1225"/>
    <w:rsid w:val="00EF59E8"/>
    <w:rsid w:val="00F02D5B"/>
    <w:rsid w:val="00F123DE"/>
    <w:rsid w:val="00F12903"/>
    <w:rsid w:val="00F1793D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D62D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2025-07-29T07:55:00Z</dcterms:created>
  <dcterms:modified xsi:type="dcterms:W3CDTF">2025-07-29T07:55:00Z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