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C97E22" w:rsidRDefault="00165BAB">
      <w:pPr>
        <w:pStyle w:val="1"/>
        <w:rPr>
          <w:color w:val="auto"/>
        </w:rPr>
      </w:pPr>
      <w:r w:rsidRPr="00C97E22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C97E22">
        <w:rPr>
          <w:rStyle w:val="a4"/>
          <w:b w:val="0"/>
          <w:bCs w:val="0"/>
          <w:color w:val="auto"/>
        </w:rPr>
        <w:t>круга Челябинской области от 12 ноября 2007 г. N 329-п "О комиссии для рассмотрения обращений неработающих пенсионеров Златоустовского городского округа, нуждающихся в оказании адресной социальной помощи в 2007 году" (утратило силу)</w:t>
      </w:r>
    </w:p>
    <w:p w:rsidR="00000000" w:rsidRPr="00C97E22" w:rsidRDefault="00165BAB">
      <w:pPr>
        <w:pStyle w:val="a6"/>
        <w:rPr>
          <w:color w:val="auto"/>
          <w:shd w:val="clear" w:color="auto" w:fill="F0F0F0"/>
        </w:rPr>
      </w:pPr>
      <w:bookmarkStart w:id="0" w:name="_GoBack"/>
      <w:bookmarkEnd w:id="0"/>
    </w:p>
    <w:p w:rsidR="00000000" w:rsidRPr="00C97E22" w:rsidRDefault="00165BAB">
      <w:r w:rsidRPr="00C97E22">
        <w:t>В целях оказания неработающим пенсионерам Златоустовского городского округа адресной социальной помощи, в том числе на газификацию домовладений</w:t>
      </w:r>
      <w:r w:rsidRPr="00C97E22">
        <w:rPr>
          <w:rStyle w:val="a4"/>
          <w:color w:val="auto"/>
        </w:rPr>
        <w:t>#</w:t>
      </w:r>
      <w:r w:rsidRPr="00C97E22">
        <w:t xml:space="preserve"> и в соответствии с распоряжением Губерн</w:t>
      </w:r>
      <w:r w:rsidRPr="00C97E22">
        <w:t>атора Челябинской области от 16.08.2007г. N 1450-р "Об областной межведомственной комиссии по контролю за целевым использованием средств Пенсионного фонда Российской Федерации на оказание адресной социальной помощи неработающим пенсионерам в 2007 году",</w:t>
      </w:r>
      <w:r w:rsidRPr="00C97E22">
        <w:rPr>
          <w:rStyle w:val="a4"/>
          <w:color w:val="auto"/>
        </w:rPr>
        <w:t>#</w:t>
      </w:r>
      <w:r w:rsidRPr="00C97E22">
        <w:t xml:space="preserve"> постановляю:</w:t>
      </w:r>
    </w:p>
    <w:p w:rsidR="00000000" w:rsidRPr="00C97E22" w:rsidRDefault="00165BAB">
      <w:bookmarkStart w:id="1" w:name="sub_1001"/>
      <w:r w:rsidRPr="00C97E22">
        <w:t>1. Утвердить прилагаемые:</w:t>
      </w:r>
    </w:p>
    <w:bookmarkEnd w:id="1"/>
    <w:p w:rsidR="00000000" w:rsidRPr="00C97E22" w:rsidRDefault="00165BAB">
      <w:r w:rsidRPr="00C97E22">
        <w:t xml:space="preserve">1) </w:t>
      </w:r>
      <w:r w:rsidRPr="00C97E22">
        <w:rPr>
          <w:rStyle w:val="a4"/>
          <w:color w:val="auto"/>
        </w:rPr>
        <w:t>Положение</w:t>
      </w:r>
      <w:r w:rsidRPr="00C97E22">
        <w:t xml:space="preserve"> о комиссии для рассмотрения обращений неработающих пенсионеров Златоустовского городского окру</w:t>
      </w:r>
      <w:r w:rsidRPr="00C97E22">
        <w:t>га, нуждающихся в оказании адресной социальной помощи в 2007 году (приложение 1).</w:t>
      </w:r>
    </w:p>
    <w:p w:rsidR="00000000" w:rsidRPr="00C97E22" w:rsidRDefault="00165BAB">
      <w:r w:rsidRPr="00C97E22">
        <w:t xml:space="preserve">2) </w:t>
      </w:r>
      <w:r w:rsidRPr="00C97E22">
        <w:rPr>
          <w:rStyle w:val="a4"/>
          <w:color w:val="auto"/>
        </w:rPr>
        <w:t>Состав</w:t>
      </w:r>
      <w:r w:rsidRPr="00C97E22">
        <w:t xml:space="preserve"> комиссии для рассмотрения обращений неработающих пенсионеров Златоустовского городского округа, нуждающихся в оказании адресной социальной по</w:t>
      </w:r>
      <w:r w:rsidRPr="00C97E22">
        <w:t>мощи в 2007 году (приложение 2).</w:t>
      </w:r>
    </w:p>
    <w:p w:rsidR="00000000" w:rsidRPr="00C97E22" w:rsidRDefault="00165BAB">
      <w:bookmarkStart w:id="2" w:name="sub_1002"/>
      <w:r w:rsidRPr="00C97E22">
        <w:t xml:space="preserve">2. </w:t>
      </w:r>
      <w:r w:rsidRPr="00C97E22">
        <w:rPr>
          <w:rStyle w:val="a4"/>
          <w:color w:val="auto"/>
        </w:rPr>
        <w:t>Опубликовать</w:t>
      </w:r>
      <w:r w:rsidRPr="00C97E22">
        <w:t xml:space="preserve"> настоящее постановление в средствах массовой информации.</w:t>
      </w:r>
    </w:p>
    <w:p w:rsidR="00000000" w:rsidRPr="00C97E22" w:rsidRDefault="00165BAB">
      <w:bookmarkStart w:id="3" w:name="sub_1003"/>
      <w:bookmarkEnd w:id="2"/>
      <w:r w:rsidRPr="00C97E22">
        <w:t>3. Контроль за исполнением данного постановления возло</w:t>
      </w:r>
      <w:r w:rsidRPr="00C97E22">
        <w:t>жить на заместителя главы Златоустовского городского округа по социальным вопросам Гусеву M.Г.</w:t>
      </w:r>
    </w:p>
    <w:bookmarkEnd w:id="3"/>
    <w:p w:rsidR="00000000" w:rsidRPr="00C97E22" w:rsidRDefault="00165BAB"/>
    <w:p w:rsidR="00000000" w:rsidRPr="00C97E22" w:rsidRDefault="00165BAB">
      <w:pPr>
        <w:ind w:firstLine="698"/>
        <w:jc w:val="right"/>
      </w:pPr>
      <w:r w:rsidRPr="00C97E22">
        <w:t>Д.П. Мигашкин</w:t>
      </w:r>
    </w:p>
    <w:p w:rsidR="00000000" w:rsidRPr="00C97E22" w:rsidRDefault="00165BAB"/>
    <w:p w:rsidR="00000000" w:rsidRPr="00C97E22" w:rsidRDefault="00165BAB">
      <w:pPr>
        <w:ind w:firstLine="0"/>
        <w:jc w:val="right"/>
      </w:pPr>
      <w:bookmarkStart w:id="4" w:name="sub_1"/>
      <w:r w:rsidRPr="00C97E22">
        <w:rPr>
          <w:rStyle w:val="a3"/>
          <w:color w:val="auto"/>
        </w:rPr>
        <w:t>Приложение 1</w:t>
      </w:r>
    </w:p>
    <w:bookmarkEnd w:id="4"/>
    <w:p w:rsidR="00000000" w:rsidRPr="00C97E22" w:rsidRDefault="00165BAB">
      <w:pPr>
        <w:ind w:firstLine="0"/>
        <w:jc w:val="right"/>
      </w:pPr>
      <w:r w:rsidRPr="00C97E22">
        <w:rPr>
          <w:rStyle w:val="a3"/>
          <w:color w:val="auto"/>
        </w:rPr>
        <w:t xml:space="preserve">к </w:t>
      </w:r>
      <w:r w:rsidRPr="00C97E22">
        <w:rPr>
          <w:rStyle w:val="a4"/>
          <w:color w:val="auto"/>
        </w:rPr>
        <w:t>постановлению</w:t>
      </w:r>
      <w:r w:rsidRPr="00C97E22">
        <w:rPr>
          <w:rStyle w:val="a3"/>
          <w:color w:val="auto"/>
        </w:rPr>
        <w:t xml:space="preserve"> главы</w:t>
      </w:r>
    </w:p>
    <w:p w:rsidR="00000000" w:rsidRPr="00C97E22" w:rsidRDefault="00165BAB">
      <w:pPr>
        <w:ind w:firstLine="0"/>
        <w:jc w:val="right"/>
      </w:pPr>
      <w:r w:rsidRPr="00C97E22">
        <w:rPr>
          <w:rStyle w:val="a3"/>
          <w:color w:val="auto"/>
        </w:rPr>
        <w:t>Златоустовского городского округа</w:t>
      </w:r>
    </w:p>
    <w:p w:rsidR="00000000" w:rsidRPr="00C97E22" w:rsidRDefault="00165BAB">
      <w:pPr>
        <w:ind w:firstLine="0"/>
        <w:jc w:val="right"/>
      </w:pPr>
      <w:r w:rsidRPr="00C97E22">
        <w:rPr>
          <w:rStyle w:val="a3"/>
          <w:color w:val="auto"/>
        </w:rPr>
        <w:t>от 12 ноября 2007 г. N 329-п</w:t>
      </w:r>
    </w:p>
    <w:p w:rsidR="00000000" w:rsidRPr="00C97E22" w:rsidRDefault="00165BAB"/>
    <w:p w:rsidR="00000000" w:rsidRPr="00C97E22" w:rsidRDefault="00165BAB">
      <w:pPr>
        <w:pStyle w:val="1"/>
        <w:rPr>
          <w:color w:val="auto"/>
        </w:rPr>
      </w:pPr>
      <w:r w:rsidRPr="00C97E22">
        <w:rPr>
          <w:color w:val="auto"/>
        </w:rPr>
        <w:t>Полож</w:t>
      </w:r>
      <w:r w:rsidRPr="00C97E22">
        <w:rPr>
          <w:color w:val="auto"/>
        </w:rPr>
        <w:t>ение</w:t>
      </w:r>
      <w:r w:rsidRPr="00C97E22">
        <w:rPr>
          <w:color w:val="auto"/>
        </w:rPr>
        <w:br/>
        <w:t>о комиссии для рассмотрения обращений неработающих пенсионеров Златоустовского городского округа, нуждающихся в оказании адресной социальной помощи в 2007 году</w:t>
      </w:r>
    </w:p>
    <w:p w:rsidR="00000000" w:rsidRPr="00C97E22" w:rsidRDefault="00165BAB"/>
    <w:p w:rsidR="00000000" w:rsidRPr="00C97E22" w:rsidRDefault="00165BAB">
      <w:bookmarkStart w:id="5" w:name="sub_101"/>
      <w:r w:rsidRPr="00C97E22">
        <w:t>1. Комиссия для рассмотрения обращений неработающих пенсионеров Златоустовского гор</w:t>
      </w:r>
      <w:r w:rsidRPr="00C97E22">
        <w:t xml:space="preserve">одского округа, нуждающихся в оказании адресной социальной помощи в 2007 г. (далее именуется - комиссия) создается в целях реализации на территории Златоустовского городского округа </w:t>
      </w:r>
      <w:r w:rsidRPr="00C97E22">
        <w:rPr>
          <w:rStyle w:val="a4"/>
          <w:color w:val="auto"/>
        </w:rPr>
        <w:t>пост</w:t>
      </w:r>
      <w:r w:rsidRPr="00C97E22">
        <w:rPr>
          <w:rStyle w:val="a4"/>
          <w:color w:val="auto"/>
        </w:rPr>
        <w:t>ановления</w:t>
      </w:r>
      <w:r w:rsidRPr="00C97E22">
        <w:t xml:space="preserve"> Правительства Российской Федерации от 05.05.2007г. N 264 "Об утверждении Правил финансирования в 2007 году расходов на социальные программы субъектов Российской Федерации в части оказания адресной социальной помощи неработающим пенсионерам", р</w:t>
      </w:r>
      <w:r w:rsidRPr="00C97E22">
        <w:t>аспоряжения Губернатора Челябинской области от 16.08.2007г. N 1450-р "Об областной межведомственной комиссии по контролю за целевым использованием средств Пенсионного фонда Российской Федерации на оказание адресной социальной помощи неработающим пенсионера</w:t>
      </w:r>
      <w:r w:rsidRPr="00C97E22">
        <w:t>м в 2007 году", Порядка реализации постановления Правительства РФ от 05.05.2007 г. N 264 на территории Челябинской области", утвержденного приказом ГУ - Отделение Пенсионного фонда РФ по Челябинской области от 22.05.2007 г. N 22-03/169, в части оказания не</w:t>
      </w:r>
      <w:r w:rsidRPr="00C97E22">
        <w:t>работающим пенсионерам Златоустовского городского округа (далее именуются - неработающие пенсионеры) адресной социальной помощи, в том числе на газификацию домовладений.</w:t>
      </w:r>
    </w:p>
    <w:p w:rsidR="00000000" w:rsidRPr="00C97E22" w:rsidRDefault="00165BAB">
      <w:bookmarkStart w:id="6" w:name="sub_102"/>
      <w:bookmarkEnd w:id="5"/>
      <w:r w:rsidRPr="00C97E22">
        <w:lastRenderedPageBreak/>
        <w:t xml:space="preserve">2. В своей деятельности комиссия руководствуется </w:t>
      </w:r>
      <w:r w:rsidRPr="00C97E22">
        <w:rPr>
          <w:rStyle w:val="a4"/>
          <w:color w:val="auto"/>
        </w:rPr>
        <w:t>Конституцией</w:t>
      </w:r>
      <w:r w:rsidRPr="00C97E22">
        <w:t xml:space="preserve"> Российской Федерации, законами и иными нормативными правовыми актами Российской Федерации и Челябинской области, а так же</w:t>
      </w:r>
      <w:r w:rsidRPr="00C97E22">
        <w:rPr>
          <w:rStyle w:val="a4"/>
          <w:color w:val="auto"/>
        </w:rPr>
        <w:t>#</w:t>
      </w:r>
      <w:r w:rsidRPr="00C97E22">
        <w:t xml:space="preserve"> настоящим Положением.</w:t>
      </w:r>
    </w:p>
    <w:p w:rsidR="00000000" w:rsidRPr="00C97E22" w:rsidRDefault="00165BAB">
      <w:bookmarkStart w:id="7" w:name="sub_103"/>
      <w:bookmarkEnd w:id="6"/>
      <w:r w:rsidRPr="00C97E22">
        <w:t>3. Основной задачей комиссии является выявление нуждающихся неработающих пенсионеров, имеющих право на получение адресной социальной помощи.</w:t>
      </w:r>
    </w:p>
    <w:p w:rsidR="00000000" w:rsidRPr="00C97E22" w:rsidRDefault="00165BAB">
      <w:bookmarkStart w:id="8" w:name="sub_104"/>
      <w:bookmarkEnd w:id="7"/>
      <w:r w:rsidRPr="00C97E22">
        <w:t>4. К основным функциям городской комиссии относятся:</w:t>
      </w:r>
    </w:p>
    <w:bookmarkEnd w:id="8"/>
    <w:p w:rsidR="00000000" w:rsidRPr="00C97E22" w:rsidRDefault="00165BAB">
      <w:r w:rsidRPr="00C97E22">
        <w:t>1) Выявление нуждающихся неработающих пенсионеров, имеющих право на получение адресной социальной помощи;</w:t>
      </w:r>
    </w:p>
    <w:p w:rsidR="00000000" w:rsidRPr="00C97E22" w:rsidRDefault="00165BAB">
      <w:r w:rsidRPr="00C97E22">
        <w:t>2) Составление списков неработающих пенсионеров, имеющих право на получение адресной социальной помощи;</w:t>
      </w:r>
    </w:p>
    <w:p w:rsidR="00000000" w:rsidRPr="00C97E22" w:rsidRDefault="00165BAB">
      <w:r w:rsidRPr="00C97E22">
        <w:t>3) Прием заявлений с документами, подтверждающ</w:t>
      </w:r>
      <w:r w:rsidRPr="00C97E22">
        <w:t>их, право неработающих пенсионеров на получение адресной социальной помощи;</w:t>
      </w:r>
    </w:p>
    <w:p w:rsidR="00000000" w:rsidRPr="00C97E22" w:rsidRDefault="00165BAB">
      <w:r w:rsidRPr="00C97E22">
        <w:t>4) Обследование материально-имущественного положения неработающих пенсионеров с составлением акта обследования;</w:t>
      </w:r>
    </w:p>
    <w:p w:rsidR="00000000" w:rsidRPr="00C97E22" w:rsidRDefault="00165BAB">
      <w:r w:rsidRPr="00C97E22">
        <w:t>5) Подготовка заключения и направление списков неработающих пенсионе</w:t>
      </w:r>
      <w:r w:rsidRPr="00C97E22">
        <w:t>ров, имеющих право на получение адресной социальной помощи в</w:t>
      </w:r>
      <w:r w:rsidRPr="00C97E22">
        <w:rPr>
          <w:rStyle w:val="a4"/>
          <w:color w:val="auto"/>
        </w:rPr>
        <w:t>#</w:t>
      </w:r>
      <w:r w:rsidRPr="00C97E22">
        <w:t xml:space="preserve"> областную межведомственную комиссию по контролю за целевым использованием средств Пенсионного фонда Российской Федерации н</w:t>
      </w:r>
      <w:r w:rsidRPr="00C97E22">
        <w:t>а оказание адресной социальной помощи неработающим пенсионерам (далее именуется - областная комиссия) для принятия окончательного решения о выделении адресной социальной помощи;</w:t>
      </w:r>
    </w:p>
    <w:p w:rsidR="00000000" w:rsidRPr="00C97E22" w:rsidRDefault="00165BAB">
      <w:r w:rsidRPr="00C97E22">
        <w:t>6) Представление в областную комиссию информации по использованию средств Пенсионного фонда России.</w:t>
      </w:r>
    </w:p>
    <w:p w:rsidR="00000000" w:rsidRPr="00C97E22" w:rsidRDefault="00165BAB">
      <w:bookmarkStart w:id="9" w:name="sub_105"/>
      <w:r w:rsidRPr="00C97E22">
        <w:t>5. Комиссия для осуществления возложенных на нее функций имеет право запрашивать и получать в установленном порядке от учреждений, организаций Златоу</w:t>
      </w:r>
      <w:r w:rsidRPr="00C97E22">
        <w:t>стовского городского округа информацию, необходимую для решения вопросов, входящих в компетенцию комиссии.</w:t>
      </w:r>
    </w:p>
    <w:p w:rsidR="00000000" w:rsidRPr="00C97E22" w:rsidRDefault="00165BAB">
      <w:bookmarkStart w:id="10" w:name="sub_106"/>
      <w:bookmarkEnd w:id="9"/>
      <w:r w:rsidRPr="00C97E22">
        <w:t>6. Комиссия проводит свои заседания по мере необходимости, но не реже одного раза в квартал.</w:t>
      </w:r>
    </w:p>
    <w:p w:rsidR="00000000" w:rsidRPr="00C97E22" w:rsidRDefault="00165BAB">
      <w:bookmarkStart w:id="11" w:name="sub_107"/>
      <w:bookmarkEnd w:id="10"/>
      <w:r w:rsidRPr="00C97E22">
        <w:t>7. Комиссия принимает решени</w:t>
      </w:r>
      <w:r w:rsidRPr="00C97E22">
        <w:t>я открытым голосованием простым большинством голосов. В случае равенства голосов голос председателя комиссии является решающим.</w:t>
      </w:r>
    </w:p>
    <w:p w:rsidR="00000000" w:rsidRPr="00C97E22" w:rsidRDefault="00165BAB">
      <w:bookmarkStart w:id="12" w:name="sub_108"/>
      <w:bookmarkEnd w:id="11"/>
      <w:r w:rsidRPr="00C97E22">
        <w:t>8. Решения комиссии оформляются заключением и с документами, подтверждающими право на получение адресной социально</w:t>
      </w:r>
      <w:r w:rsidRPr="00C97E22">
        <w:t>й помощи, направляются на рассмотрение в областную комиссию. Решение областной комиссии является основанием для принятия решений государственным учреждением - Отделением Пенсионного фонда Российской Федерации по Челябинской области о финансировании расходо</w:t>
      </w:r>
      <w:r w:rsidRPr="00C97E22">
        <w:t>в на оказание адресной социальной помощи неработающим пенсионерам.</w:t>
      </w:r>
    </w:p>
    <w:bookmarkEnd w:id="12"/>
    <w:p w:rsidR="00000000" w:rsidRPr="00C97E22" w:rsidRDefault="00165BAB"/>
    <w:p w:rsidR="00000000" w:rsidRPr="00C97E22" w:rsidRDefault="00165BAB">
      <w:pPr>
        <w:ind w:firstLine="0"/>
        <w:jc w:val="right"/>
      </w:pPr>
      <w:bookmarkStart w:id="13" w:name="sub_2"/>
      <w:r w:rsidRPr="00C97E22">
        <w:rPr>
          <w:rStyle w:val="a3"/>
          <w:color w:val="auto"/>
        </w:rPr>
        <w:t>Приложение 2</w:t>
      </w:r>
    </w:p>
    <w:bookmarkEnd w:id="13"/>
    <w:p w:rsidR="00000000" w:rsidRPr="00C97E22" w:rsidRDefault="00165BAB">
      <w:pPr>
        <w:ind w:firstLine="0"/>
        <w:jc w:val="right"/>
      </w:pPr>
      <w:r w:rsidRPr="00C97E22">
        <w:rPr>
          <w:rStyle w:val="a3"/>
          <w:color w:val="auto"/>
        </w:rPr>
        <w:t xml:space="preserve">к </w:t>
      </w:r>
      <w:r w:rsidRPr="00C97E22">
        <w:rPr>
          <w:rStyle w:val="a4"/>
          <w:color w:val="auto"/>
        </w:rPr>
        <w:t>постановлению</w:t>
      </w:r>
      <w:r w:rsidRPr="00C97E22">
        <w:rPr>
          <w:rStyle w:val="a3"/>
          <w:color w:val="auto"/>
        </w:rPr>
        <w:t xml:space="preserve"> главы</w:t>
      </w:r>
    </w:p>
    <w:p w:rsidR="00000000" w:rsidRPr="00C97E22" w:rsidRDefault="00165BAB">
      <w:pPr>
        <w:ind w:firstLine="0"/>
        <w:jc w:val="right"/>
      </w:pPr>
      <w:r w:rsidRPr="00C97E22">
        <w:rPr>
          <w:rStyle w:val="a3"/>
          <w:color w:val="auto"/>
        </w:rPr>
        <w:t>Златоустовского городского округа</w:t>
      </w:r>
    </w:p>
    <w:p w:rsidR="00000000" w:rsidRPr="00C97E22" w:rsidRDefault="00165BAB">
      <w:pPr>
        <w:ind w:firstLine="0"/>
        <w:jc w:val="right"/>
      </w:pPr>
      <w:r w:rsidRPr="00C97E22">
        <w:rPr>
          <w:rStyle w:val="a3"/>
          <w:color w:val="auto"/>
        </w:rPr>
        <w:t>от 12 ноября 2007 г. N 329-п</w:t>
      </w:r>
    </w:p>
    <w:p w:rsidR="00000000" w:rsidRPr="00C97E22" w:rsidRDefault="00165BAB"/>
    <w:p w:rsidR="00000000" w:rsidRPr="00C97E22" w:rsidRDefault="00165BAB">
      <w:pPr>
        <w:pStyle w:val="1"/>
        <w:rPr>
          <w:color w:val="auto"/>
        </w:rPr>
      </w:pPr>
      <w:r w:rsidRPr="00C97E22">
        <w:rPr>
          <w:color w:val="auto"/>
        </w:rPr>
        <w:t>Состав</w:t>
      </w:r>
      <w:r w:rsidRPr="00C97E22">
        <w:rPr>
          <w:color w:val="auto"/>
        </w:rPr>
        <w:br/>
        <w:t>городской комиссии для рассмотрения обраще</w:t>
      </w:r>
      <w:r w:rsidRPr="00C97E22">
        <w:rPr>
          <w:color w:val="auto"/>
        </w:rPr>
        <w:t>ний неработающих пенсионеров, нуждающихся в оказании адресной социальной помощи в 2007 году</w:t>
      </w:r>
    </w:p>
    <w:p w:rsidR="00000000" w:rsidRPr="00C97E22" w:rsidRDefault="00165BAB"/>
    <w:p w:rsidR="00000000" w:rsidRPr="00C97E22" w:rsidRDefault="00165BAB">
      <w:pPr>
        <w:pStyle w:val="a8"/>
        <w:rPr>
          <w:sz w:val="22"/>
          <w:szCs w:val="22"/>
        </w:rPr>
      </w:pPr>
      <w:r w:rsidRPr="00C97E22">
        <w:rPr>
          <w:sz w:val="22"/>
          <w:szCs w:val="22"/>
        </w:rPr>
        <w:t xml:space="preserve">     Гусева М.Г.       - заместитель   главы  Златоустовского  городского</w:t>
      </w:r>
    </w:p>
    <w:p w:rsidR="00000000" w:rsidRPr="00C97E22" w:rsidRDefault="00165BAB">
      <w:pPr>
        <w:pStyle w:val="a8"/>
        <w:rPr>
          <w:sz w:val="22"/>
          <w:szCs w:val="22"/>
        </w:rPr>
      </w:pPr>
      <w:r w:rsidRPr="00C97E22">
        <w:rPr>
          <w:sz w:val="22"/>
          <w:szCs w:val="22"/>
        </w:rPr>
        <w:t xml:space="preserve">                         округа   по  социальным  вопросам,  председатель</w:t>
      </w:r>
    </w:p>
    <w:p w:rsidR="00000000" w:rsidRPr="00C97E22" w:rsidRDefault="00165BAB">
      <w:pPr>
        <w:pStyle w:val="a8"/>
        <w:rPr>
          <w:sz w:val="22"/>
          <w:szCs w:val="22"/>
        </w:rPr>
      </w:pPr>
      <w:r w:rsidRPr="00C97E22">
        <w:rPr>
          <w:sz w:val="22"/>
          <w:szCs w:val="22"/>
        </w:rPr>
        <w:t xml:space="preserve">               </w:t>
      </w:r>
      <w:r w:rsidRPr="00C97E22">
        <w:rPr>
          <w:sz w:val="22"/>
          <w:szCs w:val="22"/>
        </w:rPr>
        <w:t xml:space="preserve">          комиссии</w:t>
      </w:r>
    </w:p>
    <w:p w:rsidR="00000000" w:rsidRPr="00C97E22" w:rsidRDefault="00165BAB">
      <w:pPr>
        <w:pStyle w:val="a8"/>
        <w:rPr>
          <w:sz w:val="22"/>
          <w:szCs w:val="22"/>
        </w:rPr>
      </w:pPr>
      <w:r w:rsidRPr="00C97E22">
        <w:rPr>
          <w:sz w:val="22"/>
          <w:szCs w:val="22"/>
        </w:rPr>
        <w:t xml:space="preserve">     Резникова Д.К.    - начальник Государственного учреждения Управление</w:t>
      </w:r>
    </w:p>
    <w:p w:rsidR="00000000" w:rsidRPr="00C97E22" w:rsidRDefault="00165BAB">
      <w:pPr>
        <w:pStyle w:val="a8"/>
        <w:rPr>
          <w:sz w:val="22"/>
          <w:szCs w:val="22"/>
        </w:rPr>
      </w:pPr>
      <w:r w:rsidRPr="00C97E22">
        <w:rPr>
          <w:sz w:val="22"/>
          <w:szCs w:val="22"/>
        </w:rPr>
        <w:t xml:space="preserve">                         пенсионного    фонда    РФ    по   г. Златоусту,</w:t>
      </w:r>
    </w:p>
    <w:p w:rsidR="00000000" w:rsidRPr="00C97E22" w:rsidRDefault="00165BAB">
      <w:pPr>
        <w:pStyle w:val="a8"/>
        <w:rPr>
          <w:sz w:val="22"/>
          <w:szCs w:val="22"/>
        </w:rPr>
      </w:pPr>
      <w:r w:rsidRPr="00C97E22">
        <w:rPr>
          <w:sz w:val="22"/>
          <w:szCs w:val="22"/>
        </w:rPr>
        <w:t xml:space="preserve">                         заместитель     председателя     комиссии    (по</w:t>
      </w:r>
    </w:p>
    <w:p w:rsidR="00000000" w:rsidRPr="00C97E22" w:rsidRDefault="00165BAB">
      <w:pPr>
        <w:pStyle w:val="a8"/>
        <w:rPr>
          <w:sz w:val="22"/>
          <w:szCs w:val="22"/>
        </w:rPr>
      </w:pPr>
      <w:r w:rsidRPr="00C97E22">
        <w:rPr>
          <w:sz w:val="22"/>
          <w:szCs w:val="22"/>
        </w:rPr>
        <w:lastRenderedPageBreak/>
        <w:t xml:space="preserve">               </w:t>
      </w:r>
      <w:r w:rsidRPr="00C97E22">
        <w:rPr>
          <w:sz w:val="22"/>
          <w:szCs w:val="22"/>
        </w:rPr>
        <w:t xml:space="preserve">          согласованию)</w:t>
      </w:r>
    </w:p>
    <w:p w:rsidR="00000000" w:rsidRPr="00C97E22" w:rsidRDefault="00165BAB">
      <w:pPr>
        <w:pStyle w:val="a8"/>
        <w:rPr>
          <w:sz w:val="22"/>
          <w:szCs w:val="22"/>
        </w:rPr>
      </w:pPr>
      <w:r w:rsidRPr="00C97E22">
        <w:rPr>
          <w:sz w:val="22"/>
          <w:szCs w:val="22"/>
        </w:rPr>
        <w:t xml:space="preserve">     Санаева Т.И.      - заместитель      начальника     Государственного</w:t>
      </w:r>
    </w:p>
    <w:p w:rsidR="00000000" w:rsidRPr="00C97E22" w:rsidRDefault="00165BAB">
      <w:pPr>
        <w:pStyle w:val="a8"/>
        <w:rPr>
          <w:sz w:val="22"/>
          <w:szCs w:val="22"/>
        </w:rPr>
      </w:pPr>
      <w:r w:rsidRPr="00C97E22">
        <w:rPr>
          <w:sz w:val="22"/>
          <w:szCs w:val="22"/>
        </w:rPr>
        <w:t xml:space="preserve">                         учреждения  Управление  пенсионного  фонда РФ по</w:t>
      </w:r>
    </w:p>
    <w:p w:rsidR="00000000" w:rsidRPr="00C97E22" w:rsidRDefault="00165BAB">
      <w:pPr>
        <w:pStyle w:val="a8"/>
        <w:rPr>
          <w:sz w:val="22"/>
          <w:szCs w:val="22"/>
        </w:rPr>
      </w:pPr>
      <w:r w:rsidRPr="00C97E22">
        <w:rPr>
          <w:sz w:val="22"/>
          <w:szCs w:val="22"/>
        </w:rPr>
        <w:t xml:space="preserve">                         г. Златоусту</w:t>
      </w:r>
    </w:p>
    <w:p w:rsidR="00000000" w:rsidRPr="00C97E22" w:rsidRDefault="00165BAB">
      <w:pPr>
        <w:pStyle w:val="a8"/>
        <w:rPr>
          <w:sz w:val="22"/>
          <w:szCs w:val="22"/>
        </w:rPr>
      </w:pPr>
      <w:r w:rsidRPr="00C97E22">
        <w:rPr>
          <w:sz w:val="22"/>
          <w:szCs w:val="22"/>
        </w:rPr>
        <w:t xml:space="preserve">     Иутин А.С.        - руководитель    Управ</w:t>
      </w:r>
      <w:r w:rsidRPr="00C97E22">
        <w:rPr>
          <w:sz w:val="22"/>
          <w:szCs w:val="22"/>
        </w:rPr>
        <w:t>ления   социальной   защиты</w:t>
      </w:r>
    </w:p>
    <w:p w:rsidR="00000000" w:rsidRPr="00C97E22" w:rsidRDefault="00165BAB">
      <w:pPr>
        <w:pStyle w:val="a8"/>
        <w:rPr>
          <w:sz w:val="22"/>
          <w:szCs w:val="22"/>
        </w:rPr>
      </w:pPr>
      <w:r w:rsidRPr="00C97E22">
        <w:rPr>
          <w:sz w:val="22"/>
          <w:szCs w:val="22"/>
        </w:rPr>
        <w:t xml:space="preserve">                         населения Златоустовского городского округа</w:t>
      </w:r>
    </w:p>
    <w:p w:rsidR="00000000" w:rsidRPr="00C97E22" w:rsidRDefault="00165BAB">
      <w:pPr>
        <w:pStyle w:val="a8"/>
        <w:rPr>
          <w:sz w:val="22"/>
          <w:szCs w:val="22"/>
        </w:rPr>
      </w:pPr>
      <w:r w:rsidRPr="00C97E22">
        <w:rPr>
          <w:sz w:val="22"/>
          <w:szCs w:val="22"/>
        </w:rPr>
        <w:t xml:space="preserve">     Бояршинов П.П.    - директор   МУ   "Комплексный  центр  социального</w:t>
      </w:r>
    </w:p>
    <w:p w:rsidR="00000000" w:rsidRPr="00C97E22" w:rsidRDefault="00165BAB">
      <w:pPr>
        <w:pStyle w:val="a8"/>
        <w:rPr>
          <w:sz w:val="22"/>
          <w:szCs w:val="22"/>
        </w:rPr>
      </w:pPr>
      <w:r w:rsidRPr="00C97E22">
        <w:rPr>
          <w:sz w:val="22"/>
          <w:szCs w:val="22"/>
        </w:rPr>
        <w:t xml:space="preserve">                         обслуживания населения"</w:t>
      </w:r>
    </w:p>
    <w:p w:rsidR="00000000" w:rsidRPr="00C97E22" w:rsidRDefault="00165BAB">
      <w:pPr>
        <w:pStyle w:val="a8"/>
        <w:rPr>
          <w:sz w:val="22"/>
          <w:szCs w:val="22"/>
        </w:rPr>
      </w:pPr>
      <w:r w:rsidRPr="00C97E22">
        <w:rPr>
          <w:sz w:val="22"/>
          <w:szCs w:val="22"/>
        </w:rPr>
        <w:t xml:space="preserve">     Журавлев Ю.С.     - председател</w:t>
      </w:r>
      <w:r w:rsidRPr="00C97E22">
        <w:rPr>
          <w:sz w:val="22"/>
          <w:szCs w:val="22"/>
        </w:rPr>
        <w:t>ь   комиссии  по  социальной  защите,</w:t>
      </w:r>
    </w:p>
    <w:p w:rsidR="00000000" w:rsidRPr="00C97E22" w:rsidRDefault="00165BAB">
      <w:pPr>
        <w:pStyle w:val="a8"/>
        <w:rPr>
          <w:sz w:val="22"/>
          <w:szCs w:val="22"/>
        </w:rPr>
      </w:pPr>
      <w:r w:rsidRPr="00C97E22">
        <w:rPr>
          <w:sz w:val="22"/>
          <w:szCs w:val="22"/>
        </w:rPr>
        <w:t xml:space="preserve">                         здравоохранению  и  экологии  Собрания депутатов</w:t>
      </w:r>
    </w:p>
    <w:p w:rsidR="00000000" w:rsidRPr="00C97E22" w:rsidRDefault="00165BAB">
      <w:pPr>
        <w:pStyle w:val="a8"/>
        <w:rPr>
          <w:sz w:val="22"/>
          <w:szCs w:val="22"/>
        </w:rPr>
      </w:pPr>
      <w:r w:rsidRPr="00C97E22">
        <w:rPr>
          <w:sz w:val="22"/>
          <w:szCs w:val="22"/>
        </w:rPr>
        <w:t xml:space="preserve">                         Златоустовского     городского     округа    (по</w:t>
      </w:r>
    </w:p>
    <w:p w:rsidR="00000000" w:rsidRPr="00C97E22" w:rsidRDefault="00165BAB">
      <w:pPr>
        <w:pStyle w:val="a8"/>
        <w:rPr>
          <w:sz w:val="22"/>
          <w:szCs w:val="22"/>
        </w:rPr>
      </w:pPr>
      <w:r w:rsidRPr="00C97E22">
        <w:rPr>
          <w:sz w:val="22"/>
          <w:szCs w:val="22"/>
        </w:rPr>
        <w:t xml:space="preserve">                         согласованию)</w:t>
      </w:r>
    </w:p>
    <w:p w:rsidR="00000000" w:rsidRPr="00C97E22" w:rsidRDefault="00165BAB">
      <w:pPr>
        <w:pStyle w:val="a8"/>
        <w:rPr>
          <w:sz w:val="22"/>
          <w:szCs w:val="22"/>
        </w:rPr>
      </w:pPr>
      <w:r w:rsidRPr="00C97E22">
        <w:rPr>
          <w:sz w:val="22"/>
          <w:szCs w:val="22"/>
        </w:rPr>
        <w:t xml:space="preserve">     Иванов Д.В.       - директ</w:t>
      </w:r>
      <w:r w:rsidRPr="00C97E22">
        <w:rPr>
          <w:sz w:val="22"/>
          <w:szCs w:val="22"/>
        </w:rPr>
        <w:t>ор   МУП  "Комитет  городского  хозяйства"</w:t>
      </w:r>
    </w:p>
    <w:p w:rsidR="00000000" w:rsidRPr="00C97E22" w:rsidRDefault="00165BAB">
      <w:pPr>
        <w:pStyle w:val="a8"/>
        <w:rPr>
          <w:sz w:val="22"/>
          <w:szCs w:val="22"/>
        </w:rPr>
      </w:pPr>
      <w:r w:rsidRPr="00C97E22">
        <w:rPr>
          <w:sz w:val="22"/>
          <w:szCs w:val="22"/>
        </w:rPr>
        <w:t xml:space="preserve">                         Златоустовского городского округа</w:t>
      </w:r>
    </w:p>
    <w:p w:rsidR="00000000" w:rsidRPr="00C97E22" w:rsidRDefault="00165BAB">
      <w:pPr>
        <w:pStyle w:val="a8"/>
        <w:rPr>
          <w:sz w:val="22"/>
          <w:szCs w:val="22"/>
        </w:rPr>
      </w:pPr>
      <w:r w:rsidRPr="00C97E22">
        <w:rPr>
          <w:sz w:val="22"/>
          <w:szCs w:val="22"/>
        </w:rPr>
        <w:t xml:space="preserve">     Хомяков В.А.      - начальник     МУ     "Управление    капитального</w:t>
      </w:r>
    </w:p>
    <w:p w:rsidR="00000000" w:rsidRPr="00C97E22" w:rsidRDefault="00165BAB">
      <w:pPr>
        <w:pStyle w:val="a8"/>
        <w:rPr>
          <w:sz w:val="22"/>
          <w:szCs w:val="22"/>
        </w:rPr>
      </w:pPr>
      <w:r w:rsidRPr="00C97E22">
        <w:rPr>
          <w:sz w:val="22"/>
          <w:szCs w:val="22"/>
        </w:rPr>
        <w:t xml:space="preserve">                         строительства"</w:t>
      </w:r>
      <w:r w:rsidRPr="00C97E22">
        <w:rPr>
          <w:rStyle w:val="a4"/>
          <w:color w:val="auto"/>
          <w:sz w:val="22"/>
          <w:szCs w:val="22"/>
        </w:rPr>
        <w:t>#</w:t>
      </w:r>
    </w:p>
    <w:p w:rsidR="00165BAB" w:rsidRPr="00C97E22" w:rsidRDefault="00165BAB"/>
    <w:sectPr w:rsidR="00165BAB" w:rsidRPr="00C97E22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BAB" w:rsidRDefault="00165BAB">
      <w:r>
        <w:separator/>
      </w:r>
    </w:p>
  </w:endnote>
  <w:endnote w:type="continuationSeparator" w:id="0">
    <w:p w:rsidR="00165BAB" w:rsidRDefault="0016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165BA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165BAB" w:rsidRDefault="00165BAB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65BAB" w:rsidRDefault="00165BA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65BAB" w:rsidRDefault="00165BA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BAB" w:rsidRDefault="00165BAB">
      <w:r>
        <w:separator/>
      </w:r>
    </w:p>
  </w:footnote>
  <w:footnote w:type="continuationSeparator" w:id="0">
    <w:p w:rsidR="00165BAB" w:rsidRDefault="00165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7E22"/>
    <w:rsid w:val="00165BAB"/>
    <w:rsid w:val="00C9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2022-08-09T10:51:00Z</dcterms:created>
  <dcterms:modified xsi:type="dcterms:W3CDTF">2022-08-09T10:51:00Z</dcterms:modified>
</cp:coreProperties>
</file>