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67B6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0009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567B6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17CD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C17CD7" w:rsidP="00E4076D">
            <w:fldSimple w:instr=" DOCPROPERTY  Рег.№  \* MERGEFORMAT ">
              <w:r w:rsidR="009416DA" w:rsidRPr="009416DA">
                <w:t>347-П/АДМ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67B6A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8A3458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8A3458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A3458" w:rsidRDefault="008A3458" w:rsidP="008A3458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ст. 39.37, </w:t>
      </w:r>
      <w:r>
        <w:br/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</w:t>
      </w:r>
      <w:r>
        <w:br/>
        <w:t>от 22.08.2024 г.,</w:t>
      </w:r>
    </w:p>
    <w:p w:rsidR="008A3458" w:rsidRDefault="008A3458" w:rsidP="008A3458">
      <w:pPr>
        <w:widowControl w:val="0"/>
        <w:ind w:firstLine="709"/>
        <w:jc w:val="both"/>
      </w:pPr>
      <w:r>
        <w:t>ПОСТАНОВЛЯЮ: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C17CD7">
        <w:br/>
      </w:r>
      <w:r>
        <w:t>с приложением 1 к настоящему постановлению.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8A3458">
        <w:t>Российской Федерации</w:t>
      </w:r>
      <w:r>
        <w:t>» - сооружения  «ВЛ-0,4</w:t>
      </w:r>
      <w:r w:rsidR="00C17CD7">
        <w:t xml:space="preserve"> </w:t>
      </w:r>
      <w:r>
        <w:t xml:space="preserve">кВ </w:t>
      </w:r>
      <w:r>
        <w:br/>
        <w:t>ул. Нижнетесьминская № 1-41; 2-34 от ТП № 210А».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 кВ ул. Нижнетесьминская № 1-41; 2-34 от ТП № 210А» осуществляется в течение всего срока действия публичного сервитута.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8A3458" w:rsidRDefault="008A3458" w:rsidP="008A3458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A3458" w:rsidRDefault="008A3458" w:rsidP="008A3458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8A3458" w:rsidRDefault="008A3458" w:rsidP="008A3458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8A3458" w:rsidRDefault="008A3458" w:rsidP="008A3458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A3458" w:rsidRDefault="008A3458" w:rsidP="008A3458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A3458" w:rsidP="008A3458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8A345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B8827DF" wp14:editId="716E7851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Default="008A3458" w:rsidP="004574CC"/>
    <w:p w:rsidR="008A3458" w:rsidRPr="00E47ED8" w:rsidRDefault="008A3458" w:rsidP="008A3458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8A3458" w:rsidRDefault="008A3458" w:rsidP="004574CC">
      <w:pPr>
        <w:sectPr w:rsidR="008A3458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8A3458" w:rsidRDefault="008A3458" w:rsidP="008A3458">
      <w:pPr>
        <w:ind w:left="5103"/>
        <w:jc w:val="center"/>
      </w:pPr>
      <w:r>
        <w:lastRenderedPageBreak/>
        <w:t>ПРИЛОЖЕНИЕ 1</w:t>
      </w:r>
    </w:p>
    <w:p w:rsidR="008A3458" w:rsidRDefault="008A3458" w:rsidP="008A345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A3458" w:rsidRDefault="008A3458" w:rsidP="008A345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A3458" w:rsidRDefault="008A3458" w:rsidP="008A3458">
      <w:pPr>
        <w:ind w:left="5103"/>
        <w:jc w:val="center"/>
      </w:pPr>
      <w:r>
        <w:t>Златоустовского городского округа</w:t>
      </w:r>
    </w:p>
    <w:p w:rsidR="008A3458" w:rsidRDefault="008A3458" w:rsidP="008A345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67B6A">
        <w:rPr>
          <w:rFonts w:ascii="Times New Roman" w:hAnsi="Times New Roman" w:cs="Times New Roman"/>
          <w:sz w:val="28"/>
          <w:szCs w:val="28"/>
        </w:rPr>
        <w:t>27.09.2024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67B6A">
        <w:rPr>
          <w:rFonts w:ascii="Times New Roman" w:hAnsi="Times New Roman" w:cs="Times New Roman"/>
          <w:sz w:val="28"/>
          <w:szCs w:val="28"/>
        </w:rPr>
        <w:t>347-П/АДМ</w:t>
      </w:r>
    </w:p>
    <w:p w:rsidR="008A3458" w:rsidRPr="00C17CD7" w:rsidRDefault="008A3458" w:rsidP="008A3458">
      <w:pPr>
        <w:tabs>
          <w:tab w:val="left" w:pos="5529"/>
        </w:tabs>
        <w:suppressAutoHyphens/>
        <w:ind w:left="5103"/>
        <w:jc w:val="center"/>
        <w:rPr>
          <w:sz w:val="16"/>
          <w:szCs w:val="16"/>
        </w:rPr>
      </w:pPr>
    </w:p>
    <w:p w:rsidR="008A3458" w:rsidRDefault="008A3458" w:rsidP="008A3458">
      <w:pPr>
        <w:jc w:val="center"/>
      </w:pPr>
      <w:r>
        <w:rPr>
          <w:noProof/>
        </w:rPr>
        <w:drawing>
          <wp:inline distT="0" distB="0" distL="0" distR="0" wp14:anchorId="5B8670DB" wp14:editId="4FA47360">
            <wp:extent cx="5438775" cy="7701051"/>
            <wp:effectExtent l="0" t="0" r="0" b="0"/>
            <wp:docPr id="2" name="Рисунок 2" descr="Z:\ЖУРАВЛЕВ\OLD\Алексей(старый комп)\Мои документы\ПУБЛИЧНЫЙ СЕРВИТУТ МРСК\2024 письмо №958 ВЗР-10\Нижнетесьминская от ТП-210а\11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Нижнетесьминская от ТП-210а\11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77" cy="770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58" w:rsidRDefault="008A3458" w:rsidP="008A3458">
      <w:pPr>
        <w:jc w:val="center"/>
      </w:pPr>
    </w:p>
    <w:p w:rsidR="008A3458" w:rsidRDefault="008A3458" w:rsidP="008A3458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0840F58E" wp14:editId="3F190CEC">
            <wp:extent cx="5583341" cy="7905750"/>
            <wp:effectExtent l="0" t="0" r="0" b="0"/>
            <wp:docPr id="3" name="Рисунок 2" descr="Z:\ЖУРАВЛЕВ\OLD\Алексей(старый комп)\Мои документы\ПУБЛИЧНЫЙ СЕРВИТУТ МРСК\2024 письмо №958 ВЗР-10\Нижнетесьминская от ТП-210а\11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Нижнетесьминская от ТП-210а\11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64" cy="79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58" w:rsidRDefault="008A3458" w:rsidP="008A3458">
      <w:pPr>
        <w:jc w:val="center"/>
      </w:pPr>
    </w:p>
    <w:p w:rsidR="008A3458" w:rsidRDefault="008A3458" w:rsidP="008A3458">
      <w:pPr>
        <w:ind w:left="5103"/>
        <w:jc w:val="center"/>
      </w:pPr>
      <w:r>
        <w:br w:type="column"/>
        <w:t>ПРИЛОЖЕНИЕ 2</w:t>
      </w:r>
    </w:p>
    <w:p w:rsidR="008A3458" w:rsidRDefault="008A3458" w:rsidP="008A345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A3458" w:rsidRDefault="008A3458" w:rsidP="008A345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A3458" w:rsidRDefault="008A3458" w:rsidP="008A3458">
      <w:pPr>
        <w:ind w:left="5103"/>
        <w:jc w:val="center"/>
      </w:pPr>
      <w:r>
        <w:t>Златоустовского городского округа</w:t>
      </w:r>
    </w:p>
    <w:p w:rsidR="008A3458" w:rsidRDefault="00567B6A" w:rsidP="008A345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27.09.2024 г. № 347-П/АДМ</w:t>
      </w:r>
      <w:bookmarkStart w:id="0" w:name="_GoBack"/>
      <w:bookmarkEnd w:id="0"/>
    </w:p>
    <w:p w:rsidR="008A3458" w:rsidRDefault="008A3458" w:rsidP="008A3458">
      <w:pPr>
        <w:tabs>
          <w:tab w:val="left" w:pos="5529"/>
        </w:tabs>
        <w:suppressAutoHyphens/>
        <w:ind w:left="5103"/>
        <w:jc w:val="center"/>
      </w:pPr>
    </w:p>
    <w:p w:rsidR="008A3458" w:rsidRDefault="008A3458" w:rsidP="008A3458">
      <w:pPr>
        <w:jc w:val="center"/>
      </w:pPr>
    </w:p>
    <w:p w:rsidR="008A3458" w:rsidRDefault="008A3458" w:rsidP="008A345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8A3458" w:rsidRPr="008A3458" w:rsidTr="008A345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74:25:0302506:63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8A3458">
            <w:pPr>
              <w:jc w:val="both"/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Челябинская обл, г Златоуст, ул Нижне-Тесьминская, д 39</w:t>
            </w:r>
          </w:p>
        </w:tc>
      </w:tr>
      <w:tr w:rsidR="008A3458" w:rsidRPr="008A3458" w:rsidTr="008A345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74:25:0302507:48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8A3458">
            <w:pPr>
              <w:jc w:val="both"/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Челябинская область, г. Златоуст, ул. Нижне-Тесьминская</w:t>
            </w:r>
          </w:p>
        </w:tc>
      </w:tr>
      <w:tr w:rsidR="008A3458" w:rsidRPr="008A3458" w:rsidTr="008A345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74:25:0302511:24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8A3458">
            <w:pPr>
              <w:jc w:val="both"/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Челябинская область, г Златоуст, ул Нижне-Тесьминская, д 3</w:t>
            </w:r>
          </w:p>
        </w:tc>
      </w:tr>
      <w:tr w:rsidR="008A3458" w:rsidRPr="008A3458" w:rsidTr="008A3458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476956">
            <w:pPr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74:25:0302506, 74:25:0302507, 74:25:0302511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3458" w:rsidRPr="008A3458" w:rsidRDefault="008A3458" w:rsidP="008A3458">
            <w:pPr>
              <w:jc w:val="both"/>
              <w:rPr>
                <w:sz w:val="24"/>
                <w:szCs w:val="24"/>
              </w:rPr>
            </w:pPr>
            <w:r w:rsidRPr="008A3458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8A3458" w:rsidRPr="00E335AA" w:rsidRDefault="008A3458" w:rsidP="008A3458">
      <w:pPr>
        <w:jc w:val="center"/>
      </w:pPr>
    </w:p>
    <w:sectPr w:rsidR="008A3458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Вр-384535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67B6A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67B6A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458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7CD7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8A345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8A345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610</Words>
  <Characters>3483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2024-09-30T06:12:00Z</dcterms:created>
  <dcterms:modified xsi:type="dcterms:W3CDTF">2024-09-30T06:12:00Z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