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3F3B77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21014630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942"/>
        <w:gridCol w:w="283"/>
        <w:gridCol w:w="3596"/>
        <w:gridCol w:w="283"/>
      </w:tblGrid>
      <w:tr w:rsidR="009416DA" w:rsidRPr="00E335AA" w:rsidTr="00423835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3F3B77" w:rsidP="009341F4">
            <w:pPr>
              <w:ind w:left="-170" w:right="-170"/>
            </w:pPr>
            <w:fldSimple w:instr=" DOCPROPERTY  Рег.дата  \* MERGEFORMAT ">
              <w:r w:rsidR="009416DA" w:rsidRPr="009416DA">
                <w:t>02.10.2025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gridSpan w:val="2"/>
            <w:tcBorders>
              <w:bottom w:val="single" w:sz="4" w:space="0" w:color="auto"/>
            </w:tcBorders>
          </w:tcPr>
          <w:p w:rsidR="009416DA" w:rsidRPr="009416DA" w:rsidRDefault="003F3B77" w:rsidP="00E4076D">
            <w:fldSimple w:instr=" DOCPROPERTY  Рег.№  \* MERGEFORMAT ">
              <w:r w:rsidR="009416DA" w:rsidRPr="009416DA">
                <w:t>358-П/АДМ</w:t>
              </w:r>
            </w:fldSimple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23835">
        <w:trPr>
          <w:trHeight w:val="446"/>
        </w:trPr>
        <w:tc>
          <w:tcPr>
            <w:tcW w:w="4536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D96BA1" w:rsidRPr="00E335AA" w:rsidTr="00423835">
        <w:trPr>
          <w:gridAfter w:val="1"/>
          <w:wAfter w:w="283" w:type="dxa"/>
          <w:trHeight w:val="446"/>
        </w:trPr>
        <w:tc>
          <w:tcPr>
            <w:tcW w:w="4253" w:type="dxa"/>
            <w:gridSpan w:val="3"/>
            <w:tcMar>
              <w:left w:w="0" w:type="dxa"/>
            </w:tcMar>
          </w:tcPr>
          <w:p w:rsidR="00D96BA1" w:rsidRDefault="00D96BA1" w:rsidP="00B87783">
            <w:pPr>
              <w:jc w:val="both"/>
            </w:pPr>
            <w:r>
              <w:t xml:space="preserve">О внесении изменений </w:t>
            </w:r>
            <w:r w:rsidR="00423835">
              <w:br/>
            </w:r>
            <w:r>
              <w:t>в постановление Администрации Златоустовского городского округа от 21.02.2025 г. № 67-П/АДМ</w:t>
            </w:r>
            <w:r w:rsidR="00423835">
              <w:br/>
            </w:r>
            <w:r>
              <w:t xml:space="preserve">«Об утверждении Положения </w:t>
            </w:r>
            <w:r w:rsidR="00423835">
              <w:br/>
              <w:t xml:space="preserve">о </w:t>
            </w:r>
            <w:r>
              <w:t xml:space="preserve">Почетной грамоте </w:t>
            </w:r>
            <w:r w:rsidR="00423835">
              <w:br/>
              <w:t xml:space="preserve">и Благодарственном письме </w:t>
            </w:r>
            <w:r w:rsidR="00B87783">
              <w:t>г</w:t>
            </w:r>
            <w:r>
              <w:t>лавы Златоустовского городского округа, признании муниципальных правовых актов утратившими силу»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423835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423835" w:rsidRDefault="00423835" w:rsidP="009416DA">
      <w:pPr>
        <w:widowControl w:val="0"/>
        <w:ind w:firstLine="709"/>
        <w:jc w:val="both"/>
      </w:pPr>
    </w:p>
    <w:p w:rsidR="009416DA" w:rsidRPr="00E4076D" w:rsidRDefault="00423835" w:rsidP="009416DA">
      <w:pPr>
        <w:widowControl w:val="0"/>
        <w:ind w:firstLine="709"/>
        <w:jc w:val="both"/>
      </w:pPr>
      <w:r w:rsidRPr="00423835">
        <w:t>В целях упорядочивания процедуры согласования наградных материалов граждан Златоустовского городского округа,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423835" w:rsidRDefault="00423835" w:rsidP="00423835">
      <w:pPr>
        <w:widowControl w:val="0"/>
        <w:ind w:firstLine="709"/>
        <w:jc w:val="both"/>
      </w:pPr>
      <w:r>
        <w:t>1. Пункт 6 приложения к постановлению Администрации Златоустовского городского округа от 21.02.2025 г. № 67-П/АДМ</w:t>
      </w:r>
      <w:r>
        <w:br/>
        <w:t xml:space="preserve">«Об утверждении Положения о Почетной грамоте и Благодарственном письме </w:t>
      </w:r>
      <w:r w:rsidR="00B87783">
        <w:t>г</w:t>
      </w:r>
      <w:r>
        <w:t>лавы Златоустовского городского округа, признании муниципальных правовых актов утратившими силу» изложить в следующей редакции:</w:t>
      </w:r>
    </w:p>
    <w:p w:rsidR="00423835" w:rsidRDefault="00423835" w:rsidP="00423835">
      <w:pPr>
        <w:widowControl w:val="0"/>
        <w:ind w:firstLine="709"/>
        <w:jc w:val="both"/>
      </w:pPr>
      <w:r>
        <w:t xml:space="preserve">«6. Ходатайство о награждении и прилагаемые к нему документы предоставляются не менее чем за 30 дней до наступления даты награждения </w:t>
      </w:r>
      <w:r>
        <w:br/>
        <w:t xml:space="preserve">в Отдел по общим вопросам Администрации Златоустовского городского округа для регистрации и направления Главе Златоустовского городского округа, после чего передаются заместителю Главы Златоустовского городского округа, курирующему Отдел муниципальной службы и кадров Администрации Златоустовского городского округа, для определения значимости заслуг </w:t>
      </w:r>
      <w:r>
        <w:br/>
        <w:t>и достижений награждаемого перед Златоустовским городским округом, рассмотрения документов на соответствие настоящему Положению.</w:t>
      </w:r>
    </w:p>
    <w:p w:rsidR="00423835" w:rsidRDefault="00423835" w:rsidP="00423835">
      <w:pPr>
        <w:widowControl w:val="0"/>
        <w:ind w:firstLine="709"/>
        <w:jc w:val="both"/>
      </w:pPr>
      <w:r>
        <w:t xml:space="preserve">Ходатайство о награждении с прилагаемыми документами направляется </w:t>
      </w:r>
      <w:r>
        <w:br/>
      </w:r>
      <w:r>
        <w:lastRenderedPageBreak/>
        <w:t xml:space="preserve">в Отдел муниципальной службы и кадров для подготовки проекта распоряжения Администрации Златоустовского городского округа </w:t>
      </w:r>
      <w:r>
        <w:br/>
        <w:t>или проекта письма об отклонении ходатайства.»</w:t>
      </w:r>
      <w:r w:rsidR="00C75C7B">
        <w:t>.</w:t>
      </w:r>
    </w:p>
    <w:p w:rsidR="00423835" w:rsidRDefault="00423835" w:rsidP="00423835">
      <w:pPr>
        <w:widowControl w:val="0"/>
        <w:ind w:firstLine="709"/>
        <w:jc w:val="both"/>
      </w:pPr>
      <w:r>
        <w:t>2. Пресс - службе Администрации Златоустовского городского округа (Семёнова А.Г.) разместить настоящее постановление на официальном сайте Златоустовского городского округа в сети «Интернет».</w:t>
      </w:r>
    </w:p>
    <w:p w:rsidR="009416DA" w:rsidRDefault="00423835" w:rsidP="00423835">
      <w:pPr>
        <w:widowControl w:val="0"/>
        <w:ind w:firstLine="709"/>
        <w:jc w:val="both"/>
      </w:pPr>
      <w:r>
        <w:t xml:space="preserve">3. Организацию и контроль </w:t>
      </w:r>
      <w:r w:rsidR="00C75C7B">
        <w:t>за выполн</w:t>
      </w:r>
      <w:bookmarkStart w:id="0" w:name="_GoBack"/>
      <w:bookmarkEnd w:id="0"/>
      <w:r w:rsidR="00C75C7B">
        <w:t>ением</w:t>
      </w:r>
      <w:r>
        <w:t xml:space="preserve"> настоящего постановления возложить на заместителя Главы Златоустовского городского округа по общим вопросам Дьячкова А.А.</w:t>
      </w:r>
    </w:p>
    <w:tbl>
      <w:tblPr>
        <w:tblW w:w="5074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267"/>
      </w:tblGrid>
      <w:tr w:rsidR="00347398" w:rsidRPr="00E335AA" w:rsidTr="00423835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347398" w:rsidP="00392DA7">
            <w:r>
              <w:t xml:space="preserve">Глава </w:t>
            </w:r>
            <w:r w:rsidR="00423835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О.Ю. Решетников</w:t>
            </w:r>
          </w:p>
        </w:tc>
      </w:tr>
    </w:tbl>
    <w:p w:rsidR="00CF1C4C" w:rsidRPr="00E335AA" w:rsidRDefault="00CF1C4C" w:rsidP="004574CC"/>
    <w:sectPr w:rsidR="00CF1C4C" w:rsidRPr="00E335AA" w:rsidSect="00425AA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73FB" w:rsidRDefault="002073FB">
      <w:r>
        <w:separator/>
      </w:r>
    </w:p>
  </w:endnote>
  <w:endnote w:type="continuationSeparator" w:id="1">
    <w:p w:rsidR="002073FB" w:rsidRDefault="002073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Вр-449960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Вр-449960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73FB" w:rsidRDefault="002073FB">
      <w:r>
        <w:separator/>
      </w:r>
    </w:p>
  </w:footnote>
  <w:footnote w:type="continuationSeparator" w:id="1">
    <w:p w:rsidR="002073FB" w:rsidRDefault="002073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3F3B77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8678F9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073FB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3F3B77"/>
    <w:rsid w:val="00406295"/>
    <w:rsid w:val="004122F1"/>
    <w:rsid w:val="004140E6"/>
    <w:rsid w:val="00423835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4D5A0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678F9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0D07"/>
    <w:rsid w:val="00B7149C"/>
    <w:rsid w:val="00B836CD"/>
    <w:rsid w:val="00B86562"/>
    <w:rsid w:val="00B87783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75C7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2025-10-02T05:03:00Z</cp:lastPrinted>
  <dcterms:created xsi:type="dcterms:W3CDTF">2025-10-03T11:37:00Z</dcterms:created>
  <dcterms:modified xsi:type="dcterms:W3CDTF">2025-10-03T11:37:00Z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