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74" w:rsidRPr="0063478E" w:rsidRDefault="0063478E" w:rsidP="0063478E">
      <w:pPr>
        <w:pStyle w:val="a8"/>
        <w:jc w:val="right"/>
      </w:pPr>
      <w:r>
        <w:t>ПРОЕКТ</w:t>
      </w:r>
    </w:p>
    <w:p w:rsidR="00765406" w:rsidRPr="00141400" w:rsidRDefault="00F85A85" w:rsidP="00AD26CF">
      <w:pPr>
        <w:pStyle w:val="a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1.25pt;margin-top:11.55pt;width:46.15pt;height:50.4pt;z-index:25165772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7" DrawAspect="Content" ObjectID="_1795499869" r:id="rId9"/>
        </w:pict>
      </w:r>
      <w:r w:rsidR="00765406" w:rsidRPr="00141400">
        <w:t>ЧЕЛЯБИНСКАЯ    ОБЛАСТЬ</w:t>
      </w:r>
    </w:p>
    <w:p w:rsidR="00765406" w:rsidRDefault="00765406" w:rsidP="00AD26CF">
      <w:pPr>
        <w:jc w:val="center"/>
        <w:rPr>
          <w:sz w:val="4"/>
        </w:rPr>
      </w:pPr>
    </w:p>
    <w:p w:rsidR="00765406" w:rsidRDefault="00765406" w:rsidP="00AD26CF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765406" w:rsidRDefault="00765406" w:rsidP="00AD26CF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765406" w:rsidRPr="005D04F9" w:rsidRDefault="00765406" w:rsidP="00AD26CF">
      <w:pPr>
        <w:pBdr>
          <w:bottom w:val="single" w:sz="12" w:space="1" w:color="auto"/>
        </w:pBdr>
        <w:jc w:val="center"/>
        <w:rPr>
          <w:b/>
        </w:rPr>
      </w:pPr>
    </w:p>
    <w:p w:rsidR="00765406" w:rsidRPr="00240C69" w:rsidRDefault="00765406" w:rsidP="00AD26CF">
      <w:pPr>
        <w:jc w:val="center"/>
        <w:rPr>
          <w:b/>
          <w:sz w:val="28"/>
          <w:szCs w:val="28"/>
        </w:rPr>
      </w:pPr>
      <w:r w:rsidRPr="00240C69">
        <w:rPr>
          <w:b/>
          <w:sz w:val="28"/>
          <w:szCs w:val="28"/>
        </w:rPr>
        <w:t>РЕШЕНИЕ</w:t>
      </w:r>
    </w:p>
    <w:p w:rsidR="00765406" w:rsidRDefault="00765406" w:rsidP="00AD26CF">
      <w:pPr>
        <w:rPr>
          <w:b/>
        </w:rPr>
      </w:pPr>
    </w:p>
    <w:p w:rsidR="00765406" w:rsidRPr="00141400" w:rsidRDefault="00765406" w:rsidP="00AD26CF">
      <w:pPr>
        <w:rPr>
          <w:sz w:val="24"/>
          <w:szCs w:val="24"/>
        </w:rPr>
      </w:pPr>
      <w:r w:rsidRPr="00141400">
        <w:rPr>
          <w:b/>
          <w:sz w:val="24"/>
          <w:szCs w:val="24"/>
        </w:rPr>
        <w:t>№</w:t>
      </w:r>
      <w:r w:rsidRPr="00BD7A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F632E">
        <w:rPr>
          <w:b/>
          <w:sz w:val="24"/>
          <w:szCs w:val="24"/>
        </w:rPr>
        <w:t xml:space="preserve"> </w:t>
      </w:r>
      <w:r w:rsidR="0063478E">
        <w:rPr>
          <w:b/>
          <w:sz w:val="24"/>
          <w:szCs w:val="24"/>
        </w:rPr>
        <w:t xml:space="preserve"> </w:t>
      </w:r>
      <w:r w:rsidR="009D1F6D">
        <w:rPr>
          <w:b/>
          <w:sz w:val="24"/>
          <w:szCs w:val="24"/>
        </w:rPr>
        <w:tab/>
        <w:t xml:space="preserve">         </w:t>
      </w:r>
      <w:r w:rsidR="00BB1C2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="000F1137" w:rsidRPr="000F1137">
        <w:rPr>
          <w:b/>
          <w:sz w:val="24"/>
          <w:szCs w:val="24"/>
        </w:rPr>
        <w:t xml:space="preserve"> </w:t>
      </w:r>
      <w:r w:rsidR="000F1137" w:rsidRPr="00B17574">
        <w:rPr>
          <w:b/>
          <w:sz w:val="24"/>
          <w:szCs w:val="24"/>
        </w:rPr>
        <w:t xml:space="preserve">         </w:t>
      </w:r>
      <w:r w:rsidR="0063478E">
        <w:rPr>
          <w:b/>
          <w:sz w:val="24"/>
          <w:szCs w:val="24"/>
        </w:rPr>
        <w:t xml:space="preserve">                                                                            </w:t>
      </w:r>
      <w:r w:rsidR="000F1137" w:rsidRPr="00B1757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141400">
        <w:rPr>
          <w:b/>
          <w:sz w:val="24"/>
          <w:szCs w:val="24"/>
        </w:rPr>
        <w:t>от</w:t>
      </w:r>
      <w:r w:rsidRPr="00B23A97">
        <w:rPr>
          <w:b/>
          <w:sz w:val="24"/>
          <w:szCs w:val="24"/>
        </w:rPr>
        <w:t xml:space="preserve"> </w:t>
      </w:r>
      <w:r w:rsidR="0063478E">
        <w:rPr>
          <w:b/>
          <w:sz w:val="24"/>
          <w:szCs w:val="24"/>
        </w:rPr>
        <w:t xml:space="preserve">                      </w:t>
      </w:r>
      <w:r w:rsidR="009D1F6D">
        <w:rPr>
          <w:b/>
          <w:sz w:val="24"/>
          <w:szCs w:val="24"/>
        </w:rPr>
        <w:t xml:space="preserve"> </w:t>
      </w:r>
      <w:r w:rsidRPr="00141400">
        <w:rPr>
          <w:b/>
          <w:sz w:val="24"/>
          <w:szCs w:val="24"/>
        </w:rPr>
        <w:t>20</w:t>
      </w:r>
      <w:r w:rsidR="000B24C5">
        <w:rPr>
          <w:b/>
          <w:sz w:val="24"/>
          <w:szCs w:val="24"/>
        </w:rPr>
        <w:t>2</w:t>
      </w:r>
      <w:r w:rsidR="003C78A2">
        <w:rPr>
          <w:b/>
          <w:sz w:val="24"/>
          <w:szCs w:val="24"/>
        </w:rPr>
        <w:t>4</w:t>
      </w:r>
      <w:r w:rsidRPr="00141400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731D6E" w:rsidRPr="00CB6F5A" w:rsidRDefault="00731D6E" w:rsidP="00AD26CF">
      <w:pPr>
        <w:ind w:firstLine="567"/>
        <w:jc w:val="center"/>
      </w:pPr>
    </w:p>
    <w:p w:rsidR="00AE3B47" w:rsidRPr="00C27EDD" w:rsidRDefault="00731D6E" w:rsidP="00AD26CF">
      <w:pPr>
        <w:spacing w:line="276" w:lineRule="auto"/>
        <w:rPr>
          <w:sz w:val="28"/>
          <w:szCs w:val="28"/>
        </w:rPr>
      </w:pPr>
      <w:r w:rsidRPr="00C27EDD">
        <w:rPr>
          <w:sz w:val="28"/>
          <w:szCs w:val="28"/>
        </w:rPr>
        <w:t>О бюджете Златоустовс</w:t>
      </w:r>
      <w:r w:rsidR="005E0745" w:rsidRPr="00C27EDD">
        <w:rPr>
          <w:sz w:val="28"/>
          <w:szCs w:val="28"/>
        </w:rPr>
        <w:t xml:space="preserve">кого </w:t>
      </w:r>
    </w:p>
    <w:p w:rsidR="00A96CAE" w:rsidRPr="00C27EDD" w:rsidRDefault="00AE3B47" w:rsidP="00AD26CF">
      <w:pPr>
        <w:spacing w:line="276" w:lineRule="auto"/>
        <w:rPr>
          <w:sz w:val="28"/>
          <w:szCs w:val="28"/>
        </w:rPr>
      </w:pPr>
      <w:r w:rsidRPr="00C27EDD">
        <w:rPr>
          <w:sz w:val="28"/>
          <w:szCs w:val="28"/>
        </w:rPr>
        <w:t>г</w:t>
      </w:r>
      <w:r w:rsidR="005E0745" w:rsidRPr="00C27EDD">
        <w:rPr>
          <w:sz w:val="28"/>
          <w:szCs w:val="28"/>
        </w:rPr>
        <w:t>ородского</w:t>
      </w:r>
      <w:r w:rsidRPr="00C27EDD">
        <w:rPr>
          <w:sz w:val="28"/>
          <w:szCs w:val="28"/>
        </w:rPr>
        <w:t xml:space="preserve"> </w:t>
      </w:r>
      <w:r w:rsidR="005E0745" w:rsidRPr="00C27EDD">
        <w:rPr>
          <w:sz w:val="28"/>
          <w:szCs w:val="28"/>
        </w:rPr>
        <w:t>округа на 20</w:t>
      </w:r>
      <w:r w:rsidR="000B24C5">
        <w:rPr>
          <w:sz w:val="28"/>
          <w:szCs w:val="28"/>
        </w:rPr>
        <w:t>2</w:t>
      </w:r>
      <w:r w:rsidR="003C78A2">
        <w:rPr>
          <w:sz w:val="28"/>
          <w:szCs w:val="28"/>
        </w:rPr>
        <w:t>5</w:t>
      </w:r>
      <w:r w:rsidR="00A14B70" w:rsidRPr="00C27EDD">
        <w:rPr>
          <w:sz w:val="28"/>
          <w:szCs w:val="28"/>
        </w:rPr>
        <w:t xml:space="preserve"> </w:t>
      </w:r>
      <w:r w:rsidR="008161CD" w:rsidRPr="00C27EDD">
        <w:rPr>
          <w:sz w:val="28"/>
          <w:szCs w:val="28"/>
        </w:rPr>
        <w:t>год</w:t>
      </w:r>
      <w:r w:rsidR="00A96CAE" w:rsidRPr="00C27EDD">
        <w:rPr>
          <w:sz w:val="28"/>
          <w:szCs w:val="28"/>
        </w:rPr>
        <w:t xml:space="preserve"> и</w:t>
      </w:r>
    </w:p>
    <w:p w:rsidR="00731D6E" w:rsidRPr="008A5D71" w:rsidRDefault="00A371EA" w:rsidP="00AD26CF">
      <w:pPr>
        <w:spacing w:line="276" w:lineRule="auto"/>
        <w:rPr>
          <w:sz w:val="28"/>
          <w:szCs w:val="28"/>
        </w:rPr>
      </w:pPr>
      <w:r w:rsidRPr="00C27EDD">
        <w:rPr>
          <w:sz w:val="28"/>
          <w:szCs w:val="28"/>
        </w:rPr>
        <w:t>плановый период 20</w:t>
      </w:r>
      <w:r w:rsidR="002F632E" w:rsidRPr="00C27EDD">
        <w:rPr>
          <w:sz w:val="28"/>
          <w:szCs w:val="28"/>
        </w:rPr>
        <w:t>2</w:t>
      </w:r>
      <w:r w:rsidR="003C78A2">
        <w:rPr>
          <w:sz w:val="28"/>
          <w:szCs w:val="28"/>
        </w:rPr>
        <w:t>6</w:t>
      </w:r>
      <w:r w:rsidR="00A96CAE" w:rsidRPr="00C27EDD">
        <w:rPr>
          <w:sz w:val="28"/>
          <w:szCs w:val="28"/>
        </w:rPr>
        <w:t xml:space="preserve"> и 20</w:t>
      </w:r>
      <w:r w:rsidRPr="00C27EDD">
        <w:rPr>
          <w:sz w:val="28"/>
          <w:szCs w:val="28"/>
        </w:rPr>
        <w:t>2</w:t>
      </w:r>
      <w:r w:rsidR="003C78A2">
        <w:rPr>
          <w:sz w:val="28"/>
          <w:szCs w:val="28"/>
        </w:rPr>
        <w:t>7</w:t>
      </w:r>
      <w:r w:rsidR="00A96CAE" w:rsidRPr="00C27EDD">
        <w:rPr>
          <w:sz w:val="28"/>
          <w:szCs w:val="28"/>
        </w:rPr>
        <w:t xml:space="preserve"> годов</w:t>
      </w:r>
    </w:p>
    <w:p w:rsidR="00FF43C4" w:rsidRPr="000A7014" w:rsidRDefault="00FF43C4" w:rsidP="00AD26CF">
      <w:pPr>
        <w:spacing w:line="276" w:lineRule="auto"/>
        <w:outlineLvl w:val="0"/>
        <w:rPr>
          <w:sz w:val="28"/>
          <w:szCs w:val="28"/>
        </w:rPr>
      </w:pPr>
    </w:p>
    <w:p w:rsidR="008161CD" w:rsidRPr="000A7014" w:rsidRDefault="00731D6E" w:rsidP="00AD26CF">
      <w:pPr>
        <w:spacing w:line="276" w:lineRule="auto"/>
        <w:outlineLvl w:val="0"/>
        <w:rPr>
          <w:sz w:val="32"/>
          <w:szCs w:val="32"/>
        </w:rPr>
      </w:pPr>
      <w:r w:rsidRPr="000A7014">
        <w:rPr>
          <w:sz w:val="28"/>
          <w:szCs w:val="28"/>
        </w:rPr>
        <w:t>Собрание депутатов Златоустовского городского округа</w:t>
      </w:r>
      <w:r w:rsidR="00E3443C" w:rsidRPr="00E3443C">
        <w:rPr>
          <w:sz w:val="24"/>
        </w:rPr>
        <w:t xml:space="preserve"> </w:t>
      </w:r>
      <w:r w:rsidR="00FF43C4" w:rsidRPr="000A7014">
        <w:rPr>
          <w:b/>
          <w:sz w:val="28"/>
          <w:szCs w:val="28"/>
        </w:rPr>
        <w:t>РЕШАЕТ:</w:t>
      </w:r>
    </w:p>
    <w:p w:rsidR="00DF5643" w:rsidRDefault="00DF5643" w:rsidP="00AD26CF">
      <w:pPr>
        <w:pStyle w:val="12pt"/>
        <w:suppressAutoHyphens/>
        <w:spacing w:line="276" w:lineRule="auto"/>
        <w:ind w:firstLine="720"/>
        <w:jc w:val="both"/>
        <w:rPr>
          <w:i w:val="0"/>
        </w:rPr>
      </w:pPr>
    </w:p>
    <w:p w:rsidR="008161CD" w:rsidRPr="007E7113" w:rsidRDefault="008161CD" w:rsidP="00F871E1">
      <w:pPr>
        <w:pStyle w:val="12pt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7E7113">
        <w:rPr>
          <w:i w:val="0"/>
          <w:sz w:val="28"/>
          <w:szCs w:val="28"/>
        </w:rPr>
        <w:t>Утвердить ос</w:t>
      </w:r>
      <w:r w:rsidR="00AE7DE6" w:rsidRPr="007E7113">
        <w:rPr>
          <w:i w:val="0"/>
          <w:sz w:val="28"/>
          <w:szCs w:val="28"/>
        </w:rPr>
        <w:t xml:space="preserve">новные характеристики </w:t>
      </w:r>
      <w:r w:rsidRPr="007E7113">
        <w:rPr>
          <w:i w:val="0"/>
          <w:sz w:val="28"/>
          <w:szCs w:val="28"/>
        </w:rPr>
        <w:t>бюджета</w:t>
      </w:r>
      <w:r w:rsidR="00AE7DE6" w:rsidRPr="007E7113">
        <w:rPr>
          <w:i w:val="0"/>
          <w:sz w:val="28"/>
          <w:szCs w:val="28"/>
        </w:rPr>
        <w:t xml:space="preserve"> Златоустовского городского </w:t>
      </w:r>
      <w:r w:rsidR="00962CC1" w:rsidRPr="007E7113">
        <w:rPr>
          <w:i w:val="0"/>
          <w:sz w:val="28"/>
          <w:szCs w:val="28"/>
        </w:rPr>
        <w:t>округа</w:t>
      </w:r>
      <w:r w:rsidR="00962CC1">
        <w:rPr>
          <w:i w:val="0"/>
          <w:sz w:val="28"/>
          <w:szCs w:val="28"/>
        </w:rPr>
        <w:t xml:space="preserve"> </w:t>
      </w:r>
      <w:r w:rsidR="00D96B7D" w:rsidRPr="00D96B7D">
        <w:rPr>
          <w:i w:val="0"/>
          <w:sz w:val="28"/>
          <w:szCs w:val="28"/>
        </w:rPr>
        <w:t xml:space="preserve">(далее – бюджета округа) </w:t>
      </w:r>
      <w:r w:rsidRPr="007E7113">
        <w:rPr>
          <w:i w:val="0"/>
          <w:sz w:val="28"/>
          <w:szCs w:val="28"/>
        </w:rPr>
        <w:t>на 20</w:t>
      </w:r>
      <w:r w:rsidR="000B24C5">
        <w:rPr>
          <w:i w:val="0"/>
          <w:sz w:val="28"/>
          <w:szCs w:val="28"/>
        </w:rPr>
        <w:t>2</w:t>
      </w:r>
      <w:r w:rsidR="003C78A2">
        <w:rPr>
          <w:i w:val="0"/>
          <w:sz w:val="28"/>
          <w:szCs w:val="28"/>
        </w:rPr>
        <w:t>5</w:t>
      </w:r>
      <w:r w:rsidRPr="007E7113">
        <w:rPr>
          <w:i w:val="0"/>
          <w:sz w:val="28"/>
          <w:szCs w:val="28"/>
        </w:rPr>
        <w:t xml:space="preserve"> год:</w:t>
      </w:r>
    </w:p>
    <w:p w:rsidR="008161CD" w:rsidRPr="007E7113" w:rsidRDefault="0034387E" w:rsidP="00F871E1">
      <w:pPr>
        <w:pStyle w:val="12pt"/>
        <w:tabs>
          <w:tab w:val="left" w:pos="709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 w:rsidRPr="007E7113">
        <w:rPr>
          <w:i w:val="0"/>
          <w:sz w:val="28"/>
          <w:szCs w:val="28"/>
        </w:rPr>
        <w:t xml:space="preserve">1) </w:t>
      </w:r>
      <w:r w:rsidR="008161CD" w:rsidRPr="006F36DB">
        <w:rPr>
          <w:i w:val="0"/>
          <w:sz w:val="28"/>
          <w:szCs w:val="28"/>
        </w:rPr>
        <w:t>прогнозируемый</w:t>
      </w:r>
      <w:r w:rsidR="008161CD" w:rsidRPr="007E7113">
        <w:rPr>
          <w:i w:val="0"/>
          <w:sz w:val="28"/>
          <w:szCs w:val="28"/>
        </w:rPr>
        <w:t xml:space="preserve"> общий </w:t>
      </w:r>
      <w:r w:rsidR="00AE7DE6" w:rsidRPr="007E7113">
        <w:rPr>
          <w:i w:val="0"/>
          <w:sz w:val="28"/>
          <w:szCs w:val="28"/>
        </w:rPr>
        <w:t xml:space="preserve">объем доходов </w:t>
      </w:r>
      <w:r w:rsidR="009317BE" w:rsidRPr="009317BE">
        <w:rPr>
          <w:i w:val="0"/>
          <w:sz w:val="28"/>
          <w:szCs w:val="28"/>
        </w:rPr>
        <w:t xml:space="preserve">бюджета округа </w:t>
      </w:r>
      <w:r w:rsidR="008161CD" w:rsidRPr="007E7113">
        <w:rPr>
          <w:i w:val="0"/>
          <w:sz w:val="28"/>
          <w:szCs w:val="28"/>
        </w:rPr>
        <w:t>в сумме</w:t>
      </w:r>
      <w:r w:rsidR="005F54E9" w:rsidRPr="005F54E9">
        <w:rPr>
          <w:i w:val="0"/>
          <w:sz w:val="28"/>
          <w:szCs w:val="28"/>
        </w:rPr>
        <w:t xml:space="preserve"> </w:t>
      </w:r>
      <w:r w:rsidR="004C1487">
        <w:rPr>
          <w:i w:val="0"/>
          <w:sz w:val="28"/>
          <w:szCs w:val="28"/>
        </w:rPr>
        <w:t xml:space="preserve"> </w:t>
      </w:r>
      <w:r w:rsidR="00236D52" w:rsidRPr="00236D52">
        <w:rPr>
          <w:i w:val="0"/>
          <w:sz w:val="28"/>
          <w:szCs w:val="28"/>
        </w:rPr>
        <w:t xml:space="preserve">        </w:t>
      </w:r>
      <w:r w:rsidR="004C1487">
        <w:rPr>
          <w:i w:val="0"/>
          <w:sz w:val="28"/>
          <w:szCs w:val="28"/>
        </w:rPr>
        <w:t xml:space="preserve"> </w:t>
      </w:r>
      <w:r w:rsidR="001D7B82">
        <w:rPr>
          <w:i w:val="0"/>
          <w:sz w:val="28"/>
          <w:szCs w:val="28"/>
        </w:rPr>
        <w:t>7</w:t>
      </w:r>
      <w:r w:rsidR="00025D0F">
        <w:rPr>
          <w:i w:val="0"/>
          <w:sz w:val="28"/>
          <w:szCs w:val="28"/>
        </w:rPr>
        <w:t> 907 241,43811</w:t>
      </w:r>
      <w:r w:rsidR="00496795" w:rsidRPr="00496795">
        <w:rPr>
          <w:i w:val="0"/>
          <w:sz w:val="28"/>
          <w:szCs w:val="28"/>
        </w:rPr>
        <w:t xml:space="preserve"> тыс. рублей</w:t>
      </w:r>
      <w:r w:rsidR="008161CD" w:rsidRPr="007E7113">
        <w:rPr>
          <w:i w:val="0"/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в </w:t>
      </w:r>
      <w:r w:rsidR="008161CD" w:rsidRPr="005178E5">
        <w:rPr>
          <w:i w:val="0"/>
          <w:sz w:val="28"/>
          <w:szCs w:val="28"/>
        </w:rPr>
        <w:t>сумме</w:t>
      </w:r>
      <w:r w:rsidR="00CD5BD9" w:rsidRPr="005178E5">
        <w:rPr>
          <w:i w:val="0"/>
          <w:sz w:val="28"/>
          <w:szCs w:val="28"/>
        </w:rPr>
        <w:t xml:space="preserve"> </w:t>
      </w:r>
      <w:r w:rsidR="00025D0F">
        <w:rPr>
          <w:i w:val="0"/>
          <w:sz w:val="28"/>
          <w:szCs w:val="28"/>
        </w:rPr>
        <w:t xml:space="preserve">                                   5 071 061,43811</w:t>
      </w:r>
      <w:r w:rsidR="009077D7">
        <w:rPr>
          <w:i w:val="0"/>
          <w:sz w:val="28"/>
          <w:szCs w:val="28"/>
        </w:rPr>
        <w:t xml:space="preserve"> </w:t>
      </w:r>
      <w:r w:rsidR="008161CD" w:rsidRPr="007E7113">
        <w:rPr>
          <w:i w:val="0"/>
          <w:sz w:val="28"/>
          <w:szCs w:val="28"/>
        </w:rPr>
        <w:t>тыс. рублей;</w:t>
      </w:r>
    </w:p>
    <w:p w:rsidR="0007322D" w:rsidRPr="00F65D53" w:rsidRDefault="0034387E" w:rsidP="00F871E1">
      <w:pPr>
        <w:pStyle w:val="12pt"/>
        <w:tabs>
          <w:tab w:val="left" w:pos="709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 w:rsidRPr="007E7113">
        <w:rPr>
          <w:i w:val="0"/>
          <w:sz w:val="28"/>
          <w:szCs w:val="28"/>
        </w:rPr>
        <w:t xml:space="preserve">2) </w:t>
      </w:r>
      <w:r w:rsidR="008161CD" w:rsidRPr="007E7113">
        <w:rPr>
          <w:i w:val="0"/>
          <w:sz w:val="28"/>
          <w:szCs w:val="28"/>
        </w:rPr>
        <w:t>общий о</w:t>
      </w:r>
      <w:r w:rsidR="00AE7DE6" w:rsidRPr="007E7113">
        <w:rPr>
          <w:i w:val="0"/>
          <w:sz w:val="28"/>
          <w:szCs w:val="28"/>
        </w:rPr>
        <w:t xml:space="preserve">бъем расходов </w:t>
      </w:r>
      <w:r w:rsidR="006C5D80" w:rsidRPr="00311E8D">
        <w:rPr>
          <w:i w:val="0"/>
          <w:sz w:val="28"/>
          <w:szCs w:val="28"/>
        </w:rPr>
        <w:t>бюджета округа</w:t>
      </w:r>
      <w:r w:rsidR="006C5D80" w:rsidRPr="007E7113">
        <w:rPr>
          <w:i w:val="0"/>
          <w:sz w:val="28"/>
          <w:szCs w:val="28"/>
        </w:rPr>
        <w:t xml:space="preserve"> </w:t>
      </w:r>
      <w:r w:rsidR="008161CD" w:rsidRPr="007E7113">
        <w:rPr>
          <w:i w:val="0"/>
          <w:sz w:val="28"/>
          <w:szCs w:val="28"/>
        </w:rPr>
        <w:t>в сумме</w:t>
      </w:r>
      <w:r w:rsidR="00797611" w:rsidRPr="007E7113">
        <w:rPr>
          <w:i w:val="0"/>
          <w:sz w:val="28"/>
          <w:szCs w:val="28"/>
        </w:rPr>
        <w:t xml:space="preserve"> </w:t>
      </w:r>
      <w:r w:rsidR="00025D0F">
        <w:rPr>
          <w:i w:val="0"/>
          <w:sz w:val="28"/>
          <w:szCs w:val="28"/>
        </w:rPr>
        <w:t>7 907 241,43811</w:t>
      </w:r>
      <w:r w:rsidR="008A5D71" w:rsidRPr="00F65D53">
        <w:rPr>
          <w:i w:val="0"/>
          <w:sz w:val="28"/>
          <w:szCs w:val="28"/>
        </w:rPr>
        <w:t xml:space="preserve"> </w:t>
      </w:r>
      <w:r w:rsidR="00A41783" w:rsidRPr="00F65D53">
        <w:rPr>
          <w:i w:val="0"/>
          <w:sz w:val="28"/>
          <w:szCs w:val="28"/>
        </w:rPr>
        <w:t>тыс. рублей</w:t>
      </w:r>
      <w:r w:rsidR="0007322D" w:rsidRPr="00F65D53">
        <w:rPr>
          <w:i w:val="0"/>
          <w:sz w:val="28"/>
          <w:szCs w:val="28"/>
        </w:rPr>
        <w:t>;</w:t>
      </w:r>
    </w:p>
    <w:p w:rsidR="00096E72" w:rsidRDefault="0007322D" w:rsidP="00F871E1">
      <w:pPr>
        <w:pStyle w:val="12pt"/>
        <w:tabs>
          <w:tab w:val="left" w:pos="709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 w:rsidRPr="00F65D53">
        <w:rPr>
          <w:i w:val="0"/>
          <w:sz w:val="28"/>
          <w:szCs w:val="28"/>
        </w:rPr>
        <w:t xml:space="preserve">3) </w:t>
      </w:r>
      <w:r w:rsidR="002E099A" w:rsidRPr="00F65D53">
        <w:rPr>
          <w:i w:val="0"/>
          <w:sz w:val="28"/>
          <w:szCs w:val="28"/>
        </w:rPr>
        <w:t xml:space="preserve">объем </w:t>
      </w:r>
      <w:r w:rsidR="008A5D71" w:rsidRPr="00F65D53">
        <w:rPr>
          <w:i w:val="0"/>
          <w:sz w:val="28"/>
          <w:szCs w:val="28"/>
        </w:rPr>
        <w:t xml:space="preserve">дефицита </w:t>
      </w:r>
      <w:r w:rsidR="009077D7" w:rsidRPr="009077D7">
        <w:rPr>
          <w:i w:val="0"/>
          <w:sz w:val="28"/>
          <w:szCs w:val="28"/>
        </w:rPr>
        <w:t>(профицита)</w:t>
      </w:r>
      <w:r w:rsidR="009077D7">
        <w:rPr>
          <w:i w:val="0"/>
          <w:sz w:val="28"/>
          <w:szCs w:val="28"/>
        </w:rPr>
        <w:t xml:space="preserve"> </w:t>
      </w:r>
      <w:r w:rsidRPr="00F65D53">
        <w:rPr>
          <w:i w:val="0"/>
          <w:sz w:val="28"/>
          <w:szCs w:val="28"/>
        </w:rPr>
        <w:t>бюджета</w:t>
      </w:r>
      <w:r w:rsidR="002E099A" w:rsidRPr="00F65D53">
        <w:rPr>
          <w:i w:val="0"/>
          <w:sz w:val="28"/>
          <w:szCs w:val="28"/>
        </w:rPr>
        <w:t xml:space="preserve"> округа в сумме </w:t>
      </w:r>
      <w:r w:rsidR="009077D7">
        <w:rPr>
          <w:i w:val="0"/>
          <w:sz w:val="28"/>
          <w:szCs w:val="28"/>
        </w:rPr>
        <w:t>0</w:t>
      </w:r>
      <w:r w:rsidR="00071AB4">
        <w:rPr>
          <w:i w:val="0"/>
          <w:sz w:val="28"/>
          <w:szCs w:val="28"/>
        </w:rPr>
        <w:t>,0</w:t>
      </w:r>
      <w:r w:rsidR="002E099A" w:rsidRPr="00F65D53">
        <w:rPr>
          <w:i w:val="0"/>
          <w:sz w:val="28"/>
          <w:szCs w:val="28"/>
        </w:rPr>
        <w:t xml:space="preserve"> тыс. рублей</w:t>
      </w:r>
      <w:r w:rsidR="00DC30FE">
        <w:rPr>
          <w:i w:val="0"/>
          <w:sz w:val="28"/>
          <w:szCs w:val="28"/>
        </w:rPr>
        <w:t>.</w:t>
      </w:r>
    </w:p>
    <w:p w:rsidR="00D75CA1" w:rsidRPr="00F86E87" w:rsidRDefault="00D75CA1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2.</w:t>
      </w:r>
      <w:r w:rsidR="00E1511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75CA1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округа на плановый период 20</w:t>
      </w:r>
      <w:r w:rsidR="00A674F6">
        <w:rPr>
          <w:rFonts w:ascii="Times New Roman" w:hAnsi="Times New Roman" w:cs="Times New Roman"/>
          <w:sz w:val="28"/>
          <w:szCs w:val="28"/>
        </w:rPr>
        <w:t>2</w:t>
      </w:r>
      <w:r w:rsidR="003C78A2">
        <w:rPr>
          <w:rFonts w:ascii="Times New Roman" w:hAnsi="Times New Roman" w:cs="Times New Roman"/>
          <w:sz w:val="28"/>
          <w:szCs w:val="28"/>
        </w:rPr>
        <w:t>6</w:t>
      </w:r>
      <w:r w:rsidRPr="00D75CA1">
        <w:rPr>
          <w:rFonts w:ascii="Times New Roman" w:hAnsi="Times New Roman" w:cs="Times New Roman"/>
          <w:sz w:val="28"/>
          <w:szCs w:val="28"/>
        </w:rPr>
        <w:t xml:space="preserve"> и 20</w:t>
      </w:r>
      <w:r w:rsidR="00F86E87">
        <w:rPr>
          <w:rFonts w:ascii="Times New Roman" w:hAnsi="Times New Roman" w:cs="Times New Roman"/>
          <w:sz w:val="28"/>
          <w:szCs w:val="28"/>
        </w:rPr>
        <w:t>2</w:t>
      </w:r>
      <w:r w:rsidR="003C78A2">
        <w:rPr>
          <w:rFonts w:ascii="Times New Roman" w:hAnsi="Times New Roman" w:cs="Times New Roman"/>
          <w:sz w:val="28"/>
          <w:szCs w:val="28"/>
        </w:rPr>
        <w:t>7</w:t>
      </w:r>
      <w:r w:rsidR="008848BB" w:rsidRPr="008848BB">
        <w:rPr>
          <w:rFonts w:ascii="Times New Roman" w:hAnsi="Times New Roman" w:cs="Times New Roman"/>
          <w:sz w:val="28"/>
          <w:szCs w:val="28"/>
        </w:rPr>
        <w:t xml:space="preserve"> </w:t>
      </w:r>
      <w:r w:rsidRPr="00D75CA1">
        <w:rPr>
          <w:rFonts w:ascii="Times New Roman" w:hAnsi="Times New Roman" w:cs="Times New Roman"/>
          <w:sz w:val="28"/>
          <w:szCs w:val="28"/>
        </w:rPr>
        <w:t>годов:</w:t>
      </w:r>
      <w:r w:rsidRPr="00D75CA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</w:p>
    <w:p w:rsidR="00BD4ED1" w:rsidRPr="00D75CA1" w:rsidRDefault="00D75CA1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75CA1">
        <w:rPr>
          <w:rFonts w:ascii="Times New Roman" w:hAnsi="Times New Roman" w:cs="Times New Roman"/>
          <w:iCs/>
          <w:sz w:val="28"/>
          <w:szCs w:val="28"/>
        </w:rPr>
        <w:t xml:space="preserve">1) 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>прогнозируемый общий объем доходов бюджета округа на 20</w:t>
      </w:r>
      <w:r w:rsidR="00BD4ED1">
        <w:rPr>
          <w:rFonts w:ascii="Times New Roman" w:hAnsi="Times New Roman" w:cs="Times New Roman"/>
          <w:iCs/>
          <w:sz w:val="28"/>
          <w:szCs w:val="28"/>
        </w:rPr>
        <w:t>2</w:t>
      </w:r>
      <w:r w:rsidR="003C78A2">
        <w:rPr>
          <w:rFonts w:ascii="Times New Roman" w:hAnsi="Times New Roman" w:cs="Times New Roman"/>
          <w:iCs/>
          <w:sz w:val="28"/>
          <w:szCs w:val="28"/>
        </w:rPr>
        <w:t>6</w:t>
      </w:r>
      <w:r w:rsidR="00BD4ED1">
        <w:rPr>
          <w:rFonts w:ascii="Times New Roman" w:hAnsi="Times New Roman" w:cs="Times New Roman"/>
          <w:iCs/>
          <w:sz w:val="28"/>
          <w:szCs w:val="28"/>
        </w:rPr>
        <w:t xml:space="preserve"> год в сумме </w:t>
      </w:r>
      <w:r w:rsidR="001D7B82">
        <w:rPr>
          <w:rFonts w:ascii="Times New Roman" w:hAnsi="Times New Roman" w:cs="Times New Roman"/>
          <w:iCs/>
          <w:sz w:val="28"/>
          <w:szCs w:val="28"/>
        </w:rPr>
        <w:t>8</w:t>
      </w:r>
      <w:r w:rsidR="00025D0F">
        <w:rPr>
          <w:rFonts w:ascii="Times New Roman" w:hAnsi="Times New Roman" w:cs="Times New Roman"/>
          <w:iCs/>
          <w:sz w:val="28"/>
          <w:szCs w:val="28"/>
        </w:rPr>
        <w:t> 516 034,87573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 xml:space="preserve"> тыс. рублей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в </w:t>
      </w:r>
      <w:r w:rsidR="00BD4ED1" w:rsidRPr="004C1487">
        <w:rPr>
          <w:rFonts w:ascii="Times New Roman" w:hAnsi="Times New Roman" w:cs="Times New Roman"/>
          <w:iCs/>
          <w:sz w:val="28"/>
          <w:szCs w:val="28"/>
        </w:rPr>
        <w:t>сумме</w:t>
      </w:r>
      <w:r w:rsidR="00BD4E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7B82">
        <w:rPr>
          <w:rFonts w:ascii="Times New Roman" w:hAnsi="Times New Roman" w:cs="Times New Roman"/>
          <w:iCs/>
          <w:sz w:val="28"/>
          <w:szCs w:val="28"/>
        </w:rPr>
        <w:t>5</w:t>
      </w:r>
      <w:r w:rsidR="00025D0F">
        <w:rPr>
          <w:rFonts w:ascii="Times New Roman" w:hAnsi="Times New Roman" w:cs="Times New Roman"/>
          <w:iCs/>
          <w:sz w:val="28"/>
          <w:szCs w:val="28"/>
        </w:rPr>
        <w:t> 391 229,87573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 xml:space="preserve"> тыс. рублей</w:t>
      </w:r>
      <w:r w:rsidR="00BD4ED1" w:rsidRPr="004C1487">
        <w:rPr>
          <w:rFonts w:ascii="Times New Roman" w:hAnsi="Times New Roman" w:cs="Times New Roman"/>
          <w:iCs/>
          <w:sz w:val="28"/>
          <w:szCs w:val="28"/>
        </w:rPr>
        <w:t>,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и на 20</w:t>
      </w:r>
      <w:r w:rsidR="00BD4ED1">
        <w:rPr>
          <w:rFonts w:ascii="Times New Roman" w:hAnsi="Times New Roman" w:cs="Times New Roman"/>
          <w:iCs/>
          <w:sz w:val="28"/>
          <w:szCs w:val="28"/>
        </w:rPr>
        <w:t>2</w:t>
      </w:r>
      <w:r w:rsidR="003C78A2">
        <w:rPr>
          <w:rFonts w:ascii="Times New Roman" w:hAnsi="Times New Roman" w:cs="Times New Roman"/>
          <w:iCs/>
          <w:sz w:val="28"/>
          <w:szCs w:val="28"/>
        </w:rPr>
        <w:t>7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год в сумме </w:t>
      </w:r>
      <w:r w:rsidR="00025D0F">
        <w:rPr>
          <w:rFonts w:ascii="Times New Roman" w:hAnsi="Times New Roman" w:cs="Times New Roman"/>
          <w:iCs/>
          <w:sz w:val="28"/>
          <w:szCs w:val="28"/>
        </w:rPr>
        <w:t>8 354 224,54847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 xml:space="preserve"> тыс. рублей</w:t>
      </w:r>
      <w:r w:rsidR="00BD4ED1" w:rsidRPr="004C1487">
        <w:rPr>
          <w:rFonts w:ascii="Times New Roman" w:hAnsi="Times New Roman" w:cs="Times New Roman"/>
          <w:iCs/>
          <w:sz w:val="28"/>
          <w:szCs w:val="28"/>
        </w:rPr>
        <w:t>,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в том числе безвозмездные поступления от других бюджетов бюджетной системы Российской Федерации</w:t>
      </w:r>
      <w:r w:rsidR="00BD4E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сумме </w:t>
      </w:r>
      <w:r w:rsidR="00025D0F">
        <w:rPr>
          <w:rFonts w:ascii="Times New Roman" w:hAnsi="Times New Roman" w:cs="Times New Roman"/>
          <w:iCs/>
          <w:sz w:val="28"/>
          <w:szCs w:val="28"/>
        </w:rPr>
        <w:t>4 955 866,54847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 xml:space="preserve"> тыс. рублей;</w:t>
      </w:r>
    </w:p>
    <w:p w:rsidR="00BD4ED1" w:rsidRPr="00BD4ED1" w:rsidRDefault="00BD4ED1" w:rsidP="00F871E1">
      <w:pPr>
        <w:pStyle w:val="12pt"/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proofErr w:type="gramStart"/>
      <w:r w:rsidRPr="00D75CA1">
        <w:rPr>
          <w:i w:val="0"/>
          <w:sz w:val="28"/>
          <w:szCs w:val="28"/>
        </w:rPr>
        <w:t>2) общий объем расходов бюджета округа на 20</w:t>
      </w:r>
      <w:r>
        <w:rPr>
          <w:i w:val="0"/>
          <w:sz w:val="28"/>
          <w:szCs w:val="28"/>
        </w:rPr>
        <w:t>2</w:t>
      </w:r>
      <w:r w:rsidR="003C78A2">
        <w:rPr>
          <w:i w:val="0"/>
          <w:sz w:val="28"/>
          <w:szCs w:val="28"/>
        </w:rPr>
        <w:t>6</w:t>
      </w:r>
      <w:r w:rsidRPr="00D75CA1">
        <w:rPr>
          <w:i w:val="0"/>
          <w:sz w:val="28"/>
          <w:szCs w:val="28"/>
        </w:rPr>
        <w:t xml:space="preserve"> год в сумме </w:t>
      </w:r>
      <w:r w:rsidR="00E82127">
        <w:rPr>
          <w:i w:val="0"/>
          <w:sz w:val="28"/>
          <w:szCs w:val="28"/>
        </w:rPr>
        <w:t xml:space="preserve">                                       </w:t>
      </w:r>
      <w:r w:rsidR="00EE33FB">
        <w:rPr>
          <w:i w:val="0"/>
          <w:sz w:val="28"/>
          <w:szCs w:val="28"/>
        </w:rPr>
        <w:t>8</w:t>
      </w:r>
      <w:r w:rsidR="00F01AAE">
        <w:rPr>
          <w:i w:val="0"/>
          <w:sz w:val="28"/>
          <w:szCs w:val="28"/>
        </w:rPr>
        <w:t> 516 034,87573</w:t>
      </w:r>
      <w:r>
        <w:rPr>
          <w:i w:val="0"/>
          <w:sz w:val="28"/>
          <w:szCs w:val="28"/>
        </w:rPr>
        <w:t xml:space="preserve"> </w:t>
      </w:r>
      <w:r w:rsidRPr="00E839C8">
        <w:rPr>
          <w:i w:val="0"/>
          <w:sz w:val="28"/>
          <w:szCs w:val="28"/>
        </w:rPr>
        <w:t xml:space="preserve">тыс. рублей, в том числе условно утвержденные расходы в сумме </w:t>
      </w:r>
      <w:r w:rsidR="00EE33FB">
        <w:rPr>
          <w:i w:val="0"/>
          <w:sz w:val="28"/>
          <w:szCs w:val="28"/>
        </w:rPr>
        <w:t>85</w:t>
      </w:r>
      <w:r w:rsidR="00F01AAE">
        <w:rPr>
          <w:i w:val="0"/>
          <w:sz w:val="28"/>
          <w:szCs w:val="28"/>
        </w:rPr>
        <w:t>5 594,25335</w:t>
      </w:r>
      <w:r w:rsidRPr="00E839C8">
        <w:rPr>
          <w:i w:val="0"/>
          <w:sz w:val="28"/>
          <w:szCs w:val="28"/>
        </w:rPr>
        <w:t xml:space="preserve"> тыс. рублей и на 202</w:t>
      </w:r>
      <w:r w:rsidR="003C78A2">
        <w:rPr>
          <w:i w:val="0"/>
          <w:sz w:val="28"/>
          <w:szCs w:val="28"/>
        </w:rPr>
        <w:t>7</w:t>
      </w:r>
      <w:r w:rsidRPr="00E839C8">
        <w:rPr>
          <w:i w:val="0"/>
          <w:sz w:val="28"/>
          <w:szCs w:val="28"/>
        </w:rPr>
        <w:t xml:space="preserve"> год в сумме </w:t>
      </w:r>
      <w:r w:rsidR="00F01AAE">
        <w:rPr>
          <w:i w:val="0"/>
          <w:sz w:val="28"/>
          <w:szCs w:val="28"/>
        </w:rPr>
        <w:t>8</w:t>
      </w:r>
      <w:r w:rsidR="00E82127">
        <w:rPr>
          <w:i w:val="0"/>
          <w:sz w:val="28"/>
          <w:szCs w:val="28"/>
        </w:rPr>
        <w:t> </w:t>
      </w:r>
      <w:r w:rsidR="00F01AAE">
        <w:rPr>
          <w:i w:val="0"/>
          <w:sz w:val="28"/>
          <w:szCs w:val="28"/>
        </w:rPr>
        <w:t>354</w:t>
      </w:r>
      <w:r w:rsidR="00E82127">
        <w:rPr>
          <w:i w:val="0"/>
          <w:sz w:val="28"/>
          <w:szCs w:val="28"/>
        </w:rPr>
        <w:t> </w:t>
      </w:r>
      <w:r w:rsidR="00F01AAE">
        <w:rPr>
          <w:i w:val="0"/>
          <w:sz w:val="28"/>
          <w:szCs w:val="28"/>
        </w:rPr>
        <w:t>224</w:t>
      </w:r>
      <w:r w:rsidR="00E82127">
        <w:rPr>
          <w:i w:val="0"/>
          <w:sz w:val="28"/>
          <w:szCs w:val="28"/>
        </w:rPr>
        <w:t>,</w:t>
      </w:r>
      <w:r w:rsidR="00F01AAE">
        <w:rPr>
          <w:i w:val="0"/>
          <w:sz w:val="28"/>
          <w:szCs w:val="28"/>
        </w:rPr>
        <w:t>54847</w:t>
      </w:r>
      <w:r w:rsidRPr="004764ED">
        <w:rPr>
          <w:i w:val="0"/>
          <w:sz w:val="28"/>
          <w:szCs w:val="28"/>
        </w:rPr>
        <w:t xml:space="preserve"> тыс. </w:t>
      </w:r>
      <w:r w:rsidRPr="004764ED">
        <w:rPr>
          <w:i w:val="0"/>
          <w:sz w:val="28"/>
          <w:szCs w:val="28"/>
        </w:rPr>
        <w:lastRenderedPageBreak/>
        <w:t>рублей</w:t>
      </w:r>
      <w:r w:rsidRPr="00E839C8">
        <w:rPr>
          <w:i w:val="0"/>
          <w:sz w:val="28"/>
          <w:szCs w:val="28"/>
        </w:rPr>
        <w:t xml:space="preserve">, в том числе </w:t>
      </w:r>
      <w:r w:rsidRPr="00BD4ED1">
        <w:rPr>
          <w:i w:val="0"/>
          <w:sz w:val="28"/>
          <w:szCs w:val="28"/>
        </w:rPr>
        <w:t xml:space="preserve">условно утвержденные расходы в сумме </w:t>
      </w:r>
      <w:r w:rsidR="00E82127">
        <w:rPr>
          <w:i w:val="0"/>
          <w:sz w:val="28"/>
          <w:szCs w:val="28"/>
        </w:rPr>
        <w:t>1 13</w:t>
      </w:r>
      <w:r w:rsidR="00F01AAE">
        <w:rPr>
          <w:i w:val="0"/>
          <w:sz w:val="28"/>
          <w:szCs w:val="28"/>
        </w:rPr>
        <w:t>0 547,06924</w:t>
      </w:r>
      <w:r w:rsidRPr="00BD4ED1">
        <w:rPr>
          <w:i w:val="0"/>
          <w:sz w:val="28"/>
          <w:szCs w:val="28"/>
        </w:rPr>
        <w:t xml:space="preserve"> тыс. рублей;</w:t>
      </w:r>
      <w:proofErr w:type="gramEnd"/>
    </w:p>
    <w:p w:rsidR="00D75CA1" w:rsidRPr="00BD4ED1" w:rsidRDefault="00DB6F80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4ED1">
        <w:rPr>
          <w:rFonts w:ascii="Times New Roman" w:hAnsi="Times New Roman" w:cs="Times New Roman"/>
          <w:sz w:val="28"/>
          <w:szCs w:val="28"/>
        </w:rPr>
        <w:t xml:space="preserve">3) объем дефицита </w:t>
      </w:r>
      <w:r w:rsidR="00C9717E">
        <w:rPr>
          <w:rFonts w:ascii="Times New Roman" w:hAnsi="Times New Roman" w:cs="Times New Roman"/>
          <w:sz w:val="28"/>
          <w:szCs w:val="28"/>
        </w:rPr>
        <w:t xml:space="preserve">(профицита) </w:t>
      </w:r>
      <w:r w:rsidRPr="00BD4ED1">
        <w:rPr>
          <w:rFonts w:ascii="Times New Roman" w:hAnsi="Times New Roman" w:cs="Times New Roman"/>
          <w:sz w:val="28"/>
          <w:szCs w:val="28"/>
        </w:rPr>
        <w:t>бюджета округа на 202</w:t>
      </w:r>
      <w:r w:rsidR="00D0552B">
        <w:rPr>
          <w:rFonts w:ascii="Times New Roman" w:hAnsi="Times New Roman" w:cs="Times New Roman"/>
          <w:sz w:val="28"/>
          <w:szCs w:val="28"/>
        </w:rPr>
        <w:t>6</w:t>
      </w:r>
      <w:r w:rsidRPr="00BD4ED1">
        <w:rPr>
          <w:rFonts w:ascii="Times New Roman" w:hAnsi="Times New Roman" w:cs="Times New Roman"/>
          <w:sz w:val="28"/>
          <w:szCs w:val="28"/>
        </w:rPr>
        <w:t xml:space="preserve"> год</w:t>
      </w:r>
      <w:r w:rsidR="00035A1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9717E">
        <w:rPr>
          <w:rFonts w:ascii="Times New Roman" w:hAnsi="Times New Roman" w:cs="Times New Roman"/>
          <w:sz w:val="28"/>
          <w:szCs w:val="28"/>
        </w:rPr>
        <w:t>0,0</w:t>
      </w:r>
      <w:r w:rsidR="00C7172D" w:rsidRPr="00BD4ED1">
        <w:rPr>
          <w:rFonts w:ascii="Times New Roman" w:hAnsi="Times New Roman" w:cs="Times New Roman"/>
          <w:sz w:val="28"/>
          <w:szCs w:val="28"/>
        </w:rPr>
        <w:t xml:space="preserve"> тыс. рублей,  на</w:t>
      </w:r>
      <w:r w:rsidR="00C7172D" w:rsidRPr="00BD4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C40" w:rsidRPr="00BD4ED1">
        <w:rPr>
          <w:rFonts w:ascii="Times New Roman" w:hAnsi="Times New Roman" w:cs="Times New Roman"/>
          <w:bCs/>
          <w:sz w:val="28"/>
          <w:szCs w:val="28"/>
        </w:rPr>
        <w:t>202</w:t>
      </w:r>
      <w:r w:rsidR="00D0552B">
        <w:rPr>
          <w:rFonts w:ascii="Times New Roman" w:hAnsi="Times New Roman" w:cs="Times New Roman"/>
          <w:bCs/>
          <w:sz w:val="28"/>
          <w:szCs w:val="28"/>
        </w:rPr>
        <w:t>7</w:t>
      </w:r>
      <w:r w:rsidR="00814C40" w:rsidRPr="00BD4ED1">
        <w:rPr>
          <w:rFonts w:ascii="Times New Roman" w:hAnsi="Times New Roman" w:cs="Times New Roman"/>
          <w:bCs/>
          <w:sz w:val="28"/>
          <w:szCs w:val="28"/>
        </w:rPr>
        <w:t xml:space="preserve"> год в сумме </w:t>
      </w:r>
      <w:r w:rsidR="00C9717E">
        <w:rPr>
          <w:rFonts w:ascii="Times New Roman" w:hAnsi="Times New Roman" w:cs="Times New Roman"/>
          <w:bCs/>
          <w:sz w:val="28"/>
          <w:szCs w:val="28"/>
        </w:rPr>
        <w:t>0,0</w:t>
      </w:r>
      <w:r w:rsidR="00814C40" w:rsidRPr="00BD4ED1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="00D75CA1" w:rsidRPr="00BD4ED1">
        <w:rPr>
          <w:rFonts w:ascii="Times New Roman" w:hAnsi="Times New Roman" w:cs="Times New Roman"/>
          <w:bCs/>
          <w:sz w:val="28"/>
          <w:szCs w:val="28"/>
        </w:rPr>
        <w:t>.</w:t>
      </w:r>
    </w:p>
    <w:p w:rsidR="00ED72D5" w:rsidRPr="00F871E1" w:rsidRDefault="00144E01" w:rsidP="00F871E1">
      <w:pPr>
        <w:pStyle w:val="12pt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Утвердить н</w:t>
      </w:r>
      <w:r w:rsidR="00983FEF" w:rsidRPr="00BA74EF">
        <w:rPr>
          <w:i w:val="0"/>
          <w:sz w:val="28"/>
          <w:szCs w:val="28"/>
        </w:rPr>
        <w:t xml:space="preserve">ормативы отчислений </w:t>
      </w:r>
      <w:r w:rsidR="00EE64E8">
        <w:rPr>
          <w:i w:val="0"/>
          <w:sz w:val="28"/>
          <w:szCs w:val="28"/>
        </w:rPr>
        <w:t xml:space="preserve">доходов в </w:t>
      </w:r>
      <w:r w:rsidR="00983FEF" w:rsidRPr="00BA74EF">
        <w:rPr>
          <w:i w:val="0"/>
          <w:sz w:val="28"/>
          <w:szCs w:val="28"/>
        </w:rPr>
        <w:t>бюджет</w:t>
      </w:r>
      <w:r w:rsidR="00317229" w:rsidRPr="00317229">
        <w:rPr>
          <w:i w:val="0"/>
          <w:sz w:val="28"/>
          <w:szCs w:val="28"/>
        </w:rPr>
        <w:t xml:space="preserve"> Златоустовского городского</w:t>
      </w:r>
      <w:r w:rsidR="00983FEF" w:rsidRPr="00BA74EF">
        <w:rPr>
          <w:i w:val="0"/>
          <w:sz w:val="28"/>
          <w:szCs w:val="28"/>
        </w:rPr>
        <w:t xml:space="preserve"> округа на 20</w:t>
      </w:r>
      <w:r w:rsidR="00580D42">
        <w:rPr>
          <w:i w:val="0"/>
          <w:sz w:val="28"/>
          <w:szCs w:val="28"/>
        </w:rPr>
        <w:t>2</w:t>
      </w:r>
      <w:r w:rsidR="00D0552B">
        <w:rPr>
          <w:i w:val="0"/>
          <w:sz w:val="28"/>
          <w:szCs w:val="28"/>
        </w:rPr>
        <w:t>5</w:t>
      </w:r>
      <w:r w:rsidR="00983FEF" w:rsidRPr="00BA74EF">
        <w:rPr>
          <w:i w:val="0"/>
          <w:sz w:val="28"/>
          <w:szCs w:val="28"/>
        </w:rPr>
        <w:t xml:space="preserve"> год</w:t>
      </w:r>
      <w:r w:rsidR="007212C1" w:rsidRPr="00BA74EF">
        <w:rPr>
          <w:i w:val="0"/>
          <w:sz w:val="28"/>
          <w:szCs w:val="28"/>
        </w:rPr>
        <w:t xml:space="preserve"> </w:t>
      </w:r>
      <w:r w:rsidR="00251B0B" w:rsidRPr="00BA74EF">
        <w:rPr>
          <w:i w:val="0"/>
          <w:sz w:val="28"/>
          <w:szCs w:val="28"/>
        </w:rPr>
        <w:t>и плановый пе</w:t>
      </w:r>
      <w:r w:rsidR="00A63CDD" w:rsidRPr="00BA74EF">
        <w:rPr>
          <w:i w:val="0"/>
          <w:sz w:val="28"/>
          <w:szCs w:val="28"/>
        </w:rPr>
        <w:t>риод 202</w:t>
      </w:r>
      <w:r w:rsidR="00D0552B">
        <w:rPr>
          <w:i w:val="0"/>
          <w:sz w:val="28"/>
          <w:szCs w:val="28"/>
        </w:rPr>
        <w:t>6</w:t>
      </w:r>
      <w:r w:rsidR="00251B0B" w:rsidRPr="00BA74EF">
        <w:rPr>
          <w:i w:val="0"/>
          <w:sz w:val="28"/>
          <w:szCs w:val="28"/>
        </w:rPr>
        <w:t xml:space="preserve"> и 20</w:t>
      </w:r>
      <w:r w:rsidR="004804DC" w:rsidRPr="00BA74EF">
        <w:rPr>
          <w:i w:val="0"/>
          <w:sz w:val="28"/>
          <w:szCs w:val="28"/>
        </w:rPr>
        <w:t>2</w:t>
      </w:r>
      <w:r w:rsidR="00D0552B">
        <w:rPr>
          <w:i w:val="0"/>
          <w:sz w:val="28"/>
          <w:szCs w:val="28"/>
        </w:rPr>
        <w:t>7</w:t>
      </w:r>
      <w:r w:rsidR="00251B0B" w:rsidRPr="00BA74EF">
        <w:rPr>
          <w:i w:val="0"/>
          <w:sz w:val="28"/>
          <w:szCs w:val="28"/>
        </w:rPr>
        <w:t xml:space="preserve"> годов </w:t>
      </w:r>
      <w:r w:rsidR="006425CD">
        <w:rPr>
          <w:i w:val="0"/>
          <w:sz w:val="28"/>
          <w:szCs w:val="28"/>
        </w:rPr>
        <w:t xml:space="preserve">согласно приложению </w:t>
      </w:r>
      <w:r w:rsidR="00D97B61" w:rsidRPr="00D97B61">
        <w:rPr>
          <w:i w:val="0"/>
          <w:sz w:val="28"/>
          <w:szCs w:val="28"/>
        </w:rPr>
        <w:t>1</w:t>
      </w:r>
      <w:r w:rsidR="006425CD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по тем видам доходов, по которым не </w:t>
      </w:r>
      <w:r w:rsidRPr="00F871E1">
        <w:rPr>
          <w:i w:val="0"/>
          <w:sz w:val="28"/>
          <w:szCs w:val="28"/>
        </w:rPr>
        <w:t>установлены нормативы распределения бюджетным законодательством Российской Федерации.</w:t>
      </w:r>
      <w:r w:rsidR="00983FEF" w:rsidRPr="00F871E1">
        <w:rPr>
          <w:i w:val="0"/>
          <w:sz w:val="28"/>
          <w:szCs w:val="28"/>
        </w:rPr>
        <w:t xml:space="preserve"> </w:t>
      </w:r>
    </w:p>
    <w:p w:rsidR="00ED72D5" w:rsidRPr="00E22D87" w:rsidRDefault="00A17D14" w:rsidP="00F871E1">
      <w:pPr>
        <w:pStyle w:val="12pt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i w:val="0"/>
          <w:sz w:val="28"/>
          <w:szCs w:val="28"/>
        </w:rPr>
      </w:pPr>
      <w:r w:rsidRPr="00A17D14">
        <w:rPr>
          <w:bCs/>
          <w:i w:val="0"/>
          <w:sz w:val="28"/>
          <w:szCs w:val="28"/>
        </w:rPr>
        <w:t>Учесть в составе доходов бюджета округа на 202</w:t>
      </w:r>
      <w:r w:rsidR="00D0552B">
        <w:rPr>
          <w:bCs/>
          <w:i w:val="0"/>
          <w:sz w:val="28"/>
          <w:szCs w:val="28"/>
        </w:rPr>
        <w:t>5</w:t>
      </w:r>
      <w:r w:rsidRPr="00A17D14">
        <w:rPr>
          <w:bCs/>
          <w:i w:val="0"/>
          <w:sz w:val="28"/>
          <w:szCs w:val="28"/>
        </w:rPr>
        <w:t xml:space="preserve"> год, доходы бюджета округа, поступающие от платы за негативное воздействие на окружающую среду в сумме </w:t>
      </w:r>
      <w:r w:rsidR="000D3BFB" w:rsidRPr="00F05E6E">
        <w:rPr>
          <w:bCs/>
          <w:i w:val="0"/>
          <w:sz w:val="28"/>
          <w:szCs w:val="28"/>
        </w:rPr>
        <w:t>4 861,0</w:t>
      </w:r>
      <w:r w:rsidRPr="00A17D14">
        <w:rPr>
          <w:bCs/>
          <w:i w:val="0"/>
          <w:sz w:val="28"/>
          <w:szCs w:val="28"/>
        </w:rPr>
        <w:t> тыс. рублей.</w:t>
      </w:r>
    </w:p>
    <w:p w:rsidR="00577EA4" w:rsidRPr="00E22D87" w:rsidRDefault="00A17D14" w:rsidP="00F871E1">
      <w:pPr>
        <w:pStyle w:val="12pt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A17D14">
        <w:rPr>
          <w:bCs/>
          <w:i w:val="0"/>
          <w:sz w:val="28"/>
          <w:szCs w:val="28"/>
        </w:rPr>
        <w:t>Учесть в составе доходов бюджета округа на плановый период 202</w:t>
      </w:r>
      <w:r w:rsidR="00D0552B">
        <w:rPr>
          <w:bCs/>
          <w:i w:val="0"/>
          <w:sz w:val="28"/>
          <w:szCs w:val="28"/>
        </w:rPr>
        <w:t>6</w:t>
      </w:r>
      <w:r w:rsidRPr="00A17D14">
        <w:rPr>
          <w:bCs/>
          <w:i w:val="0"/>
          <w:sz w:val="28"/>
          <w:szCs w:val="28"/>
        </w:rPr>
        <w:t xml:space="preserve"> и  202</w:t>
      </w:r>
      <w:r w:rsidR="00D0552B">
        <w:rPr>
          <w:bCs/>
          <w:i w:val="0"/>
          <w:sz w:val="28"/>
          <w:szCs w:val="28"/>
        </w:rPr>
        <w:t>7</w:t>
      </w:r>
      <w:r w:rsidRPr="00A17D14">
        <w:rPr>
          <w:bCs/>
          <w:i w:val="0"/>
          <w:sz w:val="28"/>
          <w:szCs w:val="28"/>
        </w:rPr>
        <w:t xml:space="preserve"> годов, доходы бюджета округа, поступающие от платы за негативное воздействие на окружающую среду</w:t>
      </w:r>
      <w:r w:rsidRPr="00A17D14">
        <w:rPr>
          <w:rFonts w:eastAsia="Calibri"/>
          <w:i w:val="0"/>
          <w:sz w:val="28"/>
          <w:szCs w:val="28"/>
          <w:lang w:eastAsia="en-US"/>
        </w:rPr>
        <w:t xml:space="preserve">, </w:t>
      </w:r>
      <w:r w:rsidRPr="00A17D14">
        <w:rPr>
          <w:bCs/>
          <w:i w:val="0"/>
          <w:sz w:val="28"/>
          <w:szCs w:val="28"/>
        </w:rPr>
        <w:t>на 202</w:t>
      </w:r>
      <w:r w:rsidR="00D0552B">
        <w:rPr>
          <w:bCs/>
          <w:i w:val="0"/>
          <w:sz w:val="28"/>
          <w:szCs w:val="28"/>
        </w:rPr>
        <w:t>6</w:t>
      </w:r>
      <w:r w:rsidRPr="00A17D14">
        <w:rPr>
          <w:bCs/>
          <w:i w:val="0"/>
          <w:sz w:val="28"/>
          <w:szCs w:val="28"/>
        </w:rPr>
        <w:t xml:space="preserve"> год в сумме </w:t>
      </w:r>
      <w:r w:rsidR="00012812">
        <w:rPr>
          <w:bCs/>
          <w:i w:val="0"/>
          <w:sz w:val="28"/>
          <w:szCs w:val="28"/>
        </w:rPr>
        <w:t>5 093,0</w:t>
      </w:r>
      <w:r w:rsidRPr="00A17D14">
        <w:rPr>
          <w:bCs/>
          <w:i w:val="0"/>
          <w:sz w:val="28"/>
          <w:szCs w:val="28"/>
        </w:rPr>
        <w:t> тыс. рублей, на 202</w:t>
      </w:r>
      <w:r w:rsidR="00D0552B">
        <w:rPr>
          <w:bCs/>
          <w:i w:val="0"/>
          <w:sz w:val="28"/>
          <w:szCs w:val="28"/>
        </w:rPr>
        <w:t>7</w:t>
      </w:r>
      <w:r w:rsidRPr="00A17D14">
        <w:rPr>
          <w:bCs/>
          <w:i w:val="0"/>
          <w:sz w:val="28"/>
          <w:szCs w:val="28"/>
        </w:rPr>
        <w:t xml:space="preserve"> год в сумме </w:t>
      </w:r>
      <w:r w:rsidR="00012812">
        <w:rPr>
          <w:bCs/>
          <w:i w:val="0"/>
          <w:sz w:val="28"/>
          <w:szCs w:val="28"/>
        </w:rPr>
        <w:t>5 336,0</w:t>
      </w:r>
      <w:r w:rsidRPr="00A17D14">
        <w:rPr>
          <w:bCs/>
          <w:i w:val="0"/>
          <w:sz w:val="28"/>
          <w:szCs w:val="28"/>
        </w:rPr>
        <w:t xml:space="preserve"> тыс. рублей.</w:t>
      </w:r>
    </w:p>
    <w:p w:rsidR="00481E9D" w:rsidRPr="00481E9D" w:rsidRDefault="00B636B9" w:rsidP="00F871E1">
      <w:pPr>
        <w:pStyle w:val="20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szCs w:val="28"/>
        </w:rPr>
      </w:pPr>
      <w:r w:rsidRPr="00481E9D">
        <w:rPr>
          <w:szCs w:val="28"/>
        </w:rPr>
        <w:t>Утвер</w:t>
      </w:r>
      <w:r w:rsidR="00983FEF" w:rsidRPr="00481E9D">
        <w:rPr>
          <w:szCs w:val="28"/>
        </w:rPr>
        <w:t>дить общий объем бюджетных ассигнований на исполнение публичных нормативных обя</w:t>
      </w:r>
      <w:r w:rsidR="00262169" w:rsidRPr="00481E9D">
        <w:rPr>
          <w:szCs w:val="28"/>
        </w:rPr>
        <w:t>зательств на 20</w:t>
      </w:r>
      <w:r w:rsidR="009F0C80" w:rsidRPr="00481E9D">
        <w:rPr>
          <w:szCs w:val="28"/>
        </w:rPr>
        <w:t>2</w:t>
      </w:r>
      <w:r w:rsidR="00717745" w:rsidRPr="00481E9D">
        <w:rPr>
          <w:szCs w:val="28"/>
        </w:rPr>
        <w:t>5</w:t>
      </w:r>
      <w:r w:rsidR="00983FEF" w:rsidRPr="00481E9D">
        <w:rPr>
          <w:szCs w:val="28"/>
        </w:rPr>
        <w:t> год в</w:t>
      </w:r>
      <w:r w:rsidR="00950352" w:rsidRPr="00481E9D">
        <w:rPr>
          <w:szCs w:val="28"/>
        </w:rPr>
        <w:t xml:space="preserve"> </w:t>
      </w:r>
      <w:r w:rsidR="003A6366" w:rsidRPr="00481E9D">
        <w:rPr>
          <w:szCs w:val="28"/>
        </w:rPr>
        <w:t>сумме</w:t>
      </w:r>
      <w:r w:rsidR="004764ED" w:rsidRPr="00481E9D">
        <w:rPr>
          <w:szCs w:val="28"/>
        </w:rPr>
        <w:t xml:space="preserve"> </w:t>
      </w:r>
      <w:r w:rsidR="00481E9D" w:rsidRPr="00481E9D">
        <w:rPr>
          <w:szCs w:val="28"/>
        </w:rPr>
        <w:t>497 743,29</w:t>
      </w:r>
      <w:r w:rsidR="00FE46EE" w:rsidRPr="00481E9D">
        <w:rPr>
          <w:szCs w:val="28"/>
        </w:rPr>
        <w:t xml:space="preserve"> </w:t>
      </w:r>
      <w:r w:rsidR="004764ED" w:rsidRPr="00481E9D">
        <w:rPr>
          <w:szCs w:val="28"/>
        </w:rPr>
        <w:t>тыс. рублей,</w:t>
      </w:r>
      <w:r w:rsidR="00247021" w:rsidRPr="00481E9D">
        <w:rPr>
          <w:szCs w:val="28"/>
        </w:rPr>
        <w:t xml:space="preserve"> на 20</w:t>
      </w:r>
      <w:r w:rsidR="008A224A" w:rsidRPr="00481E9D">
        <w:rPr>
          <w:szCs w:val="28"/>
        </w:rPr>
        <w:t>2</w:t>
      </w:r>
      <w:r w:rsidR="00717745" w:rsidRPr="00481E9D">
        <w:rPr>
          <w:szCs w:val="28"/>
        </w:rPr>
        <w:t>6</w:t>
      </w:r>
      <w:r w:rsidR="00247021" w:rsidRPr="00481E9D">
        <w:rPr>
          <w:szCs w:val="28"/>
        </w:rPr>
        <w:t xml:space="preserve"> год в сумме </w:t>
      </w:r>
      <w:r w:rsidR="00481E9D" w:rsidRPr="00481E9D">
        <w:rPr>
          <w:szCs w:val="28"/>
        </w:rPr>
        <w:t>509 314,41</w:t>
      </w:r>
      <w:r w:rsidR="00BF53C3" w:rsidRPr="00481E9D">
        <w:rPr>
          <w:szCs w:val="28"/>
        </w:rPr>
        <w:t xml:space="preserve"> </w:t>
      </w:r>
      <w:r w:rsidR="00247021" w:rsidRPr="00481E9D">
        <w:rPr>
          <w:szCs w:val="28"/>
        </w:rPr>
        <w:t xml:space="preserve">тыс. </w:t>
      </w:r>
      <w:r w:rsidR="0005146B" w:rsidRPr="00481E9D">
        <w:rPr>
          <w:szCs w:val="28"/>
        </w:rPr>
        <w:t>рублей и</w:t>
      </w:r>
      <w:r w:rsidR="00247021" w:rsidRPr="00481E9D">
        <w:rPr>
          <w:szCs w:val="28"/>
        </w:rPr>
        <w:t xml:space="preserve"> на 20</w:t>
      </w:r>
      <w:r w:rsidR="004804DC" w:rsidRPr="00481E9D">
        <w:rPr>
          <w:szCs w:val="28"/>
        </w:rPr>
        <w:t>2</w:t>
      </w:r>
      <w:r w:rsidR="00717745" w:rsidRPr="00481E9D">
        <w:rPr>
          <w:szCs w:val="28"/>
        </w:rPr>
        <w:t>7</w:t>
      </w:r>
      <w:r w:rsidR="006B55F5" w:rsidRPr="00481E9D">
        <w:rPr>
          <w:szCs w:val="28"/>
        </w:rPr>
        <w:t xml:space="preserve"> год в сумме </w:t>
      </w:r>
      <w:r w:rsidR="00001E51" w:rsidRPr="00481E9D">
        <w:rPr>
          <w:szCs w:val="28"/>
        </w:rPr>
        <w:t xml:space="preserve"> </w:t>
      </w:r>
      <w:r w:rsidR="00481E9D" w:rsidRPr="00481E9D">
        <w:rPr>
          <w:szCs w:val="28"/>
        </w:rPr>
        <w:t>525 464,77</w:t>
      </w:r>
      <w:r w:rsidR="009301E5" w:rsidRPr="00481E9D">
        <w:rPr>
          <w:szCs w:val="28"/>
        </w:rPr>
        <w:t xml:space="preserve"> т</w:t>
      </w:r>
      <w:r w:rsidR="004764ED" w:rsidRPr="00481E9D">
        <w:rPr>
          <w:szCs w:val="28"/>
        </w:rPr>
        <w:t>ыс. рублей</w:t>
      </w:r>
      <w:r w:rsidR="00983FEF" w:rsidRPr="00481E9D">
        <w:rPr>
          <w:szCs w:val="28"/>
        </w:rPr>
        <w:t>.</w:t>
      </w:r>
      <w:r w:rsidR="00BF53C3" w:rsidRPr="00481E9D">
        <w:rPr>
          <w:szCs w:val="28"/>
        </w:rPr>
        <w:t xml:space="preserve"> </w:t>
      </w:r>
    </w:p>
    <w:p w:rsidR="001E4B64" w:rsidRPr="00AF73D5" w:rsidRDefault="00B12C02" w:rsidP="00F871E1">
      <w:pPr>
        <w:pStyle w:val="20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szCs w:val="28"/>
        </w:rPr>
      </w:pPr>
      <w:r w:rsidRPr="00F871E1">
        <w:rPr>
          <w:szCs w:val="28"/>
        </w:rPr>
        <w:t>Утвердить распределение бюджетных ассигнований</w:t>
      </w:r>
      <w:r w:rsidR="00C751F8" w:rsidRPr="00F871E1">
        <w:rPr>
          <w:szCs w:val="28"/>
        </w:rPr>
        <w:t xml:space="preserve"> по целевым статьям </w:t>
      </w:r>
      <w:r w:rsidRPr="00F871E1">
        <w:rPr>
          <w:szCs w:val="28"/>
        </w:rPr>
        <w:t>(муниципальным программам округа и непрограммным направлениям деятельности), группам</w:t>
      </w:r>
      <w:r w:rsidRPr="00AF73D5">
        <w:rPr>
          <w:szCs w:val="28"/>
        </w:rPr>
        <w:t xml:space="preserve"> </w:t>
      </w:r>
      <w:proofErr w:type="gramStart"/>
      <w:r w:rsidRPr="00AF73D5">
        <w:rPr>
          <w:szCs w:val="28"/>
        </w:rPr>
        <w:t>видов расходов классификации расходов бюджета Златоустовского городского округа</w:t>
      </w:r>
      <w:proofErr w:type="gramEnd"/>
      <w:r w:rsidRPr="00AF73D5">
        <w:rPr>
          <w:szCs w:val="28"/>
        </w:rPr>
        <w:t xml:space="preserve"> на </w:t>
      </w:r>
      <w:r w:rsidR="00E44B82" w:rsidRPr="00AF73D5">
        <w:rPr>
          <w:szCs w:val="28"/>
        </w:rPr>
        <w:t>20</w:t>
      </w:r>
      <w:r w:rsidR="00E44B82">
        <w:rPr>
          <w:szCs w:val="28"/>
        </w:rPr>
        <w:t>25</w:t>
      </w:r>
      <w:r w:rsidR="00E44B82" w:rsidRPr="00AF73D5">
        <w:rPr>
          <w:szCs w:val="28"/>
        </w:rPr>
        <w:t xml:space="preserve"> </w:t>
      </w:r>
      <w:r w:rsidRPr="00AF73D5">
        <w:rPr>
          <w:szCs w:val="28"/>
        </w:rPr>
        <w:t xml:space="preserve">год </w:t>
      </w:r>
      <w:r w:rsidR="00AF73D5">
        <w:rPr>
          <w:szCs w:val="28"/>
        </w:rPr>
        <w:t>и</w:t>
      </w:r>
      <w:r w:rsidR="00247021" w:rsidRPr="00AF73D5">
        <w:rPr>
          <w:szCs w:val="28"/>
        </w:rPr>
        <w:t xml:space="preserve"> плановый пе</w:t>
      </w:r>
      <w:r w:rsidR="00FC7D66" w:rsidRPr="00AF73D5">
        <w:rPr>
          <w:szCs w:val="28"/>
        </w:rPr>
        <w:t>риод 202</w:t>
      </w:r>
      <w:r w:rsidR="00E44B82">
        <w:rPr>
          <w:szCs w:val="28"/>
        </w:rPr>
        <w:t>6</w:t>
      </w:r>
      <w:r w:rsidR="00247021" w:rsidRPr="00AF73D5">
        <w:rPr>
          <w:szCs w:val="28"/>
        </w:rPr>
        <w:t xml:space="preserve"> и 20</w:t>
      </w:r>
      <w:r w:rsidR="004804DC" w:rsidRPr="00AF73D5">
        <w:rPr>
          <w:szCs w:val="28"/>
        </w:rPr>
        <w:t>2</w:t>
      </w:r>
      <w:r w:rsidR="00E44B82">
        <w:rPr>
          <w:szCs w:val="28"/>
        </w:rPr>
        <w:t>7</w:t>
      </w:r>
      <w:r w:rsidR="00247021" w:rsidRPr="00AF73D5">
        <w:rPr>
          <w:szCs w:val="28"/>
        </w:rPr>
        <w:t xml:space="preserve"> годов</w:t>
      </w:r>
      <w:r w:rsidR="0005146B" w:rsidRPr="00AF73D5">
        <w:rPr>
          <w:szCs w:val="28"/>
        </w:rPr>
        <w:t xml:space="preserve"> согласно приложению </w:t>
      </w:r>
      <w:r w:rsidR="00E31A89">
        <w:rPr>
          <w:szCs w:val="28"/>
          <w:lang w:val="en-US"/>
        </w:rPr>
        <w:t>2</w:t>
      </w:r>
      <w:r w:rsidRPr="00AF73D5">
        <w:rPr>
          <w:szCs w:val="28"/>
        </w:rPr>
        <w:t>.</w:t>
      </w:r>
      <w:r w:rsidR="00EB7CE4" w:rsidRPr="00AF73D5">
        <w:rPr>
          <w:szCs w:val="28"/>
        </w:rPr>
        <w:t xml:space="preserve"> </w:t>
      </w:r>
    </w:p>
    <w:p w:rsidR="00983FEF" w:rsidRPr="001A50A8" w:rsidRDefault="00983FEF" w:rsidP="00F871E1">
      <w:pPr>
        <w:pStyle w:val="20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szCs w:val="28"/>
        </w:rPr>
      </w:pPr>
      <w:r w:rsidRPr="00BB31B1">
        <w:rPr>
          <w:szCs w:val="28"/>
        </w:rPr>
        <w:t>Утвердить распределение бюджетных ассигнований по разделам</w:t>
      </w:r>
      <w:r w:rsidR="00273361">
        <w:rPr>
          <w:szCs w:val="28"/>
        </w:rPr>
        <w:t xml:space="preserve"> и</w:t>
      </w:r>
      <w:r w:rsidRPr="00BB31B1">
        <w:rPr>
          <w:szCs w:val="28"/>
        </w:rPr>
        <w:t xml:space="preserve"> подразделам</w:t>
      </w:r>
      <w:r w:rsidR="00A444FA" w:rsidRPr="00BB31B1">
        <w:rPr>
          <w:szCs w:val="28"/>
        </w:rPr>
        <w:t xml:space="preserve"> </w:t>
      </w:r>
      <w:r w:rsidRPr="00BB31B1">
        <w:rPr>
          <w:szCs w:val="28"/>
        </w:rPr>
        <w:t>классификации расходов бюджет</w:t>
      </w:r>
      <w:r w:rsidR="009317BE">
        <w:rPr>
          <w:szCs w:val="28"/>
        </w:rPr>
        <w:t xml:space="preserve">а </w:t>
      </w:r>
      <w:r w:rsidR="00E1536E">
        <w:rPr>
          <w:szCs w:val="28"/>
        </w:rPr>
        <w:t xml:space="preserve">Златоустовского городского </w:t>
      </w:r>
      <w:r w:rsidR="009317BE">
        <w:rPr>
          <w:szCs w:val="28"/>
        </w:rPr>
        <w:t>округа</w:t>
      </w:r>
      <w:r w:rsidRPr="00BB31B1">
        <w:rPr>
          <w:szCs w:val="28"/>
        </w:rPr>
        <w:t xml:space="preserve"> на 20</w:t>
      </w:r>
      <w:r w:rsidR="009F0C80">
        <w:rPr>
          <w:szCs w:val="28"/>
        </w:rPr>
        <w:t>2</w:t>
      </w:r>
      <w:r w:rsidR="0074345F">
        <w:rPr>
          <w:szCs w:val="28"/>
        </w:rPr>
        <w:t>5</w:t>
      </w:r>
      <w:r w:rsidR="005F431F">
        <w:rPr>
          <w:szCs w:val="28"/>
        </w:rPr>
        <w:t xml:space="preserve"> год</w:t>
      </w:r>
      <w:r w:rsidR="00247021">
        <w:rPr>
          <w:szCs w:val="28"/>
        </w:rPr>
        <w:t xml:space="preserve"> </w:t>
      </w:r>
      <w:r w:rsidR="00AF73D5">
        <w:rPr>
          <w:szCs w:val="28"/>
        </w:rPr>
        <w:t>и</w:t>
      </w:r>
      <w:r w:rsidR="00247021">
        <w:rPr>
          <w:szCs w:val="28"/>
        </w:rPr>
        <w:t xml:space="preserve"> </w:t>
      </w:r>
      <w:r w:rsidR="00247021" w:rsidRPr="00D75CA1">
        <w:rPr>
          <w:szCs w:val="28"/>
        </w:rPr>
        <w:t>плановый период 20</w:t>
      </w:r>
      <w:r w:rsidR="00FC7D66">
        <w:rPr>
          <w:szCs w:val="28"/>
        </w:rPr>
        <w:t>2</w:t>
      </w:r>
      <w:r w:rsidR="0074345F">
        <w:rPr>
          <w:szCs w:val="28"/>
        </w:rPr>
        <w:t>6</w:t>
      </w:r>
      <w:r w:rsidR="004804DC">
        <w:rPr>
          <w:szCs w:val="28"/>
        </w:rPr>
        <w:t xml:space="preserve"> </w:t>
      </w:r>
      <w:r w:rsidR="00247021" w:rsidRPr="00D75CA1">
        <w:rPr>
          <w:szCs w:val="28"/>
        </w:rPr>
        <w:t>и 20</w:t>
      </w:r>
      <w:r w:rsidR="004804DC">
        <w:rPr>
          <w:szCs w:val="28"/>
        </w:rPr>
        <w:t>2</w:t>
      </w:r>
      <w:r w:rsidR="0074345F">
        <w:rPr>
          <w:szCs w:val="28"/>
        </w:rPr>
        <w:t>7</w:t>
      </w:r>
      <w:r w:rsidR="00247021" w:rsidRPr="00D75CA1">
        <w:rPr>
          <w:szCs w:val="28"/>
        </w:rPr>
        <w:t xml:space="preserve"> годов</w:t>
      </w:r>
      <w:r w:rsidR="00247021">
        <w:rPr>
          <w:szCs w:val="28"/>
        </w:rPr>
        <w:t xml:space="preserve"> </w:t>
      </w:r>
      <w:r w:rsidR="005F431F">
        <w:rPr>
          <w:szCs w:val="28"/>
        </w:rPr>
        <w:t>согласно п</w:t>
      </w:r>
      <w:r w:rsidRPr="00BB31B1">
        <w:rPr>
          <w:szCs w:val="28"/>
        </w:rPr>
        <w:t xml:space="preserve">риложению </w:t>
      </w:r>
      <w:r w:rsidR="00E31A89">
        <w:rPr>
          <w:szCs w:val="28"/>
          <w:lang w:val="en-US"/>
        </w:rPr>
        <w:t>3</w:t>
      </w:r>
      <w:r w:rsidR="00D747A0">
        <w:rPr>
          <w:szCs w:val="28"/>
        </w:rPr>
        <w:t xml:space="preserve">. </w:t>
      </w:r>
    </w:p>
    <w:p w:rsidR="00713399" w:rsidRPr="000B63EC" w:rsidRDefault="001A50A8" w:rsidP="00F871E1">
      <w:pPr>
        <w:pStyle w:val="ConsPlusNormal"/>
        <w:widowControl/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399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</w:t>
      </w:r>
      <w:r w:rsidR="005F431F" w:rsidRPr="00713399">
        <w:rPr>
          <w:rFonts w:ascii="Times New Roman" w:hAnsi="Times New Roman" w:cs="Times New Roman"/>
          <w:sz w:val="28"/>
          <w:szCs w:val="28"/>
        </w:rPr>
        <w:t xml:space="preserve">та </w:t>
      </w:r>
      <w:r w:rsidR="00E1536E" w:rsidRPr="00713399">
        <w:rPr>
          <w:rFonts w:ascii="Times New Roman" w:hAnsi="Times New Roman" w:cs="Times New Roman"/>
          <w:sz w:val="28"/>
          <w:szCs w:val="28"/>
        </w:rPr>
        <w:t xml:space="preserve">Златоустовского городского </w:t>
      </w:r>
      <w:r w:rsidR="005F431F" w:rsidRPr="00713399">
        <w:rPr>
          <w:rFonts w:ascii="Times New Roman" w:hAnsi="Times New Roman" w:cs="Times New Roman"/>
          <w:sz w:val="28"/>
          <w:szCs w:val="28"/>
        </w:rPr>
        <w:t>округа на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74345F">
        <w:rPr>
          <w:rFonts w:ascii="Times New Roman" w:hAnsi="Times New Roman" w:cs="Times New Roman"/>
          <w:sz w:val="28"/>
          <w:szCs w:val="28"/>
        </w:rPr>
        <w:t>5</w:t>
      </w:r>
      <w:r w:rsidR="005F431F" w:rsidRPr="00713399">
        <w:rPr>
          <w:rFonts w:ascii="Times New Roman" w:hAnsi="Times New Roman" w:cs="Times New Roman"/>
          <w:sz w:val="28"/>
          <w:szCs w:val="28"/>
        </w:rPr>
        <w:t> год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AF73D5">
        <w:rPr>
          <w:rFonts w:ascii="Times New Roman" w:hAnsi="Times New Roman" w:cs="Times New Roman"/>
          <w:sz w:val="28"/>
          <w:szCs w:val="28"/>
        </w:rPr>
        <w:t>и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 w:rsidR="00FC7D66">
        <w:rPr>
          <w:rFonts w:ascii="Times New Roman" w:hAnsi="Times New Roman" w:cs="Times New Roman"/>
          <w:sz w:val="28"/>
          <w:szCs w:val="28"/>
        </w:rPr>
        <w:t>2</w:t>
      </w:r>
      <w:r w:rsidR="0074345F">
        <w:rPr>
          <w:rFonts w:ascii="Times New Roman" w:hAnsi="Times New Roman" w:cs="Times New Roman"/>
          <w:sz w:val="28"/>
          <w:szCs w:val="28"/>
        </w:rPr>
        <w:t>6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и 20</w:t>
      </w:r>
      <w:r w:rsidR="004804DC">
        <w:rPr>
          <w:rFonts w:ascii="Times New Roman" w:hAnsi="Times New Roman" w:cs="Times New Roman"/>
          <w:sz w:val="28"/>
          <w:szCs w:val="28"/>
        </w:rPr>
        <w:t>2</w:t>
      </w:r>
      <w:r w:rsidR="0074345F">
        <w:rPr>
          <w:rFonts w:ascii="Times New Roman" w:hAnsi="Times New Roman" w:cs="Times New Roman"/>
          <w:sz w:val="28"/>
          <w:szCs w:val="28"/>
        </w:rPr>
        <w:t>7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F431F" w:rsidRPr="00713399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Pr="00713399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E31A8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747A0" w:rsidRPr="007133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06D" w:rsidRPr="00713399" w:rsidRDefault="008C5FD9" w:rsidP="00F871E1">
      <w:pPr>
        <w:pStyle w:val="ConsPlusNormal"/>
        <w:widowControl/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Установить, что в соответствии с подпунктом </w:t>
      </w:r>
      <w:r w:rsidR="001541F3" w:rsidRPr="00713399">
        <w:rPr>
          <w:rFonts w:ascii="Times New Roman" w:hAnsi="Times New Roman" w:cs="Times New Roman"/>
          <w:sz w:val="28"/>
          <w:szCs w:val="28"/>
        </w:rPr>
        <w:t>4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="00502C33" w:rsidRPr="00713399">
        <w:rPr>
          <w:rFonts w:ascii="Times New Roman" w:hAnsi="Times New Roman" w:cs="Times New Roman"/>
          <w:sz w:val="28"/>
          <w:szCs w:val="28"/>
        </w:rPr>
        <w:t>0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4423CC">
        <w:rPr>
          <w:rFonts w:ascii="Times New Roman" w:hAnsi="Times New Roman" w:cs="Times New Roman"/>
          <w:sz w:val="28"/>
          <w:szCs w:val="28"/>
        </w:rPr>
        <w:t>р</w:t>
      </w:r>
      <w:r w:rsidR="00914243" w:rsidRPr="00713399">
        <w:rPr>
          <w:rFonts w:ascii="Times New Roman" w:hAnsi="Times New Roman" w:cs="Times New Roman"/>
          <w:sz w:val="28"/>
          <w:szCs w:val="28"/>
        </w:rPr>
        <w:t>ешения Собр</w:t>
      </w:r>
      <w:r w:rsidR="00C751F8">
        <w:rPr>
          <w:rFonts w:ascii="Times New Roman" w:hAnsi="Times New Roman" w:cs="Times New Roman"/>
          <w:sz w:val="28"/>
          <w:szCs w:val="28"/>
        </w:rPr>
        <w:t xml:space="preserve">ания депутатов Златоустовского 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городского округа «О </w:t>
      </w:r>
      <w:proofErr w:type="gramStart"/>
      <w:r w:rsidR="00914243" w:rsidRPr="00713399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914243" w:rsidRPr="00713399">
        <w:rPr>
          <w:rFonts w:ascii="Times New Roman" w:hAnsi="Times New Roman" w:cs="Times New Roman"/>
          <w:sz w:val="28"/>
          <w:szCs w:val="28"/>
        </w:rPr>
        <w:t xml:space="preserve"> о бюджетном процессе муниципального образования - Златоустовский городской округ</w:t>
      </w:r>
      <w:r w:rsidR="00D06694" w:rsidRPr="00713399">
        <w:rPr>
          <w:rFonts w:ascii="Times New Roman" w:hAnsi="Times New Roman" w:cs="Times New Roman"/>
          <w:sz w:val="28"/>
          <w:szCs w:val="28"/>
        </w:rPr>
        <w:t xml:space="preserve">» основанием для внесения </w:t>
      </w:r>
      <w:r w:rsidR="00914243" w:rsidRPr="00713399">
        <w:rPr>
          <w:rFonts w:ascii="Times New Roman" w:hAnsi="Times New Roman" w:cs="Times New Roman"/>
          <w:sz w:val="28"/>
          <w:szCs w:val="28"/>
        </w:rPr>
        <w:t>изменений в показатели сводной бюджетной росписи бюджета округа является распределение зарезервированных в</w:t>
      </w:r>
      <w:r w:rsidR="00745907" w:rsidRPr="00713399">
        <w:rPr>
          <w:rFonts w:ascii="Times New Roman" w:hAnsi="Times New Roman" w:cs="Times New Roman"/>
          <w:sz w:val="28"/>
          <w:szCs w:val="28"/>
        </w:rPr>
        <w:t xml:space="preserve"> составе</w:t>
      </w:r>
      <w:r w:rsidR="004B4200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745907" w:rsidRPr="00713399">
        <w:rPr>
          <w:rFonts w:ascii="Times New Roman" w:hAnsi="Times New Roman" w:cs="Times New Roman"/>
          <w:sz w:val="28"/>
          <w:szCs w:val="28"/>
        </w:rPr>
        <w:t>утвержденных пункт</w:t>
      </w:r>
      <w:r w:rsidR="00F525C0" w:rsidRPr="00713399">
        <w:rPr>
          <w:rFonts w:ascii="Times New Roman" w:hAnsi="Times New Roman" w:cs="Times New Roman"/>
          <w:sz w:val="28"/>
          <w:szCs w:val="28"/>
        </w:rPr>
        <w:t>ами</w:t>
      </w:r>
      <w:r w:rsidR="00745907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2D77BF">
        <w:rPr>
          <w:rFonts w:ascii="Times New Roman" w:hAnsi="Times New Roman" w:cs="Times New Roman"/>
          <w:sz w:val="28"/>
          <w:szCs w:val="28"/>
        </w:rPr>
        <w:t>7</w:t>
      </w:r>
      <w:r w:rsidR="00D97B61" w:rsidRPr="000B63EC">
        <w:rPr>
          <w:rFonts w:ascii="Times New Roman" w:hAnsi="Times New Roman" w:cs="Times New Roman"/>
          <w:sz w:val="28"/>
          <w:szCs w:val="28"/>
        </w:rPr>
        <w:t xml:space="preserve"> - </w:t>
      </w:r>
      <w:r w:rsidR="002D77BF">
        <w:rPr>
          <w:rFonts w:ascii="Times New Roman" w:hAnsi="Times New Roman" w:cs="Times New Roman"/>
          <w:sz w:val="28"/>
          <w:szCs w:val="28"/>
        </w:rPr>
        <w:t>9</w:t>
      </w:r>
      <w:r w:rsidR="00914243" w:rsidRPr="006C4553">
        <w:rPr>
          <w:rFonts w:ascii="Times New Roman" w:hAnsi="Times New Roman" w:cs="Times New Roman"/>
          <w:sz w:val="28"/>
          <w:szCs w:val="28"/>
        </w:rPr>
        <w:t xml:space="preserve"> настоящего Ре</w:t>
      </w:r>
      <w:r w:rsidR="0010406D" w:rsidRPr="006C4553">
        <w:rPr>
          <w:rFonts w:ascii="Times New Roman" w:hAnsi="Times New Roman" w:cs="Times New Roman"/>
          <w:sz w:val="28"/>
          <w:szCs w:val="28"/>
        </w:rPr>
        <w:t>шения</w:t>
      </w:r>
      <w:r w:rsidR="0010406D" w:rsidRPr="00713399">
        <w:rPr>
          <w:rFonts w:ascii="Times New Roman" w:hAnsi="Times New Roman" w:cs="Times New Roman"/>
          <w:sz w:val="28"/>
          <w:szCs w:val="28"/>
        </w:rPr>
        <w:t>:</w:t>
      </w:r>
    </w:p>
    <w:p w:rsidR="00062264" w:rsidRPr="00096E72" w:rsidRDefault="00EB1FD9" w:rsidP="00F871E1">
      <w:pPr>
        <w:pStyle w:val="20"/>
        <w:tabs>
          <w:tab w:val="left" w:pos="0"/>
        </w:tabs>
        <w:suppressAutoHyphens/>
        <w:spacing w:line="276" w:lineRule="auto"/>
        <w:ind w:firstLine="709"/>
        <w:jc w:val="both"/>
        <w:rPr>
          <w:szCs w:val="28"/>
        </w:rPr>
      </w:pPr>
      <w:proofErr w:type="gramStart"/>
      <w:r w:rsidRPr="004025A7">
        <w:rPr>
          <w:szCs w:val="28"/>
        </w:rPr>
        <w:lastRenderedPageBreak/>
        <w:t xml:space="preserve">1) </w:t>
      </w:r>
      <w:r w:rsidR="00062264" w:rsidRPr="004025A7">
        <w:rPr>
          <w:szCs w:val="28"/>
        </w:rPr>
        <w:t>бюджетных ассигнований, предусмотренных по целевой статье «</w:t>
      </w:r>
      <w:r w:rsidR="00F54195" w:rsidRPr="004025A7">
        <w:rPr>
          <w:szCs w:val="28"/>
        </w:rPr>
        <w:t>Управление резервным фондом Администрации Златоустовского городского округа</w:t>
      </w:r>
      <w:r w:rsidR="00062264" w:rsidRPr="004025A7">
        <w:rPr>
          <w:szCs w:val="28"/>
        </w:rPr>
        <w:t xml:space="preserve">» подраздела «Резервные фонды» раздела «Общегосударственные вопросы» классификации расходов бюджетов,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</w:t>
      </w:r>
      <w:r w:rsidR="00062264" w:rsidRPr="00096E72">
        <w:rPr>
          <w:szCs w:val="28"/>
        </w:rPr>
        <w:t xml:space="preserve">других чрезвычайных </w:t>
      </w:r>
      <w:r w:rsidR="00062264" w:rsidRPr="00E8554B">
        <w:rPr>
          <w:szCs w:val="28"/>
        </w:rPr>
        <w:t>ситуаций</w:t>
      </w:r>
      <w:r w:rsidR="004804DC" w:rsidRPr="00E8554B">
        <w:rPr>
          <w:szCs w:val="28"/>
        </w:rPr>
        <w:t>, а также на иные мероприятия</w:t>
      </w:r>
      <w:r w:rsidR="00AE1A08">
        <w:rPr>
          <w:szCs w:val="28"/>
        </w:rPr>
        <w:t>,</w:t>
      </w:r>
      <w:r w:rsidR="004804DC" w:rsidRPr="00E8554B">
        <w:rPr>
          <w:szCs w:val="28"/>
        </w:rPr>
        <w:t xml:space="preserve"> предусмотренные </w:t>
      </w:r>
      <w:r w:rsidR="004E4705" w:rsidRPr="00E8554B">
        <w:rPr>
          <w:szCs w:val="28"/>
        </w:rPr>
        <w:t>П</w:t>
      </w:r>
      <w:r w:rsidR="004804DC" w:rsidRPr="00E8554B">
        <w:rPr>
          <w:szCs w:val="28"/>
        </w:rPr>
        <w:t>орядком</w:t>
      </w:r>
      <w:r w:rsidR="004E4705" w:rsidRPr="00E8554B">
        <w:rPr>
          <w:szCs w:val="28"/>
        </w:rPr>
        <w:t xml:space="preserve"> </w:t>
      </w:r>
      <w:r w:rsidR="004E4705" w:rsidRPr="00E8554B">
        <w:rPr>
          <w:bCs/>
          <w:szCs w:val="28"/>
        </w:rPr>
        <w:t>использования бюджетных ассигнований резервного фонда</w:t>
      </w:r>
      <w:proofErr w:type="gramEnd"/>
      <w:r w:rsidR="004E4705" w:rsidRPr="00E8554B">
        <w:rPr>
          <w:bCs/>
          <w:szCs w:val="28"/>
        </w:rPr>
        <w:t xml:space="preserve"> Администрации Зл</w:t>
      </w:r>
      <w:r w:rsidR="005C596B">
        <w:rPr>
          <w:bCs/>
          <w:szCs w:val="28"/>
        </w:rPr>
        <w:t xml:space="preserve">атоустовского городского </w:t>
      </w:r>
      <w:r w:rsidR="005C596B" w:rsidRPr="005C596B">
        <w:rPr>
          <w:bCs/>
          <w:szCs w:val="28"/>
        </w:rPr>
        <w:t>округа</w:t>
      </w:r>
      <w:r w:rsidR="00062264" w:rsidRPr="005C596B">
        <w:rPr>
          <w:szCs w:val="28"/>
        </w:rPr>
        <w:t>;</w:t>
      </w:r>
    </w:p>
    <w:p w:rsidR="00C7039B" w:rsidRPr="00096E72" w:rsidRDefault="00062264" w:rsidP="00F871E1">
      <w:pPr>
        <w:pStyle w:val="20"/>
        <w:tabs>
          <w:tab w:val="left" w:pos="0"/>
        </w:tabs>
        <w:suppressAutoHyphens/>
        <w:spacing w:line="276" w:lineRule="auto"/>
        <w:ind w:firstLine="709"/>
        <w:jc w:val="both"/>
        <w:rPr>
          <w:iCs/>
          <w:szCs w:val="28"/>
        </w:rPr>
      </w:pPr>
      <w:r w:rsidRPr="00096E72">
        <w:rPr>
          <w:szCs w:val="28"/>
        </w:rPr>
        <w:t xml:space="preserve">2) </w:t>
      </w:r>
      <w:r w:rsidR="004D2EF8" w:rsidRPr="00096E72">
        <w:rPr>
          <w:szCs w:val="28"/>
        </w:rPr>
        <w:t xml:space="preserve">бюджетных ассигнований, предусмотренных по целевой статье «Управление средствами на обеспечение своевременной оплаты топливно-энергетических ресурсов» </w:t>
      </w:r>
      <w:r w:rsidR="00C7039B" w:rsidRPr="00096E72">
        <w:rPr>
          <w:iCs/>
          <w:szCs w:val="28"/>
        </w:rPr>
        <w:t>подраздел</w:t>
      </w:r>
      <w:r w:rsidR="004D2EF8" w:rsidRPr="00096E72">
        <w:rPr>
          <w:iCs/>
          <w:szCs w:val="28"/>
        </w:rPr>
        <w:t>а</w:t>
      </w:r>
      <w:r w:rsidR="00C7039B" w:rsidRPr="00096E72">
        <w:rPr>
          <w:iCs/>
          <w:szCs w:val="28"/>
        </w:rPr>
        <w:t xml:space="preserve"> «Другие вопросы в области национальной экономики» раздела «Национальная экономика» классификации расходов бюджетов</w:t>
      </w:r>
      <w:r w:rsidR="00877A6F" w:rsidRPr="00096E72">
        <w:rPr>
          <w:iCs/>
          <w:szCs w:val="28"/>
        </w:rPr>
        <w:t>,</w:t>
      </w:r>
      <w:r w:rsidR="00C7039B" w:rsidRPr="00096E72">
        <w:rPr>
          <w:iCs/>
          <w:szCs w:val="28"/>
        </w:rPr>
        <w:t xml:space="preserve"> на обеспечение оплаты за потребленные топливно-энергетические ресурсы;</w:t>
      </w:r>
    </w:p>
    <w:p w:rsidR="004D2EF8" w:rsidRPr="00096E72" w:rsidRDefault="0028759A" w:rsidP="00F871E1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E72">
        <w:rPr>
          <w:rFonts w:ascii="Times New Roman" w:hAnsi="Times New Roman" w:cs="Times New Roman"/>
          <w:sz w:val="28"/>
          <w:szCs w:val="28"/>
        </w:rPr>
        <w:t>3</w:t>
      </w:r>
      <w:r w:rsidR="0018512D" w:rsidRPr="00096E72">
        <w:rPr>
          <w:rFonts w:ascii="Times New Roman" w:hAnsi="Times New Roman" w:cs="Times New Roman"/>
          <w:sz w:val="28"/>
          <w:szCs w:val="28"/>
        </w:rPr>
        <w:t xml:space="preserve">) </w:t>
      </w:r>
      <w:r w:rsidR="004D2EF8" w:rsidRPr="00096E72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по целевой статье </w:t>
      </w:r>
      <w:r w:rsidR="000A6AD8">
        <w:rPr>
          <w:rFonts w:ascii="Times New Roman" w:hAnsi="Times New Roman" w:cs="Times New Roman"/>
          <w:sz w:val="28"/>
          <w:szCs w:val="28"/>
        </w:rPr>
        <w:t>«</w:t>
      </w:r>
      <w:r w:rsidR="004D2EF8" w:rsidRPr="00096E72">
        <w:rPr>
          <w:rFonts w:ascii="Times New Roman" w:hAnsi="Times New Roman" w:cs="Times New Roman"/>
          <w:sz w:val="28"/>
          <w:szCs w:val="28"/>
        </w:rPr>
        <w:t>Управление средствами на исполнение судебных решений по искам к Златоустовскому городскому округу</w:t>
      </w:r>
      <w:r w:rsidR="000A6AD8">
        <w:rPr>
          <w:rFonts w:ascii="Times New Roman" w:hAnsi="Times New Roman" w:cs="Times New Roman"/>
          <w:sz w:val="28"/>
          <w:szCs w:val="28"/>
        </w:rPr>
        <w:t>»</w:t>
      </w:r>
      <w:r w:rsidR="004D2EF8" w:rsidRPr="00096E72">
        <w:rPr>
          <w:rFonts w:ascii="Times New Roman" w:hAnsi="Times New Roman" w:cs="Times New Roman"/>
          <w:sz w:val="28"/>
          <w:szCs w:val="28"/>
        </w:rPr>
        <w:t xml:space="preserve"> </w:t>
      </w:r>
      <w:r w:rsidR="0018512D" w:rsidRPr="00096E72">
        <w:rPr>
          <w:rFonts w:ascii="Times New Roman" w:hAnsi="Times New Roman" w:cs="Times New Roman"/>
          <w:sz w:val="28"/>
          <w:szCs w:val="28"/>
        </w:rPr>
        <w:t>подраздел</w:t>
      </w:r>
      <w:r w:rsidR="004D2EF8" w:rsidRPr="00096E72">
        <w:rPr>
          <w:rFonts w:ascii="Times New Roman" w:hAnsi="Times New Roman" w:cs="Times New Roman"/>
          <w:sz w:val="28"/>
          <w:szCs w:val="28"/>
        </w:rPr>
        <w:t>а</w:t>
      </w:r>
      <w:r w:rsidR="0018512D" w:rsidRPr="00096E72">
        <w:rPr>
          <w:rFonts w:ascii="Times New Roman" w:hAnsi="Times New Roman" w:cs="Times New Roman"/>
          <w:sz w:val="28"/>
          <w:szCs w:val="28"/>
        </w:rPr>
        <w:t xml:space="preserve"> «Другие общегосударственные вопросы» раздела «Общегосударственные вопросы» классификации расходов бюджетов</w:t>
      </w:r>
      <w:r w:rsidR="00877A6F" w:rsidRPr="00096E72">
        <w:rPr>
          <w:rFonts w:ascii="Times New Roman" w:hAnsi="Times New Roman" w:cs="Times New Roman"/>
          <w:sz w:val="28"/>
          <w:szCs w:val="28"/>
        </w:rPr>
        <w:t>,</w:t>
      </w:r>
      <w:r w:rsidR="004D2EF8" w:rsidRPr="00096E72">
        <w:rPr>
          <w:rFonts w:ascii="Times New Roman" w:hAnsi="Times New Roman" w:cs="Times New Roman"/>
          <w:sz w:val="28"/>
          <w:szCs w:val="28"/>
        </w:rPr>
        <w:t xml:space="preserve"> на исполнение судебных решений по искам к Златоустовскому городскому </w:t>
      </w:r>
      <w:r w:rsidR="004D2EF8" w:rsidRPr="005C596B">
        <w:rPr>
          <w:rFonts w:ascii="Times New Roman" w:hAnsi="Times New Roman" w:cs="Times New Roman"/>
          <w:sz w:val="28"/>
          <w:szCs w:val="28"/>
        </w:rPr>
        <w:t>округу;</w:t>
      </w:r>
      <w:r w:rsidR="00360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5B3" w:rsidRDefault="004D2EF8" w:rsidP="00F871E1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6E72">
        <w:rPr>
          <w:rFonts w:ascii="Times New Roman" w:hAnsi="Times New Roman" w:cs="Times New Roman"/>
          <w:sz w:val="28"/>
          <w:szCs w:val="28"/>
        </w:rPr>
        <w:t>4)</w:t>
      </w:r>
      <w:r w:rsidR="00877A6F" w:rsidRPr="00096E72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предусмотренных по целевой статье "Управление средствами на обеспечение своевременной и полной выплаты заработной платы" </w:t>
      </w:r>
      <w:r w:rsidR="00877A6F" w:rsidRPr="00096E72">
        <w:rPr>
          <w:rFonts w:ascii="Times New Roman" w:hAnsi="Times New Roman" w:cs="Times New Roman"/>
          <w:iCs/>
          <w:sz w:val="28"/>
          <w:szCs w:val="28"/>
        </w:rPr>
        <w:t>подраздела «Социальное обеспечение населения» раздела «Социальная политика»</w:t>
      </w:r>
      <w:r w:rsidR="00C325DA" w:rsidRPr="00C325DA">
        <w:rPr>
          <w:rFonts w:ascii="Times New Roman" w:hAnsi="Times New Roman" w:cs="Times New Roman"/>
          <w:sz w:val="28"/>
          <w:szCs w:val="28"/>
        </w:rPr>
        <w:t xml:space="preserve"> </w:t>
      </w:r>
      <w:r w:rsidR="00C325DA" w:rsidRPr="00096E72">
        <w:rPr>
          <w:rFonts w:ascii="Times New Roman" w:hAnsi="Times New Roman" w:cs="Times New Roman"/>
          <w:sz w:val="28"/>
          <w:szCs w:val="28"/>
        </w:rPr>
        <w:t>классификации расходов бюджетов</w:t>
      </w:r>
      <w:r w:rsidR="00877A6F" w:rsidRPr="00096E72">
        <w:rPr>
          <w:rFonts w:ascii="Times New Roman" w:hAnsi="Times New Roman" w:cs="Times New Roman"/>
          <w:iCs/>
          <w:sz w:val="28"/>
          <w:szCs w:val="28"/>
        </w:rPr>
        <w:t>, на обеспечение своевременной и полной выплаты заработной платы</w:t>
      </w:r>
      <w:r w:rsidR="00FA55B3">
        <w:rPr>
          <w:rFonts w:ascii="Times New Roman" w:hAnsi="Times New Roman" w:cs="Times New Roman"/>
          <w:iCs/>
          <w:sz w:val="28"/>
          <w:szCs w:val="28"/>
        </w:rPr>
        <w:t>;</w:t>
      </w:r>
    </w:p>
    <w:p w:rsidR="00B27C6B" w:rsidRDefault="00FA55B3" w:rsidP="00F871E1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5) </w:t>
      </w:r>
      <w:r w:rsidRPr="00096E72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по целевой статье </w:t>
      </w:r>
      <w:r w:rsidR="000A6AD8">
        <w:rPr>
          <w:rFonts w:ascii="Times New Roman" w:hAnsi="Times New Roman" w:cs="Times New Roman"/>
          <w:sz w:val="28"/>
          <w:szCs w:val="28"/>
        </w:rPr>
        <w:t>«</w:t>
      </w:r>
      <w:r w:rsidRPr="00096E72">
        <w:rPr>
          <w:rFonts w:ascii="Times New Roman" w:hAnsi="Times New Roman" w:cs="Times New Roman"/>
          <w:sz w:val="28"/>
          <w:szCs w:val="28"/>
        </w:rPr>
        <w:t xml:space="preserve">Управление средствами на обеспечение своевременной </w:t>
      </w:r>
      <w:r>
        <w:rPr>
          <w:rFonts w:ascii="Times New Roman" w:hAnsi="Times New Roman" w:cs="Times New Roman"/>
          <w:sz w:val="28"/>
          <w:szCs w:val="28"/>
        </w:rPr>
        <w:t>уплаты налоговых обязательств</w:t>
      </w:r>
      <w:r w:rsidR="000A6AD8">
        <w:rPr>
          <w:rFonts w:ascii="Times New Roman" w:hAnsi="Times New Roman" w:cs="Times New Roman"/>
          <w:sz w:val="28"/>
          <w:szCs w:val="28"/>
        </w:rPr>
        <w:t>»</w:t>
      </w:r>
      <w:r w:rsidRPr="00096E72">
        <w:rPr>
          <w:rFonts w:ascii="Times New Roman" w:hAnsi="Times New Roman" w:cs="Times New Roman"/>
          <w:sz w:val="28"/>
          <w:szCs w:val="28"/>
        </w:rPr>
        <w:t xml:space="preserve"> </w:t>
      </w:r>
      <w:r w:rsidRPr="00096E72">
        <w:rPr>
          <w:rFonts w:ascii="Times New Roman" w:hAnsi="Times New Roman" w:cs="Times New Roman"/>
          <w:iCs/>
          <w:sz w:val="28"/>
          <w:szCs w:val="28"/>
        </w:rPr>
        <w:t xml:space="preserve">подраздела </w:t>
      </w:r>
      <w:r w:rsidR="00030EC4" w:rsidRPr="00030EC4">
        <w:rPr>
          <w:rFonts w:ascii="Times New Roman" w:hAnsi="Times New Roman" w:cs="Times New Roman"/>
          <w:iCs/>
          <w:sz w:val="28"/>
          <w:szCs w:val="28"/>
        </w:rPr>
        <w:t>«Другие вопросы в области национальной экономики» раздела «Национальная экономика»</w:t>
      </w:r>
      <w:r w:rsidRPr="00030EC4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</w:t>
      </w:r>
      <w:r w:rsidRPr="00030EC4">
        <w:rPr>
          <w:rFonts w:ascii="Times New Roman" w:hAnsi="Times New Roman" w:cs="Times New Roman"/>
          <w:iCs/>
          <w:sz w:val="28"/>
          <w:szCs w:val="28"/>
        </w:rPr>
        <w:t xml:space="preserve">, на </w:t>
      </w:r>
      <w:r w:rsidR="00030EC4">
        <w:rPr>
          <w:rFonts w:ascii="Times New Roman" w:hAnsi="Times New Roman" w:cs="Times New Roman"/>
          <w:iCs/>
          <w:sz w:val="28"/>
          <w:szCs w:val="28"/>
        </w:rPr>
        <w:t>уплату налога на имущество организаций</w:t>
      </w:r>
      <w:r w:rsidR="0026213A">
        <w:rPr>
          <w:rFonts w:ascii="Times New Roman" w:hAnsi="Times New Roman" w:cs="Times New Roman"/>
          <w:iCs/>
          <w:sz w:val="28"/>
          <w:szCs w:val="28"/>
        </w:rPr>
        <w:t>, транспортного</w:t>
      </w:r>
      <w:r w:rsidR="00030EC4">
        <w:rPr>
          <w:rFonts w:ascii="Times New Roman" w:hAnsi="Times New Roman" w:cs="Times New Roman"/>
          <w:iCs/>
          <w:sz w:val="28"/>
          <w:szCs w:val="28"/>
        </w:rPr>
        <w:t xml:space="preserve"> и земельного налогов главными распорядителями средств бюджета</w:t>
      </w:r>
      <w:r w:rsidR="000A6AD8">
        <w:rPr>
          <w:rFonts w:ascii="Times New Roman" w:hAnsi="Times New Roman" w:cs="Times New Roman"/>
          <w:iCs/>
          <w:sz w:val="28"/>
          <w:szCs w:val="28"/>
        </w:rPr>
        <w:t xml:space="preserve"> округа</w:t>
      </w:r>
      <w:r w:rsidR="00030EC4">
        <w:rPr>
          <w:rFonts w:ascii="Times New Roman" w:hAnsi="Times New Roman" w:cs="Times New Roman"/>
          <w:iCs/>
          <w:sz w:val="28"/>
          <w:szCs w:val="28"/>
        </w:rPr>
        <w:t xml:space="preserve"> и муниципальными казенными учреждениями,</w:t>
      </w:r>
      <w:r w:rsidR="00F932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30EC4">
        <w:rPr>
          <w:rFonts w:ascii="Times New Roman" w:hAnsi="Times New Roman" w:cs="Times New Roman"/>
          <w:iCs/>
          <w:sz w:val="28"/>
          <w:szCs w:val="28"/>
        </w:rPr>
        <w:t xml:space="preserve">а также муниципальными бюджетными и автономными учреждениями в отношении закрепленного за ними </w:t>
      </w:r>
      <w:r w:rsidR="00030EC4" w:rsidRPr="0026213A">
        <w:rPr>
          <w:rFonts w:ascii="Times New Roman" w:hAnsi="Times New Roman" w:cs="Times New Roman"/>
          <w:iCs/>
          <w:sz w:val="28"/>
          <w:szCs w:val="28"/>
        </w:rPr>
        <w:t>недвижимого</w:t>
      </w:r>
      <w:proofErr w:type="gramEnd"/>
      <w:r w:rsidR="00030EC4" w:rsidRPr="0026213A">
        <w:rPr>
          <w:rFonts w:ascii="Times New Roman" w:hAnsi="Times New Roman" w:cs="Times New Roman"/>
          <w:iCs/>
          <w:sz w:val="28"/>
          <w:szCs w:val="28"/>
        </w:rPr>
        <w:t xml:space="preserve"> и особо ценного движимого имущества</w:t>
      </w:r>
      <w:r w:rsidR="00B27C6B">
        <w:rPr>
          <w:rFonts w:ascii="Times New Roman" w:hAnsi="Times New Roman" w:cs="Times New Roman"/>
          <w:iCs/>
          <w:sz w:val="28"/>
          <w:szCs w:val="28"/>
        </w:rPr>
        <w:t>;</w:t>
      </w:r>
    </w:p>
    <w:p w:rsidR="001F1C47" w:rsidRDefault="00B27C6B" w:rsidP="00F871E1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6) </w:t>
      </w:r>
      <w:r w:rsidRPr="00096E72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по целевой статье "Управление средствами на обеспечение </w:t>
      </w:r>
      <w:r>
        <w:rPr>
          <w:rFonts w:ascii="Times New Roman" w:hAnsi="Times New Roman" w:cs="Times New Roman"/>
          <w:sz w:val="28"/>
          <w:szCs w:val="28"/>
        </w:rPr>
        <w:t>выполнения социальных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Зл</w:t>
      </w:r>
      <w:proofErr w:type="gramEnd"/>
      <w:r>
        <w:rPr>
          <w:rFonts w:ascii="Times New Roman" w:hAnsi="Times New Roman" w:cs="Times New Roman"/>
          <w:sz w:val="28"/>
          <w:szCs w:val="28"/>
        </w:rPr>
        <w:t>атоустовского городского округа</w:t>
      </w:r>
      <w:r w:rsidRPr="00096E72">
        <w:rPr>
          <w:rFonts w:ascii="Times New Roman" w:hAnsi="Times New Roman" w:cs="Times New Roman"/>
          <w:sz w:val="28"/>
          <w:szCs w:val="28"/>
        </w:rPr>
        <w:t xml:space="preserve">" </w:t>
      </w:r>
      <w:r w:rsidRPr="00096E72">
        <w:rPr>
          <w:rFonts w:ascii="Times New Roman" w:hAnsi="Times New Roman" w:cs="Times New Roman"/>
          <w:iCs/>
          <w:sz w:val="28"/>
          <w:szCs w:val="28"/>
        </w:rPr>
        <w:t xml:space="preserve">подраздела «Социальное </w:t>
      </w:r>
      <w:r w:rsidRPr="00096E72">
        <w:rPr>
          <w:rFonts w:ascii="Times New Roman" w:hAnsi="Times New Roman" w:cs="Times New Roman"/>
          <w:iCs/>
          <w:sz w:val="28"/>
          <w:szCs w:val="28"/>
        </w:rPr>
        <w:lastRenderedPageBreak/>
        <w:t>обеспечение населения» раздела «Социальная политика»</w:t>
      </w:r>
      <w:r w:rsidRPr="00C325DA">
        <w:rPr>
          <w:rFonts w:ascii="Times New Roman" w:hAnsi="Times New Roman" w:cs="Times New Roman"/>
          <w:sz w:val="28"/>
          <w:szCs w:val="28"/>
        </w:rPr>
        <w:t xml:space="preserve"> </w:t>
      </w:r>
      <w:r w:rsidRPr="00096E72">
        <w:rPr>
          <w:rFonts w:ascii="Times New Roman" w:hAnsi="Times New Roman" w:cs="Times New Roman"/>
          <w:sz w:val="28"/>
          <w:szCs w:val="28"/>
        </w:rPr>
        <w:t>классификации расходов бюджетов</w:t>
      </w:r>
      <w:r w:rsidRPr="00096E72">
        <w:rPr>
          <w:rFonts w:ascii="Times New Roman" w:hAnsi="Times New Roman" w:cs="Times New Roman"/>
          <w:iCs/>
          <w:sz w:val="28"/>
          <w:szCs w:val="28"/>
        </w:rPr>
        <w:t xml:space="preserve">, на обеспечение </w:t>
      </w:r>
      <w:r>
        <w:rPr>
          <w:rFonts w:ascii="Times New Roman" w:hAnsi="Times New Roman" w:cs="Times New Roman"/>
          <w:iCs/>
          <w:sz w:val="28"/>
          <w:szCs w:val="28"/>
        </w:rPr>
        <w:t>выполнения социальных обязательств Златоустовского городского округа</w:t>
      </w:r>
      <w:r w:rsidR="00FA55B3" w:rsidRPr="0026213A">
        <w:rPr>
          <w:rFonts w:ascii="Times New Roman" w:hAnsi="Times New Roman" w:cs="Times New Roman"/>
          <w:iCs/>
          <w:sz w:val="28"/>
          <w:szCs w:val="28"/>
        </w:rPr>
        <w:t>.</w:t>
      </w:r>
      <w:r w:rsidR="001F1C47" w:rsidRPr="002757C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14243" w:rsidRPr="008D5670" w:rsidRDefault="002D77BF" w:rsidP="00825504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</w:t>
      </w:r>
      <w:r w:rsidR="001F1C4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14243" w:rsidRPr="004025A7">
        <w:rPr>
          <w:rFonts w:ascii="Times New Roman" w:hAnsi="Times New Roman" w:cs="Times New Roman"/>
          <w:sz w:val="28"/>
          <w:szCs w:val="28"/>
        </w:rPr>
        <w:t>Установить в соответствии с пунктом 6</w:t>
      </w:r>
      <w:r w:rsidR="003C235A">
        <w:rPr>
          <w:rFonts w:ascii="Times New Roman" w:hAnsi="Times New Roman" w:cs="Times New Roman"/>
          <w:sz w:val="28"/>
          <w:szCs w:val="28"/>
        </w:rPr>
        <w:t>1</w:t>
      </w:r>
      <w:r w:rsidR="00C751F8">
        <w:rPr>
          <w:rFonts w:ascii="Times New Roman" w:hAnsi="Times New Roman" w:cs="Times New Roman"/>
          <w:sz w:val="28"/>
          <w:szCs w:val="28"/>
        </w:rPr>
        <w:t xml:space="preserve"> </w:t>
      </w:r>
      <w:r w:rsidR="004423CC">
        <w:rPr>
          <w:rFonts w:ascii="Times New Roman" w:hAnsi="Times New Roman" w:cs="Times New Roman"/>
          <w:sz w:val="28"/>
          <w:szCs w:val="28"/>
        </w:rPr>
        <w:t>р</w:t>
      </w:r>
      <w:r w:rsidR="00914243" w:rsidRPr="004025A7">
        <w:rPr>
          <w:rFonts w:ascii="Times New Roman" w:hAnsi="Times New Roman" w:cs="Times New Roman"/>
          <w:sz w:val="28"/>
          <w:szCs w:val="28"/>
        </w:rPr>
        <w:t>ешения Собр</w:t>
      </w:r>
      <w:r w:rsidR="00C751F8">
        <w:rPr>
          <w:rFonts w:ascii="Times New Roman" w:hAnsi="Times New Roman" w:cs="Times New Roman"/>
          <w:sz w:val="28"/>
          <w:szCs w:val="28"/>
        </w:rPr>
        <w:t xml:space="preserve">ания депутатов Златоустовского </w:t>
      </w:r>
      <w:r w:rsidR="00914243" w:rsidRPr="004025A7">
        <w:rPr>
          <w:rFonts w:ascii="Times New Roman" w:hAnsi="Times New Roman" w:cs="Times New Roman"/>
          <w:sz w:val="28"/>
          <w:szCs w:val="28"/>
        </w:rPr>
        <w:t xml:space="preserve">городского округа «О </w:t>
      </w:r>
      <w:proofErr w:type="gramStart"/>
      <w:r w:rsidR="00914243" w:rsidRPr="004025A7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914243" w:rsidRPr="004025A7">
        <w:rPr>
          <w:rFonts w:ascii="Times New Roman" w:hAnsi="Times New Roman" w:cs="Times New Roman"/>
          <w:sz w:val="28"/>
          <w:szCs w:val="28"/>
        </w:rPr>
        <w:t xml:space="preserve"> о бюджетном процессе муниципального образования - З</w:t>
      </w:r>
      <w:r w:rsidR="00C751F8">
        <w:rPr>
          <w:rFonts w:ascii="Times New Roman" w:hAnsi="Times New Roman" w:cs="Times New Roman"/>
          <w:sz w:val="28"/>
          <w:szCs w:val="28"/>
        </w:rPr>
        <w:t xml:space="preserve">латоустовский городской округ» </w:t>
      </w:r>
      <w:r w:rsidR="00914243" w:rsidRPr="004025A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D5670" w:rsidRPr="004025A7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914243" w:rsidRPr="004025A7">
        <w:rPr>
          <w:rFonts w:ascii="Times New Roman" w:hAnsi="Times New Roman" w:cs="Times New Roman"/>
          <w:sz w:val="28"/>
          <w:szCs w:val="28"/>
        </w:rPr>
        <w:t>основания для внесен</w:t>
      </w:r>
      <w:r w:rsidR="00D06694" w:rsidRPr="004025A7">
        <w:rPr>
          <w:rFonts w:ascii="Times New Roman" w:hAnsi="Times New Roman" w:cs="Times New Roman"/>
          <w:sz w:val="28"/>
          <w:szCs w:val="28"/>
        </w:rPr>
        <w:t xml:space="preserve">ия </w:t>
      </w:r>
      <w:r w:rsidR="00914243" w:rsidRPr="004025A7">
        <w:rPr>
          <w:rFonts w:ascii="Times New Roman" w:hAnsi="Times New Roman" w:cs="Times New Roman"/>
          <w:sz w:val="28"/>
          <w:szCs w:val="28"/>
        </w:rPr>
        <w:t>изменений в показатели сводной бюджетной росписи бюджета округа</w:t>
      </w:r>
      <w:r w:rsidR="00914243" w:rsidRPr="008D5670">
        <w:rPr>
          <w:rFonts w:ascii="Times New Roman" w:hAnsi="Times New Roman" w:cs="Times New Roman"/>
          <w:sz w:val="28"/>
          <w:szCs w:val="28"/>
        </w:rPr>
        <w:t>:</w:t>
      </w:r>
    </w:p>
    <w:p w:rsidR="00914243" w:rsidRDefault="00914243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BB31B1">
        <w:rPr>
          <w:i w:val="0"/>
          <w:sz w:val="28"/>
          <w:szCs w:val="28"/>
        </w:rPr>
        <w:t>изменение бюджетной классификации Российской Федерации, в том числе для отражения межбюджетных трансфертов из областного бюджета;</w:t>
      </w:r>
    </w:p>
    <w:p w:rsidR="007179DA" w:rsidRDefault="007179DA" w:rsidP="00F871E1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6945BE">
        <w:rPr>
          <w:snapToGrid w:val="0"/>
          <w:sz w:val="28"/>
          <w:szCs w:val="26"/>
        </w:rPr>
        <w:t>перераспределение Администрацией Златоустовского городского о</w:t>
      </w:r>
      <w:r w:rsidRPr="006945BE">
        <w:rPr>
          <w:snapToGrid w:val="0"/>
          <w:sz w:val="28"/>
          <w:szCs w:val="26"/>
        </w:rPr>
        <w:t>к</w:t>
      </w:r>
      <w:r w:rsidRPr="006945BE">
        <w:rPr>
          <w:snapToGrid w:val="0"/>
          <w:sz w:val="28"/>
          <w:szCs w:val="26"/>
        </w:rPr>
        <w:t>руга бюджетных ассигнований, предусмотренных по разделам «Общегосуда</w:t>
      </w:r>
      <w:r w:rsidRPr="006945BE">
        <w:rPr>
          <w:snapToGrid w:val="0"/>
          <w:sz w:val="28"/>
          <w:szCs w:val="26"/>
        </w:rPr>
        <w:t>р</w:t>
      </w:r>
      <w:r w:rsidRPr="006945BE">
        <w:rPr>
          <w:snapToGrid w:val="0"/>
          <w:sz w:val="28"/>
          <w:szCs w:val="26"/>
        </w:rPr>
        <w:t xml:space="preserve">ственные вопросы», </w:t>
      </w:r>
      <w:r w:rsidRPr="006945BE">
        <w:rPr>
          <w:sz w:val="28"/>
          <w:szCs w:val="26"/>
        </w:rPr>
        <w:t>«Национальная безопасность и правоохранительная де</w:t>
      </w:r>
      <w:r w:rsidRPr="006945BE">
        <w:rPr>
          <w:sz w:val="28"/>
          <w:szCs w:val="26"/>
        </w:rPr>
        <w:t>я</w:t>
      </w:r>
      <w:r w:rsidRPr="006945BE">
        <w:rPr>
          <w:sz w:val="28"/>
          <w:szCs w:val="26"/>
        </w:rPr>
        <w:t xml:space="preserve">тельность», </w:t>
      </w:r>
      <w:r w:rsidRPr="006945BE">
        <w:rPr>
          <w:snapToGrid w:val="0"/>
          <w:sz w:val="28"/>
          <w:szCs w:val="26"/>
        </w:rPr>
        <w:t>«Национальная экономика»,</w:t>
      </w:r>
      <w:r w:rsidRPr="006945BE">
        <w:rPr>
          <w:sz w:val="28"/>
          <w:szCs w:val="26"/>
        </w:rPr>
        <w:t xml:space="preserve"> «Жилищно-коммунальное хозяйс</w:t>
      </w:r>
      <w:r w:rsidRPr="006945BE">
        <w:rPr>
          <w:sz w:val="28"/>
          <w:szCs w:val="26"/>
        </w:rPr>
        <w:t>т</w:t>
      </w:r>
      <w:r w:rsidRPr="006945BE">
        <w:rPr>
          <w:sz w:val="28"/>
          <w:szCs w:val="26"/>
        </w:rPr>
        <w:t>во», «Охрана окружающей среды», «Образование», «Культура, кинематогр</w:t>
      </w:r>
      <w:r w:rsidRPr="006945BE">
        <w:rPr>
          <w:sz w:val="28"/>
          <w:szCs w:val="26"/>
        </w:rPr>
        <w:t>а</w:t>
      </w:r>
      <w:r w:rsidRPr="006945BE">
        <w:rPr>
          <w:sz w:val="28"/>
          <w:szCs w:val="26"/>
        </w:rPr>
        <w:t>фия», «Социальная политика», «Физиче</w:t>
      </w:r>
      <w:r w:rsidR="002E1E29" w:rsidRPr="006945BE">
        <w:rPr>
          <w:sz w:val="28"/>
          <w:szCs w:val="26"/>
        </w:rPr>
        <w:t>ская культура и спорт»</w:t>
      </w:r>
      <w:r w:rsidR="004665D1">
        <w:rPr>
          <w:sz w:val="28"/>
          <w:szCs w:val="26"/>
        </w:rPr>
        <w:t>,</w:t>
      </w:r>
      <w:r w:rsidR="002E1E29" w:rsidRPr="006945BE">
        <w:rPr>
          <w:sz w:val="28"/>
          <w:szCs w:val="26"/>
        </w:rPr>
        <w:t xml:space="preserve"> </w:t>
      </w:r>
      <w:r w:rsidRPr="006945BE">
        <w:rPr>
          <w:sz w:val="28"/>
          <w:szCs w:val="26"/>
        </w:rPr>
        <w:t>между кодами классификации расходов бюджетов и (или) между главными распорядителями средств бюджета округа;</w:t>
      </w:r>
    </w:p>
    <w:p w:rsidR="0008664E" w:rsidRPr="00095645" w:rsidRDefault="0008664E" w:rsidP="00F871E1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6"/>
        </w:rPr>
        <w:t>перераспределение бюджетных ассигнований, предусмотренных главному распорядителю средств</w:t>
      </w:r>
      <w:r w:rsidR="000A6AD8">
        <w:rPr>
          <w:sz w:val="28"/>
          <w:szCs w:val="26"/>
        </w:rPr>
        <w:t xml:space="preserve"> бюджета округа</w:t>
      </w:r>
      <w:r>
        <w:rPr>
          <w:sz w:val="28"/>
          <w:szCs w:val="26"/>
        </w:rPr>
        <w:t xml:space="preserve"> на финансовое обеспечение </w:t>
      </w:r>
      <w:r w:rsidRPr="00095645">
        <w:rPr>
          <w:sz w:val="28"/>
          <w:szCs w:val="28"/>
        </w:rPr>
        <w:t>реализации</w:t>
      </w:r>
      <w:r w:rsidR="00F93233" w:rsidRPr="00095645">
        <w:rPr>
          <w:sz w:val="28"/>
          <w:szCs w:val="28"/>
        </w:rPr>
        <w:t xml:space="preserve"> </w:t>
      </w:r>
      <w:r w:rsidRPr="00095645">
        <w:rPr>
          <w:sz w:val="28"/>
          <w:szCs w:val="28"/>
        </w:rPr>
        <w:t>муниципальной программы Златоустовского городского округа, в сумме</w:t>
      </w:r>
      <w:r w:rsidR="001C49B2">
        <w:rPr>
          <w:sz w:val="28"/>
          <w:szCs w:val="28"/>
        </w:rPr>
        <w:t>,</w:t>
      </w:r>
      <w:r w:rsidRPr="00095645">
        <w:rPr>
          <w:sz w:val="28"/>
          <w:szCs w:val="28"/>
        </w:rPr>
        <w:t xml:space="preserve"> </w:t>
      </w:r>
      <w:r w:rsidR="001C49B2">
        <w:rPr>
          <w:sz w:val="28"/>
          <w:szCs w:val="28"/>
        </w:rPr>
        <w:t xml:space="preserve">не превышающей </w:t>
      </w:r>
      <w:r w:rsidRPr="00095645">
        <w:rPr>
          <w:sz w:val="28"/>
          <w:szCs w:val="28"/>
        </w:rPr>
        <w:t xml:space="preserve">1 000 000 рублей </w:t>
      </w:r>
      <w:r w:rsidR="001C49B2">
        <w:rPr>
          <w:sz w:val="28"/>
          <w:szCs w:val="28"/>
        </w:rPr>
        <w:t xml:space="preserve">(включительно) </w:t>
      </w:r>
      <w:r w:rsidRPr="00095645">
        <w:rPr>
          <w:sz w:val="28"/>
          <w:szCs w:val="28"/>
        </w:rPr>
        <w:t>между кода</w:t>
      </w:r>
      <w:r w:rsidR="00D774AA" w:rsidRPr="00095645">
        <w:rPr>
          <w:sz w:val="28"/>
          <w:szCs w:val="28"/>
        </w:rPr>
        <w:t>ми</w:t>
      </w:r>
      <w:r w:rsidRPr="00095645">
        <w:rPr>
          <w:sz w:val="28"/>
          <w:szCs w:val="28"/>
        </w:rPr>
        <w:t xml:space="preserve"> классификации расходов бюджетов;</w:t>
      </w:r>
    </w:p>
    <w:p w:rsidR="00095645" w:rsidRPr="00095645" w:rsidRDefault="007A40E8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095645">
        <w:rPr>
          <w:i w:val="0"/>
          <w:sz w:val="28"/>
          <w:szCs w:val="28"/>
        </w:rPr>
        <w:t xml:space="preserve">принятие Администрацией Златоустовского городского округа решений </w:t>
      </w:r>
      <w:r w:rsidR="00D74AE0" w:rsidRPr="00095645">
        <w:rPr>
          <w:i w:val="0"/>
          <w:sz w:val="28"/>
          <w:szCs w:val="28"/>
        </w:rPr>
        <w:t xml:space="preserve">об утверждении муниципальных программ, а также </w:t>
      </w:r>
      <w:r w:rsidRPr="00095645">
        <w:rPr>
          <w:i w:val="0"/>
          <w:sz w:val="28"/>
          <w:szCs w:val="28"/>
        </w:rPr>
        <w:t xml:space="preserve">о внесении изменений в </w:t>
      </w:r>
      <w:r w:rsidR="008C32C1" w:rsidRPr="00095645">
        <w:rPr>
          <w:i w:val="0"/>
          <w:sz w:val="28"/>
          <w:szCs w:val="28"/>
        </w:rPr>
        <w:t>муниципальные</w:t>
      </w:r>
      <w:r w:rsidRPr="00095645">
        <w:rPr>
          <w:i w:val="0"/>
          <w:sz w:val="28"/>
          <w:szCs w:val="28"/>
        </w:rPr>
        <w:t xml:space="preserve"> программы округа;</w:t>
      </w:r>
    </w:p>
    <w:p w:rsidR="00B65117" w:rsidRPr="00095645" w:rsidRDefault="00B65117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i w:val="0"/>
        </w:rPr>
      </w:pPr>
      <w:r w:rsidRPr="00095645">
        <w:rPr>
          <w:i w:val="0"/>
          <w:sz w:val="28"/>
          <w:szCs w:val="28"/>
        </w:rPr>
        <w:t>перераспределение бюджетных ассигнований, предусмотренных по соответствующему главному распорядителю средств</w:t>
      </w:r>
      <w:r w:rsidR="000A6AD8" w:rsidRPr="00095645">
        <w:rPr>
          <w:i w:val="0"/>
          <w:sz w:val="28"/>
          <w:szCs w:val="28"/>
        </w:rPr>
        <w:t xml:space="preserve"> бюджета округа</w:t>
      </w:r>
      <w:r w:rsidRPr="00095645">
        <w:rPr>
          <w:i w:val="0"/>
          <w:sz w:val="28"/>
          <w:szCs w:val="28"/>
        </w:rPr>
        <w:t xml:space="preserve"> по соответствующей целевой статье расходов бюджета между </w:t>
      </w:r>
      <w:r w:rsidR="008D5670" w:rsidRPr="00095645">
        <w:rPr>
          <w:i w:val="0"/>
          <w:sz w:val="28"/>
          <w:szCs w:val="28"/>
        </w:rPr>
        <w:t>кодами</w:t>
      </w:r>
      <w:r w:rsidRPr="00095645">
        <w:rPr>
          <w:i w:val="0"/>
          <w:sz w:val="28"/>
          <w:szCs w:val="28"/>
        </w:rPr>
        <w:t xml:space="preserve"> </w:t>
      </w:r>
      <w:proofErr w:type="gramStart"/>
      <w:r w:rsidRPr="00095645">
        <w:rPr>
          <w:i w:val="0"/>
          <w:sz w:val="28"/>
          <w:szCs w:val="28"/>
        </w:rPr>
        <w:t>классификации расходов бюджетов бюджетной системы Российской Федерации</w:t>
      </w:r>
      <w:proofErr w:type="gramEnd"/>
      <w:r w:rsidRPr="00095645">
        <w:rPr>
          <w:i w:val="0"/>
          <w:sz w:val="28"/>
          <w:szCs w:val="28"/>
        </w:rPr>
        <w:t>;</w:t>
      </w:r>
    </w:p>
    <w:p w:rsidR="002E51A7" w:rsidRPr="00E90AE4" w:rsidRDefault="00152B1F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proofErr w:type="gramStart"/>
      <w:r w:rsidRPr="002A2E9C">
        <w:rPr>
          <w:i w:val="0"/>
          <w:sz w:val="28"/>
          <w:szCs w:val="28"/>
        </w:rPr>
        <w:t xml:space="preserve">увеличение бюджетных ассигнований сверх </w:t>
      </w:r>
      <w:r w:rsidR="00105629">
        <w:rPr>
          <w:i w:val="0"/>
          <w:sz w:val="28"/>
          <w:szCs w:val="28"/>
        </w:rPr>
        <w:t xml:space="preserve">общего </w:t>
      </w:r>
      <w:r w:rsidRPr="002A2E9C">
        <w:rPr>
          <w:i w:val="0"/>
          <w:sz w:val="28"/>
          <w:szCs w:val="28"/>
        </w:rPr>
        <w:t>объем</w:t>
      </w:r>
      <w:r w:rsidR="00105629">
        <w:rPr>
          <w:i w:val="0"/>
          <w:sz w:val="28"/>
          <w:szCs w:val="28"/>
        </w:rPr>
        <w:t>а бюджетных ассигнований</w:t>
      </w:r>
      <w:r w:rsidRPr="002A2E9C">
        <w:rPr>
          <w:i w:val="0"/>
          <w:sz w:val="28"/>
          <w:szCs w:val="28"/>
        </w:rPr>
        <w:t>, утвержденных настоящим Решением, за счет межбюджетных трансфертов</w:t>
      </w:r>
      <w:r w:rsidR="00105629">
        <w:rPr>
          <w:i w:val="0"/>
          <w:sz w:val="28"/>
          <w:szCs w:val="28"/>
        </w:rPr>
        <w:t>, предоставленных</w:t>
      </w:r>
      <w:r w:rsidRPr="002A2E9C">
        <w:rPr>
          <w:i w:val="0"/>
          <w:sz w:val="28"/>
          <w:szCs w:val="28"/>
        </w:rPr>
        <w:t xml:space="preserve"> из федерального и областного бюджетов, имеющих целевое назначение, </w:t>
      </w:r>
      <w:r w:rsidR="00887623" w:rsidRPr="00E953A2">
        <w:rPr>
          <w:i w:val="0"/>
          <w:sz w:val="28"/>
          <w:szCs w:val="28"/>
        </w:rPr>
        <w:t xml:space="preserve">в отношении которых полномочия получателя средств федерального и областного бюджетов по перечислению в бюджет городского округа межбюджетных трансфертов в установленном порядке переданы Управлению Федерального казначейства по Челябинской области, на основании получения от Управления Федерального казначейства </w:t>
      </w:r>
      <w:r w:rsidR="00887623" w:rsidRPr="00E953A2">
        <w:rPr>
          <w:i w:val="0"/>
          <w:sz w:val="28"/>
          <w:szCs w:val="28"/>
        </w:rPr>
        <w:lastRenderedPageBreak/>
        <w:t>по</w:t>
      </w:r>
      <w:proofErr w:type="gramEnd"/>
      <w:r w:rsidR="00887623" w:rsidRPr="00E953A2">
        <w:rPr>
          <w:i w:val="0"/>
          <w:sz w:val="28"/>
          <w:szCs w:val="28"/>
        </w:rPr>
        <w:t xml:space="preserve"> </w:t>
      </w:r>
      <w:proofErr w:type="gramStart"/>
      <w:r w:rsidR="00887623" w:rsidRPr="00E953A2">
        <w:rPr>
          <w:i w:val="0"/>
          <w:sz w:val="28"/>
          <w:szCs w:val="28"/>
        </w:rPr>
        <w:t>Челябинской области выписки из лицевого счета получателя бюджетных средств, предназначенного для отражения операций по переданным полномочиям, в пределах доведенных объемов средств федерального и областного бюджетов</w:t>
      </w:r>
      <w:r w:rsidR="00D74AE0" w:rsidRPr="00E953A2">
        <w:rPr>
          <w:i w:val="0"/>
          <w:sz w:val="28"/>
          <w:szCs w:val="28"/>
        </w:rPr>
        <w:t>,</w:t>
      </w:r>
      <w:r w:rsidR="00D74AE0" w:rsidRPr="00AC7DDF">
        <w:rPr>
          <w:i w:val="0"/>
          <w:sz w:val="28"/>
          <w:szCs w:val="28"/>
        </w:rPr>
        <w:t xml:space="preserve"> а также получение уведомления о предоставлении субсидий, субвенций и иных межбюджетных трансфертов, имеющих целевое назначение, и (или) о сокращении (возврате при отсутствии потребности) указанных межбюджетных трансфертов</w:t>
      </w:r>
      <w:r w:rsidR="006A50E6" w:rsidRPr="00AC7DDF">
        <w:rPr>
          <w:i w:val="0"/>
          <w:iCs w:val="0"/>
          <w:sz w:val="28"/>
          <w:szCs w:val="28"/>
        </w:rPr>
        <w:t xml:space="preserve">, а </w:t>
      </w:r>
      <w:r w:rsidR="00E90AE4" w:rsidRPr="00AC7DDF">
        <w:rPr>
          <w:i w:val="0"/>
          <w:iCs w:val="0"/>
          <w:sz w:val="28"/>
          <w:szCs w:val="28"/>
        </w:rPr>
        <w:t>т</w:t>
      </w:r>
      <w:r w:rsidR="006A50E6" w:rsidRPr="00AC7DDF">
        <w:rPr>
          <w:i w:val="0"/>
          <w:iCs w:val="0"/>
          <w:sz w:val="28"/>
          <w:szCs w:val="28"/>
        </w:rPr>
        <w:t>акже</w:t>
      </w:r>
      <w:r w:rsidR="006A50E6" w:rsidRPr="00E90AE4">
        <w:rPr>
          <w:i w:val="0"/>
          <w:iCs w:val="0"/>
          <w:sz w:val="28"/>
          <w:szCs w:val="28"/>
        </w:rPr>
        <w:t xml:space="preserve"> </w:t>
      </w:r>
      <w:r w:rsidR="000525D4" w:rsidRPr="00E90AE4">
        <w:rPr>
          <w:bCs/>
          <w:i w:val="0"/>
          <w:iCs w:val="0"/>
          <w:sz w:val="28"/>
          <w:szCs w:val="28"/>
        </w:rPr>
        <w:t>фактически полученных при исполнении бюджета</w:t>
      </w:r>
      <w:r w:rsidR="006A50E6" w:rsidRPr="00E90AE4">
        <w:rPr>
          <w:bCs/>
          <w:i w:val="0"/>
          <w:iCs w:val="0"/>
          <w:sz w:val="28"/>
          <w:szCs w:val="28"/>
        </w:rPr>
        <w:t xml:space="preserve"> округа</w:t>
      </w:r>
      <w:r w:rsidR="000525D4" w:rsidRPr="00E90AE4">
        <w:rPr>
          <w:bCs/>
          <w:i w:val="0"/>
          <w:iCs w:val="0"/>
          <w:sz w:val="28"/>
          <w:szCs w:val="28"/>
        </w:rPr>
        <w:t xml:space="preserve"> сверх</w:t>
      </w:r>
      <w:proofErr w:type="gramEnd"/>
      <w:r w:rsidR="000525D4" w:rsidRPr="00E90AE4">
        <w:rPr>
          <w:bCs/>
          <w:i w:val="0"/>
          <w:iCs w:val="0"/>
          <w:sz w:val="28"/>
          <w:szCs w:val="28"/>
        </w:rPr>
        <w:t xml:space="preserve"> утвержденных настоящим </w:t>
      </w:r>
      <w:r w:rsidR="006A50E6" w:rsidRPr="00E90AE4">
        <w:rPr>
          <w:bCs/>
          <w:i w:val="0"/>
          <w:iCs w:val="0"/>
          <w:sz w:val="28"/>
          <w:szCs w:val="28"/>
        </w:rPr>
        <w:t>решением</w:t>
      </w:r>
      <w:r w:rsidR="000525D4" w:rsidRPr="00E90AE4">
        <w:rPr>
          <w:bCs/>
          <w:i w:val="0"/>
          <w:iCs w:val="0"/>
          <w:sz w:val="28"/>
          <w:szCs w:val="28"/>
        </w:rPr>
        <w:t xml:space="preserve"> доходов</w:t>
      </w:r>
      <w:r w:rsidR="00831DA1">
        <w:rPr>
          <w:bCs/>
          <w:i w:val="0"/>
          <w:iCs w:val="0"/>
          <w:sz w:val="28"/>
          <w:szCs w:val="28"/>
        </w:rPr>
        <w:t>;</w:t>
      </w:r>
    </w:p>
    <w:p w:rsidR="006B6A32" w:rsidRPr="00E90AE4" w:rsidRDefault="0026283F" w:rsidP="00F871E1">
      <w:pPr>
        <w:pStyle w:val="12pt"/>
        <w:numPr>
          <w:ilvl w:val="0"/>
          <w:numId w:val="2"/>
        </w:numPr>
        <w:tabs>
          <w:tab w:val="left" w:pos="709"/>
          <w:tab w:val="left" w:pos="1134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E90AE4">
        <w:rPr>
          <w:bCs/>
          <w:i w:val="0"/>
          <w:iCs w:val="0"/>
          <w:sz w:val="28"/>
          <w:szCs w:val="28"/>
        </w:rPr>
        <w:t>поступление в доход бюджета округа средств, полученных муниципальными казенными учреждениями в качестве добровольных пожертвований</w:t>
      </w:r>
      <w:r w:rsidR="00494A8B">
        <w:rPr>
          <w:bCs/>
          <w:i w:val="0"/>
          <w:iCs w:val="0"/>
          <w:sz w:val="28"/>
          <w:szCs w:val="28"/>
        </w:rPr>
        <w:t>.</w:t>
      </w:r>
    </w:p>
    <w:p w:rsidR="008C5FD9" w:rsidRDefault="00EA017D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 w:rsidRPr="00EA017D">
        <w:rPr>
          <w:i w:val="0"/>
          <w:sz w:val="28"/>
          <w:szCs w:val="28"/>
        </w:rPr>
        <w:t>1</w:t>
      </w:r>
      <w:r w:rsidR="002D77BF">
        <w:rPr>
          <w:i w:val="0"/>
          <w:sz w:val="28"/>
          <w:szCs w:val="28"/>
        </w:rPr>
        <w:t>2</w:t>
      </w:r>
      <w:r w:rsidR="005D12E5" w:rsidRPr="008C5FD9">
        <w:rPr>
          <w:i w:val="0"/>
          <w:sz w:val="28"/>
          <w:szCs w:val="28"/>
        </w:rPr>
        <w:t>.</w:t>
      </w:r>
      <w:r w:rsidR="00E86345" w:rsidRPr="008C5FD9">
        <w:rPr>
          <w:i w:val="0"/>
          <w:sz w:val="28"/>
          <w:szCs w:val="28"/>
        </w:rPr>
        <w:t xml:space="preserve"> </w:t>
      </w:r>
      <w:r w:rsidR="008C5FD9" w:rsidRPr="008C5FD9">
        <w:rPr>
          <w:i w:val="0"/>
          <w:sz w:val="28"/>
          <w:szCs w:val="28"/>
        </w:rPr>
        <w:t xml:space="preserve">Установить, что средства местного бюджета для финансирования полномочий </w:t>
      </w:r>
      <w:r w:rsidR="00105629">
        <w:rPr>
          <w:i w:val="0"/>
          <w:sz w:val="28"/>
          <w:szCs w:val="28"/>
        </w:rPr>
        <w:t xml:space="preserve">Российской Федерации и </w:t>
      </w:r>
      <w:r w:rsidR="008C5FD9" w:rsidRPr="008C5FD9">
        <w:rPr>
          <w:i w:val="0"/>
          <w:sz w:val="28"/>
          <w:szCs w:val="28"/>
        </w:rPr>
        <w:t>Челябинской области, переданных органам местного самоуправления Златоустовского городского округа</w:t>
      </w:r>
      <w:r w:rsidR="006452A9">
        <w:rPr>
          <w:i w:val="0"/>
          <w:sz w:val="28"/>
          <w:szCs w:val="28"/>
        </w:rPr>
        <w:t>,</w:t>
      </w:r>
      <w:r w:rsidR="008C5FD9" w:rsidRPr="008C5FD9">
        <w:rPr>
          <w:i w:val="0"/>
          <w:sz w:val="28"/>
          <w:szCs w:val="28"/>
        </w:rPr>
        <w:t xml:space="preserve"> сверх сумм, поступающих из </w:t>
      </w:r>
      <w:r w:rsidR="00071AB4" w:rsidRPr="00B712C5">
        <w:rPr>
          <w:i w:val="0"/>
          <w:sz w:val="28"/>
          <w:szCs w:val="28"/>
        </w:rPr>
        <w:t>областного бюджета</w:t>
      </w:r>
      <w:r w:rsidR="008C5FD9" w:rsidRPr="008C5FD9">
        <w:rPr>
          <w:i w:val="0"/>
          <w:sz w:val="28"/>
          <w:szCs w:val="28"/>
        </w:rPr>
        <w:t xml:space="preserve"> в виде субвенций, могут использоваться в пределах средств, предусмотренных настоящим </w:t>
      </w:r>
      <w:r w:rsidR="00150F65">
        <w:rPr>
          <w:i w:val="0"/>
          <w:sz w:val="28"/>
          <w:szCs w:val="28"/>
        </w:rPr>
        <w:t>р</w:t>
      </w:r>
      <w:r w:rsidR="00150F65" w:rsidRPr="008C5FD9">
        <w:rPr>
          <w:i w:val="0"/>
          <w:sz w:val="28"/>
          <w:szCs w:val="28"/>
        </w:rPr>
        <w:t>ешением</w:t>
      </w:r>
      <w:r w:rsidR="008C5FD9">
        <w:rPr>
          <w:i w:val="0"/>
          <w:sz w:val="28"/>
          <w:szCs w:val="28"/>
        </w:rPr>
        <w:t>.</w:t>
      </w:r>
    </w:p>
    <w:p w:rsidR="00AB50F8" w:rsidRDefault="00AB50F8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2D77BF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 xml:space="preserve">. </w:t>
      </w:r>
      <w:proofErr w:type="gramStart"/>
      <w:r w:rsidRPr="00AB50F8">
        <w:rPr>
          <w:i w:val="0"/>
          <w:sz w:val="28"/>
          <w:szCs w:val="28"/>
        </w:rPr>
        <w:t>Доходы бюджета</w:t>
      </w:r>
      <w:r>
        <w:rPr>
          <w:i w:val="0"/>
          <w:sz w:val="28"/>
          <w:szCs w:val="28"/>
        </w:rPr>
        <w:t xml:space="preserve"> округа</w:t>
      </w:r>
      <w:r w:rsidRPr="00AB50F8">
        <w:rPr>
          <w:i w:val="0"/>
          <w:sz w:val="28"/>
          <w:szCs w:val="28"/>
        </w:rPr>
        <w:t xml:space="preserve">, </w:t>
      </w:r>
      <w:r w:rsidRPr="00AB50F8">
        <w:rPr>
          <w:bCs/>
          <w:i w:val="0"/>
          <w:sz w:val="28"/>
          <w:szCs w:val="28"/>
        </w:rPr>
        <w:t xml:space="preserve">поступающие от </w:t>
      </w:r>
      <w:r w:rsidR="00D257EE">
        <w:rPr>
          <w:bCs/>
          <w:i w:val="0"/>
          <w:sz w:val="28"/>
          <w:szCs w:val="28"/>
        </w:rPr>
        <w:t xml:space="preserve">платы за негативное воздействие на окружающую среду </w:t>
      </w:r>
      <w:r w:rsidRPr="00AB50F8">
        <w:rPr>
          <w:i w:val="0"/>
          <w:sz w:val="28"/>
          <w:szCs w:val="28"/>
        </w:rPr>
        <w:t xml:space="preserve">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</w:t>
      </w:r>
      <w:r>
        <w:rPr>
          <w:i w:val="0"/>
          <w:sz w:val="28"/>
          <w:szCs w:val="28"/>
        </w:rPr>
        <w:t>округа</w:t>
      </w:r>
      <w:r w:rsidRPr="00AB50F8">
        <w:rPr>
          <w:i w:val="0"/>
          <w:sz w:val="28"/>
          <w:szCs w:val="28"/>
        </w:rPr>
        <w:t xml:space="preserve"> </w:t>
      </w:r>
      <w:bookmarkStart w:id="0" w:name="_GoBack"/>
      <w:bookmarkEnd w:id="0"/>
      <w:r w:rsidRPr="00AB50F8">
        <w:rPr>
          <w:i w:val="0"/>
          <w:sz w:val="28"/>
          <w:szCs w:val="28"/>
        </w:rPr>
        <w:t>объектов накопленного вреда окружающей среде, а в случае их отсутствия – на иные мероприятия по предотвращению и (или) снижению негативного воздействия хозяйственной и</w:t>
      </w:r>
      <w:proofErr w:type="gramEnd"/>
      <w:r w:rsidRPr="00AB50F8">
        <w:rPr>
          <w:i w:val="0"/>
          <w:sz w:val="28"/>
          <w:szCs w:val="28"/>
        </w:rPr>
        <w:t xml:space="preserve">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:rsidR="00280DBF" w:rsidRPr="00EC3150" w:rsidRDefault="00873D2A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AB50F8">
        <w:rPr>
          <w:i w:val="0"/>
          <w:sz w:val="28"/>
          <w:szCs w:val="28"/>
        </w:rPr>
        <w:t>1</w:t>
      </w:r>
      <w:r w:rsidR="002D77BF">
        <w:rPr>
          <w:i w:val="0"/>
          <w:sz w:val="28"/>
          <w:szCs w:val="28"/>
        </w:rPr>
        <w:t>4</w:t>
      </w:r>
      <w:r w:rsidR="008C5FD9" w:rsidRPr="00EC3150">
        <w:rPr>
          <w:i w:val="0"/>
          <w:sz w:val="28"/>
          <w:szCs w:val="28"/>
        </w:rPr>
        <w:t xml:space="preserve">. </w:t>
      </w:r>
      <w:r w:rsidR="00B0750F" w:rsidRPr="00EC3150">
        <w:rPr>
          <w:i w:val="0"/>
          <w:sz w:val="28"/>
          <w:szCs w:val="28"/>
        </w:rPr>
        <w:t>Администрация Златоустовского городского округа вправе в 20</w:t>
      </w:r>
      <w:r w:rsidR="009F0C80">
        <w:rPr>
          <w:i w:val="0"/>
          <w:sz w:val="28"/>
          <w:szCs w:val="28"/>
        </w:rPr>
        <w:t>2</w:t>
      </w:r>
      <w:r w:rsidR="00464436">
        <w:rPr>
          <w:i w:val="0"/>
          <w:sz w:val="28"/>
          <w:szCs w:val="28"/>
        </w:rPr>
        <w:t>5</w:t>
      </w:r>
      <w:r w:rsidR="00B0750F" w:rsidRPr="00EC3150">
        <w:rPr>
          <w:i w:val="0"/>
          <w:sz w:val="28"/>
          <w:szCs w:val="28"/>
        </w:rPr>
        <w:t xml:space="preserve"> году принимать решения о</w:t>
      </w:r>
      <w:r w:rsidR="001C0B43" w:rsidRPr="00EC3150">
        <w:rPr>
          <w:i w:val="0"/>
          <w:sz w:val="28"/>
          <w:szCs w:val="28"/>
        </w:rPr>
        <w:t>б</w:t>
      </w:r>
      <w:r w:rsidR="00B0750F" w:rsidRPr="00EC3150">
        <w:rPr>
          <w:i w:val="0"/>
          <w:sz w:val="28"/>
          <w:szCs w:val="28"/>
        </w:rPr>
        <w:t xml:space="preserve"> </w:t>
      </w:r>
      <w:r w:rsidR="001C0B43" w:rsidRPr="00EC3150">
        <w:rPr>
          <w:i w:val="0"/>
          <w:sz w:val="28"/>
          <w:szCs w:val="28"/>
        </w:rPr>
        <w:t>осуществлении</w:t>
      </w:r>
      <w:r w:rsidR="00B0750F" w:rsidRPr="00EC3150">
        <w:rPr>
          <w:i w:val="0"/>
          <w:sz w:val="28"/>
          <w:szCs w:val="28"/>
        </w:rPr>
        <w:t xml:space="preserve"> </w:t>
      </w:r>
      <w:r w:rsidR="001C0B43" w:rsidRPr="00EC3150">
        <w:rPr>
          <w:i w:val="0"/>
          <w:sz w:val="28"/>
          <w:szCs w:val="28"/>
        </w:rPr>
        <w:t>муниципальных внутренних заимствований</w:t>
      </w:r>
      <w:r w:rsidR="00B0750F" w:rsidRPr="00EC3150">
        <w:rPr>
          <w:i w:val="0"/>
          <w:sz w:val="28"/>
          <w:szCs w:val="28"/>
        </w:rPr>
        <w:t xml:space="preserve"> </w:t>
      </w:r>
      <w:r w:rsidR="004B4200" w:rsidRPr="00EC3150">
        <w:rPr>
          <w:i w:val="0"/>
          <w:sz w:val="28"/>
          <w:szCs w:val="28"/>
        </w:rPr>
        <w:t>с целью</w:t>
      </w:r>
      <w:r w:rsidR="00B0750F" w:rsidRPr="00EC3150">
        <w:rPr>
          <w:i w:val="0"/>
          <w:sz w:val="28"/>
          <w:szCs w:val="28"/>
        </w:rPr>
        <w:t xml:space="preserve"> частичного покрытия дефицита бюджета </w:t>
      </w:r>
      <w:r w:rsidR="001C0B43" w:rsidRPr="00EC3150">
        <w:rPr>
          <w:i w:val="0"/>
          <w:sz w:val="28"/>
          <w:szCs w:val="28"/>
        </w:rPr>
        <w:t xml:space="preserve">городского </w:t>
      </w:r>
      <w:r w:rsidR="00B0750F" w:rsidRPr="00EC3150">
        <w:rPr>
          <w:i w:val="0"/>
          <w:sz w:val="28"/>
          <w:szCs w:val="28"/>
        </w:rPr>
        <w:t xml:space="preserve">округа и </w:t>
      </w:r>
      <w:r w:rsidR="001C0B43" w:rsidRPr="00EC3150">
        <w:rPr>
          <w:i w:val="0"/>
          <w:sz w:val="28"/>
          <w:szCs w:val="28"/>
        </w:rPr>
        <w:t>(или) погашения долговых обязатель</w:t>
      </w:r>
      <w:proofErr w:type="gramStart"/>
      <w:r w:rsidR="001C0B43" w:rsidRPr="00EC3150">
        <w:rPr>
          <w:i w:val="0"/>
          <w:sz w:val="28"/>
          <w:szCs w:val="28"/>
        </w:rPr>
        <w:t>ств Зл</w:t>
      </w:r>
      <w:proofErr w:type="gramEnd"/>
      <w:r w:rsidR="001C0B43" w:rsidRPr="00EC3150">
        <w:rPr>
          <w:i w:val="0"/>
          <w:sz w:val="28"/>
          <w:szCs w:val="28"/>
        </w:rPr>
        <w:t>атоустовского городского округа.</w:t>
      </w:r>
    </w:p>
    <w:p w:rsidR="00B0750F" w:rsidRPr="00E86345" w:rsidRDefault="00B0750F" w:rsidP="00F871E1">
      <w:pPr>
        <w:tabs>
          <w:tab w:val="left" w:pos="709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7693F">
        <w:rPr>
          <w:sz w:val="28"/>
          <w:szCs w:val="28"/>
        </w:rPr>
        <w:t>Решени</w:t>
      </w:r>
      <w:r w:rsidR="001C0B43" w:rsidRPr="00C7693F">
        <w:rPr>
          <w:sz w:val="28"/>
          <w:szCs w:val="28"/>
        </w:rPr>
        <w:t xml:space="preserve">я, предусмотренные </w:t>
      </w:r>
      <w:r w:rsidR="00DA30D7">
        <w:rPr>
          <w:sz w:val="28"/>
          <w:szCs w:val="28"/>
        </w:rPr>
        <w:t>настоящим</w:t>
      </w:r>
      <w:r w:rsidR="001C0B43" w:rsidRPr="00C7693F">
        <w:rPr>
          <w:sz w:val="28"/>
          <w:szCs w:val="28"/>
        </w:rPr>
        <w:t xml:space="preserve"> пункт</w:t>
      </w:r>
      <w:r w:rsidR="00DA30D7">
        <w:rPr>
          <w:sz w:val="28"/>
          <w:szCs w:val="28"/>
        </w:rPr>
        <w:t>ом</w:t>
      </w:r>
      <w:r w:rsidR="001C0B43" w:rsidRPr="001E4B64">
        <w:rPr>
          <w:sz w:val="28"/>
          <w:szCs w:val="28"/>
        </w:rPr>
        <w:t>,</w:t>
      </w:r>
      <w:r w:rsidRPr="00EC3150">
        <w:rPr>
          <w:sz w:val="28"/>
          <w:szCs w:val="28"/>
        </w:rPr>
        <w:t xml:space="preserve"> принима</w:t>
      </w:r>
      <w:r w:rsidR="001C0B43" w:rsidRPr="00EC3150">
        <w:rPr>
          <w:sz w:val="28"/>
          <w:szCs w:val="28"/>
        </w:rPr>
        <w:t>ю</w:t>
      </w:r>
      <w:r w:rsidRPr="00EC3150">
        <w:rPr>
          <w:sz w:val="28"/>
          <w:szCs w:val="28"/>
        </w:rPr>
        <w:t>тся Администрацией Златоустовского городского округа в соответствии с Программой муниципальных внутренних заимствований на 20</w:t>
      </w:r>
      <w:r w:rsidR="009F0C80">
        <w:rPr>
          <w:sz w:val="28"/>
          <w:szCs w:val="28"/>
        </w:rPr>
        <w:t>2</w:t>
      </w:r>
      <w:r w:rsidR="00464436">
        <w:rPr>
          <w:sz w:val="28"/>
          <w:szCs w:val="28"/>
        </w:rPr>
        <w:t>5</w:t>
      </w:r>
      <w:r w:rsidRPr="00EC3150">
        <w:rPr>
          <w:sz w:val="28"/>
          <w:szCs w:val="28"/>
        </w:rPr>
        <w:t xml:space="preserve"> год и с учетом верхнего предела муниципального внутреннего долга Златоустовского городского округа, установленного </w:t>
      </w:r>
      <w:r w:rsidRPr="00C7693F">
        <w:rPr>
          <w:sz w:val="28"/>
          <w:szCs w:val="28"/>
        </w:rPr>
        <w:t xml:space="preserve">пунктом </w:t>
      </w:r>
      <w:r w:rsidR="002D77BF">
        <w:rPr>
          <w:sz w:val="28"/>
          <w:szCs w:val="28"/>
        </w:rPr>
        <w:t>2</w:t>
      </w:r>
      <w:r w:rsidR="007E7ADF">
        <w:rPr>
          <w:sz w:val="28"/>
          <w:szCs w:val="28"/>
        </w:rPr>
        <w:t>0</w:t>
      </w:r>
      <w:r w:rsidR="00812527" w:rsidRPr="00EC3150">
        <w:rPr>
          <w:sz w:val="28"/>
          <w:szCs w:val="28"/>
        </w:rPr>
        <w:t xml:space="preserve"> </w:t>
      </w:r>
      <w:r w:rsidRPr="00EC3150">
        <w:rPr>
          <w:sz w:val="28"/>
          <w:szCs w:val="28"/>
        </w:rPr>
        <w:t xml:space="preserve">настоящего </w:t>
      </w:r>
      <w:r w:rsidR="00DE0329">
        <w:rPr>
          <w:sz w:val="28"/>
          <w:szCs w:val="28"/>
        </w:rPr>
        <w:t>р</w:t>
      </w:r>
      <w:r w:rsidRPr="00EC3150">
        <w:rPr>
          <w:sz w:val="28"/>
          <w:szCs w:val="28"/>
        </w:rPr>
        <w:t>ешения.</w:t>
      </w:r>
    </w:p>
    <w:p w:rsidR="000B63EC" w:rsidRPr="00AB039A" w:rsidRDefault="000B63EC" w:rsidP="00F871E1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12"/>
          <w:szCs w:val="28"/>
        </w:rPr>
      </w:pPr>
    </w:p>
    <w:p w:rsidR="00790675" w:rsidRDefault="00EA017D" w:rsidP="00F871E1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A017D">
        <w:rPr>
          <w:sz w:val="28"/>
          <w:szCs w:val="28"/>
        </w:rPr>
        <w:lastRenderedPageBreak/>
        <w:t>1</w:t>
      </w:r>
      <w:r w:rsidR="002D77BF">
        <w:rPr>
          <w:sz w:val="28"/>
          <w:szCs w:val="28"/>
        </w:rPr>
        <w:t>5</w:t>
      </w:r>
      <w:r w:rsidR="005D12E5">
        <w:rPr>
          <w:sz w:val="28"/>
          <w:szCs w:val="28"/>
        </w:rPr>
        <w:t>.</w:t>
      </w:r>
      <w:r w:rsidR="008C5FD9">
        <w:rPr>
          <w:sz w:val="28"/>
          <w:szCs w:val="28"/>
        </w:rPr>
        <w:t xml:space="preserve"> </w:t>
      </w:r>
      <w:r w:rsidR="00790675" w:rsidRPr="00790675">
        <w:rPr>
          <w:sz w:val="28"/>
          <w:szCs w:val="28"/>
        </w:rPr>
        <w:t xml:space="preserve">Установить, что </w:t>
      </w:r>
      <w:r w:rsidR="00861C50" w:rsidRPr="00861C50">
        <w:rPr>
          <w:sz w:val="28"/>
          <w:szCs w:val="28"/>
        </w:rPr>
        <w:t>доведение лимитов бюджетных обязательств на 202</w:t>
      </w:r>
      <w:r w:rsidR="00464436">
        <w:rPr>
          <w:sz w:val="28"/>
          <w:szCs w:val="28"/>
        </w:rPr>
        <w:t>5</w:t>
      </w:r>
      <w:r w:rsidR="00861C50" w:rsidRPr="00861C50">
        <w:rPr>
          <w:sz w:val="28"/>
          <w:szCs w:val="28"/>
        </w:rPr>
        <w:t xml:space="preserve"> год </w:t>
      </w:r>
      <w:r w:rsidR="00ED676F">
        <w:rPr>
          <w:sz w:val="28"/>
          <w:szCs w:val="28"/>
        </w:rPr>
        <w:t xml:space="preserve">и </w:t>
      </w:r>
      <w:r w:rsidR="00790675" w:rsidRPr="00790675">
        <w:rPr>
          <w:sz w:val="28"/>
          <w:szCs w:val="28"/>
        </w:rPr>
        <w:t xml:space="preserve">финансирование </w:t>
      </w:r>
      <w:r w:rsidR="00C931AD">
        <w:rPr>
          <w:sz w:val="28"/>
          <w:szCs w:val="28"/>
        </w:rPr>
        <w:t xml:space="preserve">расходов </w:t>
      </w:r>
      <w:r w:rsidR="00790675" w:rsidRPr="00B26851">
        <w:rPr>
          <w:sz w:val="28"/>
          <w:szCs w:val="28"/>
        </w:rPr>
        <w:t xml:space="preserve">в </w:t>
      </w:r>
      <w:r w:rsidR="00CC7DF8" w:rsidRPr="00B26851">
        <w:rPr>
          <w:sz w:val="28"/>
          <w:szCs w:val="28"/>
        </w:rPr>
        <w:t>202</w:t>
      </w:r>
      <w:r w:rsidR="00464436">
        <w:rPr>
          <w:sz w:val="28"/>
          <w:szCs w:val="28"/>
        </w:rPr>
        <w:t>5</w:t>
      </w:r>
      <w:r w:rsidR="00CC7DF8" w:rsidRPr="00B26851">
        <w:rPr>
          <w:sz w:val="28"/>
          <w:szCs w:val="28"/>
        </w:rPr>
        <w:t xml:space="preserve"> </w:t>
      </w:r>
      <w:r w:rsidR="00790675" w:rsidRPr="00B26851">
        <w:rPr>
          <w:sz w:val="28"/>
          <w:szCs w:val="28"/>
        </w:rPr>
        <w:t>году</w:t>
      </w:r>
      <w:r w:rsidR="00790675" w:rsidRPr="00790675">
        <w:rPr>
          <w:sz w:val="28"/>
          <w:szCs w:val="28"/>
        </w:rPr>
        <w:t xml:space="preserve"> осуществляется с учетом </w:t>
      </w:r>
      <w:r w:rsidR="00C931AD">
        <w:rPr>
          <w:sz w:val="28"/>
          <w:szCs w:val="28"/>
        </w:rPr>
        <w:t xml:space="preserve">их </w:t>
      </w:r>
      <w:r w:rsidR="00790675" w:rsidRPr="00790675">
        <w:rPr>
          <w:sz w:val="28"/>
          <w:szCs w:val="28"/>
        </w:rPr>
        <w:t>следующей приоритетности: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790675">
        <w:rPr>
          <w:sz w:val="28"/>
          <w:szCs w:val="28"/>
        </w:rPr>
        <w:t xml:space="preserve">1) оплата труда и начисления на оплату </w:t>
      </w:r>
      <w:r w:rsidRPr="009F47E0">
        <w:rPr>
          <w:sz w:val="28"/>
          <w:szCs w:val="28"/>
        </w:rPr>
        <w:t>труда;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790675">
        <w:rPr>
          <w:sz w:val="28"/>
          <w:szCs w:val="28"/>
        </w:rPr>
        <w:t>) исполнение публичных нормативных обязательств;</w:t>
      </w:r>
    </w:p>
    <w:p w:rsid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790675">
        <w:rPr>
          <w:sz w:val="28"/>
          <w:szCs w:val="28"/>
        </w:rPr>
        <w:t>) приобретение продуктов питания и оплата услуг по организации питания</w:t>
      </w:r>
      <w:r>
        <w:rPr>
          <w:sz w:val="28"/>
          <w:szCs w:val="28"/>
        </w:rPr>
        <w:t>;</w:t>
      </w:r>
      <w:r w:rsidRPr="00790675">
        <w:rPr>
          <w:sz w:val="28"/>
          <w:szCs w:val="28"/>
        </w:rPr>
        <w:t xml:space="preserve"> 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90675">
        <w:rPr>
          <w:sz w:val="28"/>
          <w:szCs w:val="28"/>
        </w:rPr>
        <w:t>ликвидация последствий чрезвычайных ситуаций;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790675">
        <w:rPr>
          <w:sz w:val="28"/>
          <w:szCs w:val="28"/>
        </w:rPr>
        <w:t>) предоставление мер социальной поддержки отдельным категориям граждан;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790675">
        <w:rPr>
          <w:sz w:val="28"/>
          <w:szCs w:val="28"/>
        </w:rPr>
        <w:t xml:space="preserve">) оплата коммунальных услуг и услуг связи, арендной платы за пользование помещениями, арендуемыми </w:t>
      </w:r>
      <w:r>
        <w:rPr>
          <w:sz w:val="28"/>
          <w:szCs w:val="28"/>
        </w:rPr>
        <w:t>муниципальными</w:t>
      </w:r>
      <w:r w:rsidRPr="00790675">
        <w:rPr>
          <w:sz w:val="28"/>
          <w:szCs w:val="28"/>
        </w:rPr>
        <w:t xml:space="preserve"> казенными учреждениями;</w:t>
      </w:r>
    </w:p>
    <w:p w:rsidR="00AD63EA" w:rsidRPr="003B266D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Pr="00790675">
        <w:rPr>
          <w:sz w:val="28"/>
          <w:szCs w:val="28"/>
        </w:rPr>
        <w:t xml:space="preserve">) уплата </w:t>
      </w:r>
      <w:r>
        <w:rPr>
          <w:sz w:val="28"/>
          <w:szCs w:val="28"/>
        </w:rPr>
        <w:t xml:space="preserve">муниципальными </w:t>
      </w:r>
      <w:r w:rsidRPr="00790675">
        <w:rPr>
          <w:sz w:val="28"/>
          <w:szCs w:val="28"/>
        </w:rPr>
        <w:t>казенными учреждениями налогов и сборов</w:t>
      </w:r>
      <w:r w:rsidR="00FE37F6" w:rsidRPr="00FE37F6">
        <w:rPr>
          <w:sz w:val="26"/>
          <w:szCs w:val="26"/>
        </w:rPr>
        <w:t xml:space="preserve"> </w:t>
      </w:r>
      <w:r w:rsidR="00FE37F6" w:rsidRPr="00187A99">
        <w:rPr>
          <w:sz w:val="26"/>
          <w:szCs w:val="26"/>
        </w:rPr>
        <w:t xml:space="preserve">в </w:t>
      </w:r>
      <w:r w:rsidR="00FE37F6" w:rsidRPr="003B266D">
        <w:rPr>
          <w:sz w:val="28"/>
          <w:szCs w:val="28"/>
        </w:rPr>
        <w:t>бюджеты бюджетной системы Российской Федерации</w:t>
      </w:r>
      <w:r w:rsidR="00D774AA">
        <w:rPr>
          <w:sz w:val="28"/>
          <w:szCs w:val="28"/>
        </w:rPr>
        <w:t>;</w:t>
      </w:r>
    </w:p>
    <w:p w:rsidR="00ED676F" w:rsidRDefault="00AD63EA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3B266D">
        <w:rPr>
          <w:sz w:val="28"/>
          <w:szCs w:val="28"/>
        </w:rPr>
        <w:t xml:space="preserve">8) предоставление субсидии на финансовое обеспечение муниципального задания на </w:t>
      </w:r>
      <w:r w:rsidR="00CF50CB" w:rsidRPr="003B266D">
        <w:rPr>
          <w:sz w:val="28"/>
          <w:szCs w:val="28"/>
        </w:rPr>
        <w:t>оказа</w:t>
      </w:r>
      <w:r w:rsidRPr="003B266D">
        <w:rPr>
          <w:sz w:val="28"/>
          <w:szCs w:val="28"/>
        </w:rPr>
        <w:t>ние муниципальных услуг (выполнение работ)</w:t>
      </w:r>
      <w:r w:rsidR="00BD18E8" w:rsidRPr="003B266D">
        <w:rPr>
          <w:sz w:val="28"/>
          <w:szCs w:val="28"/>
        </w:rPr>
        <w:t xml:space="preserve"> муниципальным бюджетным и автономным учреждениям</w:t>
      </w:r>
      <w:r w:rsidR="00790675" w:rsidRPr="003B266D">
        <w:rPr>
          <w:sz w:val="28"/>
          <w:szCs w:val="28"/>
        </w:rPr>
        <w:t>.</w:t>
      </w:r>
    </w:p>
    <w:p w:rsidR="00747E2C" w:rsidRDefault="00695783" w:rsidP="00F871E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6"/>
        </w:rPr>
      </w:pPr>
      <w:r w:rsidRPr="00695783">
        <w:rPr>
          <w:sz w:val="28"/>
          <w:szCs w:val="26"/>
        </w:rPr>
        <w:t>Доведение лимитов бюджетных обязательств на плановый период 202</w:t>
      </w:r>
      <w:r w:rsidR="00464436">
        <w:rPr>
          <w:sz w:val="28"/>
          <w:szCs w:val="26"/>
        </w:rPr>
        <w:t>6</w:t>
      </w:r>
      <w:r w:rsidRPr="00695783">
        <w:rPr>
          <w:sz w:val="28"/>
          <w:szCs w:val="26"/>
        </w:rPr>
        <w:t xml:space="preserve"> года на осуществление закупок товаров, работ, услуг для обеспечения мун</w:t>
      </w:r>
      <w:r w:rsidRPr="00695783">
        <w:rPr>
          <w:sz w:val="28"/>
          <w:szCs w:val="26"/>
        </w:rPr>
        <w:t>и</w:t>
      </w:r>
      <w:r w:rsidRPr="00695783">
        <w:rPr>
          <w:sz w:val="28"/>
          <w:szCs w:val="26"/>
        </w:rPr>
        <w:t>ципальных нужд</w:t>
      </w:r>
      <w:r w:rsidR="00D942D6">
        <w:rPr>
          <w:sz w:val="28"/>
          <w:szCs w:val="26"/>
        </w:rPr>
        <w:t xml:space="preserve">, а также на предоставление субсидий </w:t>
      </w:r>
      <w:r w:rsidR="00071AB4" w:rsidRPr="00071AB4">
        <w:rPr>
          <w:bCs/>
          <w:sz w:val="28"/>
          <w:szCs w:val="26"/>
        </w:rPr>
        <w:t xml:space="preserve">юридическим лицам, </w:t>
      </w:r>
      <w:proofErr w:type="gramStart"/>
      <w:r w:rsidR="00FE3BBE">
        <w:rPr>
          <w:bCs/>
          <w:sz w:val="28"/>
          <w:szCs w:val="26"/>
        </w:rPr>
        <w:t>-</w:t>
      </w:r>
      <w:r w:rsidR="00071AB4" w:rsidRPr="00071AB4">
        <w:rPr>
          <w:bCs/>
          <w:sz w:val="28"/>
          <w:szCs w:val="26"/>
        </w:rPr>
        <w:t>п</w:t>
      </w:r>
      <w:proofErr w:type="gramEnd"/>
      <w:r w:rsidR="00071AB4" w:rsidRPr="00071AB4">
        <w:rPr>
          <w:bCs/>
          <w:sz w:val="28"/>
          <w:szCs w:val="26"/>
        </w:rPr>
        <w:t>роизводителям товаров, работ, услуг</w:t>
      </w:r>
      <w:r w:rsidR="00FE3BBE">
        <w:rPr>
          <w:bCs/>
          <w:sz w:val="28"/>
          <w:szCs w:val="26"/>
        </w:rPr>
        <w:t>,</w:t>
      </w:r>
      <w:r w:rsidR="00071AB4" w:rsidRPr="00071AB4">
        <w:rPr>
          <w:bCs/>
          <w:sz w:val="28"/>
          <w:szCs w:val="26"/>
        </w:rPr>
        <w:t xml:space="preserve"> </w:t>
      </w:r>
      <w:r w:rsidR="00D942D6">
        <w:rPr>
          <w:sz w:val="28"/>
          <w:szCs w:val="26"/>
        </w:rPr>
        <w:t>для проведения отбора</w:t>
      </w:r>
      <w:r w:rsidR="00FE3BBE" w:rsidRPr="00FE3BBE">
        <w:rPr>
          <w:bCs/>
          <w:sz w:val="28"/>
          <w:szCs w:val="26"/>
        </w:rPr>
        <w:t xml:space="preserve"> получателей указанных субсидий</w:t>
      </w:r>
      <w:r w:rsidR="00D942D6">
        <w:rPr>
          <w:sz w:val="28"/>
          <w:szCs w:val="26"/>
        </w:rPr>
        <w:t>,</w:t>
      </w:r>
      <w:r w:rsidR="001F7E62" w:rsidRPr="001F7E62">
        <w:rPr>
          <w:sz w:val="28"/>
          <w:szCs w:val="26"/>
        </w:rPr>
        <w:t xml:space="preserve"> о</w:t>
      </w:r>
      <w:r w:rsidRPr="00695783">
        <w:rPr>
          <w:sz w:val="28"/>
          <w:szCs w:val="26"/>
        </w:rPr>
        <w:t xml:space="preserve">существляется в соответствии с распоряжениями </w:t>
      </w:r>
      <w:r w:rsidR="001339FC">
        <w:rPr>
          <w:sz w:val="28"/>
          <w:szCs w:val="26"/>
        </w:rPr>
        <w:t>а</w:t>
      </w:r>
      <w:r w:rsidRPr="00695783">
        <w:rPr>
          <w:sz w:val="28"/>
          <w:szCs w:val="26"/>
        </w:rPr>
        <w:t>дм</w:t>
      </w:r>
      <w:r w:rsidRPr="00695783">
        <w:rPr>
          <w:sz w:val="28"/>
          <w:szCs w:val="26"/>
        </w:rPr>
        <w:t>и</w:t>
      </w:r>
      <w:r w:rsidRPr="00695783">
        <w:rPr>
          <w:sz w:val="28"/>
          <w:szCs w:val="26"/>
        </w:rPr>
        <w:t xml:space="preserve">нистрации </w:t>
      </w:r>
      <w:r w:rsidRPr="00695783">
        <w:rPr>
          <w:sz w:val="28"/>
          <w:szCs w:val="28"/>
        </w:rPr>
        <w:t xml:space="preserve">Златоустовского городского </w:t>
      </w:r>
      <w:r w:rsidRPr="00695783">
        <w:rPr>
          <w:sz w:val="28"/>
          <w:szCs w:val="26"/>
        </w:rPr>
        <w:t>округа в размере, не превышающем объема бюджетных ассигнований, предусмотренных настоящим решением на плановый период 202</w:t>
      </w:r>
      <w:r w:rsidR="001C4DA2">
        <w:rPr>
          <w:sz w:val="28"/>
          <w:szCs w:val="26"/>
        </w:rPr>
        <w:t>5</w:t>
      </w:r>
      <w:r w:rsidR="00633B2C">
        <w:rPr>
          <w:sz w:val="28"/>
          <w:szCs w:val="26"/>
        </w:rPr>
        <w:t xml:space="preserve"> </w:t>
      </w:r>
      <w:r w:rsidRPr="00695783">
        <w:rPr>
          <w:sz w:val="28"/>
          <w:szCs w:val="26"/>
        </w:rPr>
        <w:t>года</w:t>
      </w:r>
      <w:r w:rsidR="00FE3BBE">
        <w:rPr>
          <w:sz w:val="28"/>
          <w:szCs w:val="26"/>
        </w:rPr>
        <w:t xml:space="preserve"> на соответствующие цели</w:t>
      </w:r>
      <w:r w:rsidRPr="00695783">
        <w:rPr>
          <w:sz w:val="28"/>
          <w:szCs w:val="26"/>
        </w:rPr>
        <w:t>.</w:t>
      </w:r>
    </w:p>
    <w:p w:rsidR="003C562C" w:rsidRDefault="003C562C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F4552">
        <w:rPr>
          <w:sz w:val="28"/>
          <w:szCs w:val="28"/>
        </w:rPr>
        <w:t>1</w:t>
      </w:r>
      <w:r w:rsidR="002D77BF">
        <w:rPr>
          <w:sz w:val="28"/>
          <w:szCs w:val="28"/>
        </w:rPr>
        <w:t>6</w:t>
      </w:r>
      <w:r w:rsidRPr="00FF4552">
        <w:rPr>
          <w:sz w:val="28"/>
          <w:szCs w:val="28"/>
        </w:rPr>
        <w:t>.</w:t>
      </w:r>
      <w:r w:rsidRPr="00FF4552">
        <w:rPr>
          <w:sz w:val="26"/>
          <w:szCs w:val="26"/>
        </w:rPr>
        <w:t xml:space="preserve"> </w:t>
      </w:r>
      <w:r w:rsidRPr="00FF4552">
        <w:rPr>
          <w:sz w:val="28"/>
          <w:szCs w:val="28"/>
        </w:rPr>
        <w:t xml:space="preserve">Установить, что средства в объеме остатков субсидий, предоставленных </w:t>
      </w:r>
      <w:r w:rsidR="00D97B61" w:rsidRPr="00D97B61">
        <w:rPr>
          <w:sz w:val="28"/>
          <w:szCs w:val="28"/>
        </w:rPr>
        <w:t>в 202</w:t>
      </w:r>
      <w:r w:rsidR="00464436">
        <w:rPr>
          <w:sz w:val="28"/>
          <w:szCs w:val="28"/>
        </w:rPr>
        <w:t>4</w:t>
      </w:r>
      <w:r w:rsidR="00D97B61" w:rsidRPr="00D97B61">
        <w:rPr>
          <w:sz w:val="28"/>
          <w:szCs w:val="28"/>
        </w:rPr>
        <w:t xml:space="preserve"> году муниципальным бюджетным и автономным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подлежат возврату в бюджет округа</w:t>
      </w:r>
      <w:r w:rsidRPr="00D774AA">
        <w:rPr>
          <w:sz w:val="28"/>
          <w:szCs w:val="28"/>
        </w:rPr>
        <w:t>.</w:t>
      </w:r>
    </w:p>
    <w:p w:rsidR="00572A39" w:rsidRPr="00D774AA" w:rsidRDefault="00572A39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 w:rsidRPr="00572A39">
        <w:rPr>
          <w:sz w:val="28"/>
          <w:szCs w:val="28"/>
        </w:rPr>
        <w:t xml:space="preserve">Установить, что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(за исключением субсидий, указанных в пунктах 6-8 статьи 78 Бюджетного кодекса Российской Федерации), а также иным некоммерческим организациям предоставляются в случаях, если возможность их </w:t>
      </w:r>
      <w:r w:rsidRPr="00572A39">
        <w:rPr>
          <w:sz w:val="28"/>
          <w:szCs w:val="28"/>
        </w:rPr>
        <w:lastRenderedPageBreak/>
        <w:t>предоставления предусмотрена в структуре расходов бюджета округа, и в порядке, установленном администрацией Златоустовского городского округа.</w:t>
      </w:r>
      <w:proofErr w:type="gramEnd"/>
    </w:p>
    <w:p w:rsidR="002208D8" w:rsidRPr="002208D8" w:rsidRDefault="00C7693F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B266D">
        <w:rPr>
          <w:sz w:val="28"/>
          <w:szCs w:val="28"/>
        </w:rPr>
        <w:t>1</w:t>
      </w:r>
      <w:r w:rsidR="00572A39">
        <w:rPr>
          <w:sz w:val="28"/>
          <w:szCs w:val="28"/>
        </w:rPr>
        <w:t>8</w:t>
      </w:r>
      <w:r w:rsidR="00A01FBB" w:rsidRPr="003B266D">
        <w:rPr>
          <w:sz w:val="28"/>
          <w:szCs w:val="28"/>
        </w:rPr>
        <w:t xml:space="preserve">. </w:t>
      </w:r>
      <w:proofErr w:type="gramStart"/>
      <w:r w:rsidR="002208D8" w:rsidRPr="002208D8">
        <w:rPr>
          <w:sz w:val="28"/>
          <w:szCs w:val="28"/>
        </w:rPr>
        <w:t xml:space="preserve">Установить, что Финансовое управление Златоустовского городского округа осуществляет казначейское сопровождение следующих средств, предоставляемых из бюджета Златоустовского городского округа, за исключением средств, не подлежащих в соответствии с действующим законодательством казначейскому сопровождению, и средств, подлежащих казначейскому сопровождению в Управлении Федерального казначейства по Челябинской области в соответствии с Федеральным </w:t>
      </w:r>
      <w:r w:rsidR="002208D8" w:rsidRPr="0061266C">
        <w:rPr>
          <w:sz w:val="28"/>
          <w:szCs w:val="28"/>
        </w:rPr>
        <w:t xml:space="preserve">законом </w:t>
      </w:r>
      <w:r w:rsidR="00A17D14" w:rsidRPr="0061266C">
        <w:rPr>
          <w:sz w:val="28"/>
          <w:szCs w:val="28"/>
        </w:rPr>
        <w:t>«О федеральном бюджете на 202</w:t>
      </w:r>
      <w:r w:rsidR="009910D8">
        <w:rPr>
          <w:sz w:val="28"/>
          <w:szCs w:val="28"/>
        </w:rPr>
        <w:t>5</w:t>
      </w:r>
      <w:r w:rsidR="00A17D14" w:rsidRPr="0061266C">
        <w:rPr>
          <w:sz w:val="28"/>
          <w:szCs w:val="28"/>
        </w:rPr>
        <w:t xml:space="preserve"> год и на плановый период 202</w:t>
      </w:r>
      <w:r w:rsidR="009910D8">
        <w:rPr>
          <w:sz w:val="28"/>
          <w:szCs w:val="28"/>
        </w:rPr>
        <w:t>6</w:t>
      </w:r>
      <w:r w:rsidR="00A17D14" w:rsidRPr="0061266C">
        <w:rPr>
          <w:sz w:val="28"/>
          <w:szCs w:val="28"/>
        </w:rPr>
        <w:t xml:space="preserve"> и 202</w:t>
      </w:r>
      <w:r w:rsidR="009910D8">
        <w:rPr>
          <w:sz w:val="28"/>
          <w:szCs w:val="28"/>
        </w:rPr>
        <w:t>7</w:t>
      </w:r>
      <w:proofErr w:type="gramEnd"/>
      <w:r w:rsidR="00A17D14" w:rsidRPr="0061266C">
        <w:rPr>
          <w:sz w:val="28"/>
          <w:szCs w:val="28"/>
        </w:rPr>
        <w:t xml:space="preserve"> годов»:</w:t>
      </w:r>
    </w:p>
    <w:p w:rsidR="002208D8" w:rsidRPr="002208D8" w:rsidRDefault="002208D8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208D8">
        <w:rPr>
          <w:sz w:val="28"/>
          <w:szCs w:val="28"/>
        </w:rPr>
        <w:t xml:space="preserve">субсидии юридическим лицам (за исключением субсидий муниципальным бюджетным и автономным учреждениям) и бюджетные инвестиции юридическим лицам, предоставляемые в соответствии со статьей 80 Бюджетного кодекса Российской Федерации; </w:t>
      </w:r>
    </w:p>
    <w:p w:rsidR="002208D8" w:rsidRPr="002208D8" w:rsidRDefault="002208D8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208D8">
        <w:rPr>
          <w:sz w:val="28"/>
          <w:szCs w:val="28"/>
        </w:rPr>
        <w:t>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 не увеличивающие их уставные (складочные) капиталы, источником финансового обеспечения которых являются субсидии и бюджетные инвестиции, указанные в абзаце втором настоящего пункта;</w:t>
      </w:r>
    </w:p>
    <w:p w:rsidR="002208D8" w:rsidRDefault="002208D8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208D8">
        <w:rPr>
          <w:sz w:val="28"/>
          <w:szCs w:val="28"/>
        </w:rPr>
        <w:t>субсидии, получаемые (полученные) участником казначейского сопровождения, в случаях, установленных федеральными законами, решениями Правительства Российской Федерации.</w:t>
      </w:r>
    </w:p>
    <w:p w:rsidR="00D9056B" w:rsidRDefault="007E7ADF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A39">
        <w:rPr>
          <w:sz w:val="28"/>
          <w:szCs w:val="28"/>
        </w:rPr>
        <w:t>9</w:t>
      </w:r>
      <w:r w:rsidR="005152D6">
        <w:rPr>
          <w:sz w:val="28"/>
          <w:szCs w:val="28"/>
        </w:rPr>
        <w:t>.</w:t>
      </w:r>
      <w:r w:rsidR="00260838">
        <w:rPr>
          <w:sz w:val="28"/>
          <w:szCs w:val="28"/>
        </w:rPr>
        <w:t xml:space="preserve"> </w:t>
      </w:r>
      <w:r w:rsidR="00990BA2">
        <w:rPr>
          <w:sz w:val="28"/>
          <w:szCs w:val="28"/>
        </w:rPr>
        <w:t>Руководители о</w:t>
      </w:r>
      <w:r w:rsidR="00BB7275" w:rsidRPr="00210E26">
        <w:rPr>
          <w:sz w:val="28"/>
          <w:szCs w:val="28"/>
        </w:rPr>
        <w:t>рган</w:t>
      </w:r>
      <w:r w:rsidR="00990BA2">
        <w:rPr>
          <w:sz w:val="28"/>
          <w:szCs w:val="28"/>
        </w:rPr>
        <w:t>ов</w:t>
      </w:r>
      <w:r w:rsidR="00BB7275" w:rsidRPr="00210E26">
        <w:rPr>
          <w:sz w:val="28"/>
          <w:szCs w:val="28"/>
        </w:rPr>
        <w:t xml:space="preserve"> местного самоуправления</w:t>
      </w:r>
      <w:r w:rsidR="00990BA2">
        <w:rPr>
          <w:sz w:val="28"/>
          <w:szCs w:val="28"/>
        </w:rPr>
        <w:t>, муниципальных учреждений Златоустовского городского округа</w:t>
      </w:r>
      <w:r w:rsidR="00BB7275" w:rsidRPr="00210E26">
        <w:rPr>
          <w:sz w:val="28"/>
          <w:szCs w:val="28"/>
        </w:rPr>
        <w:t xml:space="preserve"> не вправе принимать решения, приводящие к увеличению численности </w:t>
      </w:r>
      <w:r w:rsidR="008E3674">
        <w:rPr>
          <w:sz w:val="28"/>
          <w:szCs w:val="28"/>
        </w:rPr>
        <w:t xml:space="preserve">работников, </w:t>
      </w:r>
      <w:r w:rsidR="002E660D" w:rsidRPr="00E604A1">
        <w:rPr>
          <w:sz w:val="28"/>
          <w:szCs w:val="28"/>
        </w:rPr>
        <w:t>в том числе</w:t>
      </w:r>
      <w:r w:rsidR="002E660D">
        <w:rPr>
          <w:sz w:val="28"/>
          <w:szCs w:val="28"/>
        </w:rPr>
        <w:t xml:space="preserve"> </w:t>
      </w:r>
      <w:r w:rsidR="00BB7275" w:rsidRPr="00210E26">
        <w:rPr>
          <w:sz w:val="28"/>
          <w:szCs w:val="28"/>
        </w:rPr>
        <w:t xml:space="preserve">муниципальных служащих </w:t>
      </w:r>
      <w:r w:rsidR="008E3674">
        <w:rPr>
          <w:sz w:val="28"/>
          <w:szCs w:val="28"/>
        </w:rPr>
        <w:t>при отсутствии</w:t>
      </w:r>
      <w:r w:rsidR="00BB7275" w:rsidRPr="00210E26">
        <w:rPr>
          <w:sz w:val="28"/>
          <w:szCs w:val="28"/>
        </w:rPr>
        <w:t xml:space="preserve"> источников финансирования.</w:t>
      </w:r>
      <w:r w:rsidR="008E3674">
        <w:rPr>
          <w:sz w:val="28"/>
          <w:szCs w:val="28"/>
        </w:rPr>
        <w:t xml:space="preserve"> </w:t>
      </w:r>
    </w:p>
    <w:p w:rsidR="00E823E5" w:rsidRDefault="00572A39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823E5" w:rsidRPr="00E823E5">
        <w:rPr>
          <w:sz w:val="28"/>
          <w:szCs w:val="28"/>
        </w:rPr>
        <w:t xml:space="preserve">. </w:t>
      </w:r>
      <w:proofErr w:type="gramStart"/>
      <w:r w:rsidR="00E823E5" w:rsidRPr="00E823E5">
        <w:rPr>
          <w:sz w:val="28"/>
          <w:szCs w:val="28"/>
        </w:rPr>
        <w:t>Установить, что минимальный размер денежной компенсации на медицинское обслуживание муниципальных служащих Златоустовского городского округа, а также лиц, замещавших должности муниципальной службы Златоустовского городского округа,  получающих пенсию за выслугу лет, предусмотренн</w:t>
      </w:r>
      <w:r w:rsidR="007E7ADF">
        <w:rPr>
          <w:sz w:val="28"/>
          <w:szCs w:val="28"/>
        </w:rPr>
        <w:t>ы</w:t>
      </w:r>
      <w:r w:rsidR="00E823E5" w:rsidRPr="00E823E5">
        <w:rPr>
          <w:sz w:val="28"/>
          <w:szCs w:val="28"/>
        </w:rPr>
        <w:t>й Положением о ежегодной единовременной денежной компенсации на медицинское обслуживание муниципальных служащих Златоустовского городского округа, а также лиц, замещавших должности муниципальной службы Златоустовского городского округа,  получающих пенсию за выслугу лет, составляет</w:t>
      </w:r>
      <w:proofErr w:type="gramEnd"/>
      <w:r w:rsidR="00E823E5" w:rsidRPr="00E823E5">
        <w:rPr>
          <w:sz w:val="28"/>
          <w:szCs w:val="28"/>
        </w:rPr>
        <w:t xml:space="preserve"> в 202</w:t>
      </w:r>
      <w:r w:rsidR="009910D8">
        <w:rPr>
          <w:sz w:val="28"/>
          <w:szCs w:val="28"/>
        </w:rPr>
        <w:t>5</w:t>
      </w:r>
      <w:r w:rsidR="00E823E5" w:rsidRPr="00E823E5">
        <w:rPr>
          <w:sz w:val="28"/>
          <w:szCs w:val="28"/>
        </w:rPr>
        <w:t>-202</w:t>
      </w:r>
      <w:r w:rsidR="009910D8">
        <w:rPr>
          <w:sz w:val="28"/>
          <w:szCs w:val="28"/>
        </w:rPr>
        <w:t>7</w:t>
      </w:r>
      <w:r w:rsidR="00E823E5" w:rsidRPr="00E823E5">
        <w:rPr>
          <w:sz w:val="28"/>
          <w:szCs w:val="28"/>
        </w:rPr>
        <w:t xml:space="preserve"> годах ежегодно </w:t>
      </w:r>
      <w:r w:rsidR="009910D8">
        <w:rPr>
          <w:sz w:val="28"/>
          <w:szCs w:val="28"/>
        </w:rPr>
        <w:t>20,2</w:t>
      </w:r>
      <w:r w:rsidR="00E823E5" w:rsidRPr="00E823E5">
        <w:rPr>
          <w:sz w:val="28"/>
          <w:szCs w:val="28"/>
        </w:rPr>
        <w:t xml:space="preserve"> тыс. рублей.</w:t>
      </w:r>
    </w:p>
    <w:p w:rsidR="003046AD" w:rsidRPr="004F14CB" w:rsidRDefault="002D77BF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1</w:t>
      </w:r>
      <w:r w:rsidR="005152D6">
        <w:rPr>
          <w:rFonts w:ascii="Times New Roman" w:hAnsi="Times New Roman" w:cs="Times New Roman"/>
          <w:sz w:val="28"/>
          <w:szCs w:val="28"/>
        </w:rPr>
        <w:t>.</w:t>
      </w:r>
      <w:r w:rsidR="00E1511A">
        <w:rPr>
          <w:rFonts w:ascii="Times New Roman" w:hAnsi="Times New Roman" w:cs="Times New Roman"/>
          <w:sz w:val="28"/>
          <w:szCs w:val="28"/>
        </w:rPr>
        <w:t xml:space="preserve"> </w:t>
      </w:r>
      <w:r w:rsidR="00070CAC" w:rsidRPr="004F14CB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 Златоустовского городского округа</w:t>
      </w:r>
      <w:r w:rsidR="003046AD" w:rsidRPr="004F14CB">
        <w:rPr>
          <w:rFonts w:ascii="Times New Roman" w:hAnsi="Times New Roman" w:cs="Times New Roman"/>
          <w:sz w:val="28"/>
          <w:szCs w:val="28"/>
        </w:rPr>
        <w:t>:</w:t>
      </w:r>
    </w:p>
    <w:p w:rsidR="00C02704" w:rsidRPr="004F14CB" w:rsidRDefault="00070CAC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4CB">
        <w:rPr>
          <w:rFonts w:ascii="Times New Roman" w:hAnsi="Times New Roman" w:cs="Times New Roman"/>
          <w:sz w:val="28"/>
          <w:szCs w:val="28"/>
        </w:rPr>
        <w:lastRenderedPageBreak/>
        <w:t>на 1 января 20</w:t>
      </w:r>
      <w:r w:rsidR="004F14CB" w:rsidRPr="004F14CB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6</w:t>
      </w:r>
      <w:r w:rsidRPr="004F14CB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262169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="000A14B1" w:rsidRPr="004F14CB">
        <w:rPr>
          <w:rFonts w:ascii="Times New Roman" w:hAnsi="Times New Roman" w:cs="Times New Roman"/>
          <w:sz w:val="28"/>
          <w:szCs w:val="28"/>
        </w:rPr>
        <w:t>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="00295C8E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Pr="004F14CB">
        <w:rPr>
          <w:rFonts w:ascii="Times New Roman" w:hAnsi="Times New Roman" w:cs="Times New Roman"/>
          <w:sz w:val="28"/>
          <w:szCs w:val="28"/>
        </w:rPr>
        <w:t>тыс. рублей, в том числе предельный объем обязательств по муниципальным гарантиям Златоустовского городского округа в сумме 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C02704" w:rsidRPr="004F14CB" w:rsidRDefault="00C02704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14CB">
        <w:rPr>
          <w:rFonts w:ascii="Times New Roman" w:hAnsi="Times New Roman" w:cs="Times New Roman"/>
          <w:sz w:val="28"/>
          <w:szCs w:val="28"/>
        </w:rPr>
        <w:t>на 1 января 20</w:t>
      </w:r>
      <w:r w:rsidR="00FB6898" w:rsidRPr="004F14CB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7</w:t>
      </w:r>
      <w:r w:rsidRPr="004F14CB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A11881">
        <w:rPr>
          <w:rFonts w:ascii="Times New Roman" w:hAnsi="Times New Roman" w:cs="Times New Roman"/>
          <w:sz w:val="28"/>
          <w:szCs w:val="28"/>
        </w:rPr>
        <w:t>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рублей, в том числе предельный объем обязательств по муниципальным гарантиям Златоустовского городского округа в сумме 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3128" w:rsidRDefault="00C02704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CB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3D4CA5" w:rsidRPr="004F14CB">
        <w:rPr>
          <w:rFonts w:ascii="Times New Roman" w:hAnsi="Times New Roman" w:cs="Times New Roman"/>
          <w:sz w:val="28"/>
          <w:szCs w:val="28"/>
        </w:rPr>
        <w:t>202</w:t>
      </w:r>
      <w:r w:rsidR="009910D8">
        <w:rPr>
          <w:rFonts w:ascii="Times New Roman" w:hAnsi="Times New Roman" w:cs="Times New Roman"/>
          <w:sz w:val="28"/>
          <w:szCs w:val="28"/>
        </w:rPr>
        <w:t>8</w:t>
      </w:r>
      <w:r w:rsidR="003D4CA5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Pr="004F14CB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 w:rsidR="00DD48EC">
        <w:rPr>
          <w:rFonts w:ascii="Times New Roman" w:hAnsi="Times New Roman" w:cs="Times New Roman"/>
          <w:sz w:val="28"/>
          <w:szCs w:val="28"/>
        </w:rPr>
        <w:t>0,0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рублей, в том числе предельный объем обязательств по муниципальным гарантиям Златоустовского городского округа в сумме 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70B7D" w:rsidRPr="00F93233" w:rsidRDefault="002D77BF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72A39">
        <w:rPr>
          <w:rFonts w:ascii="Times New Roman" w:hAnsi="Times New Roman"/>
          <w:sz w:val="28"/>
          <w:szCs w:val="28"/>
        </w:rPr>
        <w:t>2</w:t>
      </w:r>
      <w:r w:rsidR="00A83128">
        <w:rPr>
          <w:rFonts w:ascii="Times New Roman" w:hAnsi="Times New Roman"/>
          <w:sz w:val="28"/>
          <w:szCs w:val="28"/>
        </w:rPr>
        <w:t xml:space="preserve">. </w:t>
      </w:r>
      <w:r w:rsidR="00770B7D" w:rsidRPr="00770B7D">
        <w:rPr>
          <w:rFonts w:ascii="Times New Roman" w:hAnsi="Times New Roman"/>
          <w:sz w:val="28"/>
          <w:szCs w:val="28"/>
        </w:rPr>
        <w:t>Установить объем расходов на обслуживание муниципального внутреннего долга на 202</w:t>
      </w:r>
      <w:r w:rsidR="009910D8">
        <w:rPr>
          <w:rFonts w:ascii="Times New Roman" w:hAnsi="Times New Roman"/>
          <w:sz w:val="28"/>
          <w:szCs w:val="28"/>
        </w:rPr>
        <w:t>5</w:t>
      </w:r>
      <w:r w:rsidR="00770B7D" w:rsidRPr="00770B7D">
        <w:rPr>
          <w:rFonts w:ascii="Times New Roman" w:hAnsi="Times New Roman"/>
          <w:sz w:val="28"/>
          <w:szCs w:val="28"/>
        </w:rPr>
        <w:t xml:space="preserve"> год в сумме 0</w:t>
      </w:r>
      <w:r w:rsidR="00DD48EC">
        <w:rPr>
          <w:rFonts w:ascii="Times New Roman" w:hAnsi="Times New Roman"/>
          <w:sz w:val="28"/>
          <w:szCs w:val="28"/>
        </w:rPr>
        <w:t>,0</w:t>
      </w:r>
      <w:r w:rsidR="00770B7D" w:rsidRPr="00770B7D">
        <w:rPr>
          <w:rFonts w:ascii="Times New Roman" w:hAnsi="Times New Roman"/>
          <w:sz w:val="28"/>
          <w:szCs w:val="28"/>
        </w:rPr>
        <w:t xml:space="preserve"> тыс. рублей, на 202</w:t>
      </w:r>
      <w:r w:rsidR="009910D8">
        <w:rPr>
          <w:rFonts w:ascii="Times New Roman" w:hAnsi="Times New Roman"/>
          <w:sz w:val="28"/>
          <w:szCs w:val="28"/>
        </w:rPr>
        <w:t>6</w:t>
      </w:r>
      <w:r w:rsidR="00770B7D" w:rsidRPr="00770B7D">
        <w:rPr>
          <w:rFonts w:ascii="Times New Roman" w:hAnsi="Times New Roman"/>
          <w:sz w:val="28"/>
          <w:szCs w:val="28"/>
        </w:rPr>
        <w:t xml:space="preserve"> в сумме 0</w:t>
      </w:r>
      <w:r w:rsidR="00DD48EC">
        <w:rPr>
          <w:rFonts w:ascii="Times New Roman" w:hAnsi="Times New Roman"/>
          <w:sz w:val="28"/>
          <w:szCs w:val="28"/>
        </w:rPr>
        <w:t>,0</w:t>
      </w:r>
      <w:r w:rsidR="00770B7D" w:rsidRPr="00770B7D">
        <w:rPr>
          <w:rFonts w:ascii="Times New Roman" w:hAnsi="Times New Roman"/>
          <w:sz w:val="28"/>
          <w:szCs w:val="28"/>
        </w:rPr>
        <w:t xml:space="preserve"> тыс. рублей, на 202</w:t>
      </w:r>
      <w:r w:rsidR="009910D8">
        <w:rPr>
          <w:rFonts w:ascii="Times New Roman" w:hAnsi="Times New Roman"/>
          <w:sz w:val="28"/>
          <w:szCs w:val="28"/>
        </w:rPr>
        <w:t>7</w:t>
      </w:r>
      <w:r w:rsidR="00770B7D" w:rsidRPr="00770B7D">
        <w:rPr>
          <w:rFonts w:ascii="Times New Roman" w:hAnsi="Times New Roman"/>
          <w:sz w:val="28"/>
          <w:szCs w:val="28"/>
        </w:rPr>
        <w:t xml:space="preserve"> год в сумме 0</w:t>
      </w:r>
      <w:r w:rsidR="00DD48EC">
        <w:rPr>
          <w:rFonts w:ascii="Times New Roman" w:hAnsi="Times New Roman"/>
          <w:sz w:val="28"/>
          <w:szCs w:val="28"/>
        </w:rPr>
        <w:t>,0</w:t>
      </w:r>
      <w:r w:rsidR="00770B7D" w:rsidRPr="00770B7D">
        <w:rPr>
          <w:rFonts w:ascii="Times New Roman" w:hAnsi="Times New Roman"/>
          <w:sz w:val="28"/>
          <w:szCs w:val="28"/>
        </w:rPr>
        <w:t xml:space="preserve"> тыс. рублей.</w:t>
      </w:r>
    </w:p>
    <w:p w:rsidR="00770B7D" w:rsidRDefault="00C7693F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0F8"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3</w:t>
      </w:r>
      <w:r w:rsidR="008B6657">
        <w:rPr>
          <w:rFonts w:ascii="Times New Roman" w:hAnsi="Times New Roman" w:cs="Times New Roman"/>
          <w:sz w:val="28"/>
          <w:szCs w:val="28"/>
        </w:rPr>
        <w:t xml:space="preserve">. </w:t>
      </w:r>
      <w:r w:rsidR="00695783" w:rsidRPr="00695783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Златоустовского городского округа в валюте Российской Федерации на 202</w:t>
      </w:r>
      <w:r w:rsidR="009910D8">
        <w:rPr>
          <w:rFonts w:ascii="Times New Roman" w:hAnsi="Times New Roman" w:cs="Times New Roman"/>
          <w:sz w:val="28"/>
          <w:szCs w:val="28"/>
        </w:rPr>
        <w:t>5</w:t>
      </w:r>
      <w:r w:rsidR="00695783" w:rsidRPr="0069578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910D8">
        <w:rPr>
          <w:rFonts w:ascii="Times New Roman" w:hAnsi="Times New Roman" w:cs="Times New Roman"/>
          <w:sz w:val="28"/>
          <w:szCs w:val="28"/>
        </w:rPr>
        <w:t>6</w:t>
      </w:r>
      <w:r w:rsidR="00695783" w:rsidRPr="00695783">
        <w:rPr>
          <w:rFonts w:ascii="Times New Roman" w:hAnsi="Times New Roman" w:cs="Times New Roman"/>
          <w:sz w:val="28"/>
          <w:szCs w:val="28"/>
        </w:rPr>
        <w:t xml:space="preserve"> и 202</w:t>
      </w:r>
      <w:r w:rsidR="009910D8">
        <w:rPr>
          <w:rFonts w:ascii="Times New Roman" w:hAnsi="Times New Roman" w:cs="Times New Roman"/>
          <w:sz w:val="28"/>
          <w:szCs w:val="28"/>
        </w:rPr>
        <w:t>7</w:t>
      </w:r>
      <w:r w:rsidR="00695783" w:rsidRPr="00695783">
        <w:rPr>
          <w:rFonts w:ascii="Times New Roman" w:hAnsi="Times New Roman" w:cs="Times New Roman"/>
          <w:sz w:val="28"/>
          <w:szCs w:val="28"/>
        </w:rPr>
        <w:t xml:space="preserve"> годов согласно приложению 5.</w:t>
      </w:r>
    </w:p>
    <w:p w:rsidR="00770B7D" w:rsidRDefault="00EA017D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7D"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4</w:t>
      </w:r>
      <w:r w:rsidR="005152D6" w:rsidRPr="004F14CB">
        <w:rPr>
          <w:rFonts w:ascii="Times New Roman" w:hAnsi="Times New Roman" w:cs="Times New Roman"/>
          <w:sz w:val="28"/>
          <w:szCs w:val="28"/>
        </w:rPr>
        <w:t>.</w:t>
      </w:r>
      <w:r w:rsidR="00FF4C29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="008161CD" w:rsidRPr="004F14CB">
        <w:rPr>
          <w:rFonts w:ascii="Times New Roman" w:hAnsi="Times New Roman" w:cs="Times New Roman"/>
          <w:sz w:val="28"/>
          <w:szCs w:val="28"/>
        </w:rPr>
        <w:t>Утвердить про</w:t>
      </w:r>
      <w:r w:rsidR="00317A00" w:rsidRPr="004F14CB">
        <w:rPr>
          <w:rFonts w:ascii="Times New Roman" w:hAnsi="Times New Roman" w:cs="Times New Roman"/>
          <w:sz w:val="28"/>
          <w:szCs w:val="28"/>
        </w:rPr>
        <w:t>грамму муниципальных внутренних</w:t>
      </w:r>
      <w:r w:rsidR="00036EF4">
        <w:rPr>
          <w:rFonts w:ascii="Times New Roman" w:hAnsi="Times New Roman" w:cs="Times New Roman"/>
          <w:sz w:val="28"/>
          <w:szCs w:val="28"/>
        </w:rPr>
        <w:t xml:space="preserve"> и внешних</w:t>
      </w:r>
      <w:r w:rsidR="00317A00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="00E04084" w:rsidRPr="004F14CB">
        <w:rPr>
          <w:rFonts w:ascii="Times New Roman" w:hAnsi="Times New Roman" w:cs="Times New Roman"/>
          <w:sz w:val="28"/>
          <w:szCs w:val="28"/>
        </w:rPr>
        <w:t xml:space="preserve">заимствований </w:t>
      </w:r>
      <w:r w:rsidR="00DC255D" w:rsidRPr="004F14CB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</w:t>
      </w:r>
      <w:r w:rsidR="008161CD" w:rsidRPr="004F14CB">
        <w:rPr>
          <w:rFonts w:ascii="Times New Roman" w:hAnsi="Times New Roman" w:cs="Times New Roman"/>
          <w:sz w:val="28"/>
          <w:szCs w:val="28"/>
        </w:rPr>
        <w:t>на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5</w:t>
      </w:r>
      <w:r w:rsidR="001065CF" w:rsidRPr="004F14CB">
        <w:rPr>
          <w:rFonts w:ascii="Times New Roman" w:hAnsi="Times New Roman" w:cs="Times New Roman"/>
          <w:sz w:val="28"/>
          <w:szCs w:val="28"/>
        </w:rPr>
        <w:t xml:space="preserve"> год </w:t>
      </w:r>
      <w:r w:rsidR="00482DE5">
        <w:rPr>
          <w:rFonts w:ascii="Times New Roman" w:hAnsi="Times New Roman" w:cs="Times New Roman"/>
          <w:sz w:val="28"/>
          <w:szCs w:val="28"/>
        </w:rPr>
        <w:t>и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 на плановый период 20</w:t>
      </w:r>
      <w:r w:rsidR="004F14CB" w:rsidRPr="004F14CB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6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 и 20</w:t>
      </w:r>
      <w:r w:rsidR="001B00C0" w:rsidRPr="004F14CB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7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97B61" w:rsidRPr="00D97B61">
        <w:rPr>
          <w:rFonts w:ascii="Times New Roman" w:hAnsi="Times New Roman" w:cs="Times New Roman"/>
          <w:sz w:val="28"/>
          <w:szCs w:val="28"/>
        </w:rPr>
        <w:t>6</w:t>
      </w:r>
      <w:r w:rsidR="00FF4C29" w:rsidRPr="004F14CB">
        <w:rPr>
          <w:rFonts w:ascii="Times New Roman" w:hAnsi="Times New Roman" w:cs="Times New Roman"/>
          <w:sz w:val="28"/>
          <w:szCs w:val="28"/>
        </w:rPr>
        <w:t>.</w:t>
      </w:r>
    </w:p>
    <w:p w:rsidR="00770B7D" w:rsidRPr="00770B7D" w:rsidRDefault="005152D6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4C29">
        <w:rPr>
          <w:rFonts w:ascii="Times New Roman" w:hAnsi="Times New Roman" w:cs="Times New Roman"/>
          <w:sz w:val="28"/>
          <w:szCs w:val="28"/>
        </w:rPr>
        <w:t xml:space="preserve"> </w:t>
      </w:r>
      <w:r w:rsidR="00B0750F" w:rsidRPr="00280DBF">
        <w:rPr>
          <w:rFonts w:ascii="Times New Roman" w:hAnsi="Times New Roman" w:cs="Times New Roman"/>
          <w:sz w:val="28"/>
          <w:szCs w:val="28"/>
        </w:rPr>
        <w:t xml:space="preserve">Утвердить источники </w:t>
      </w:r>
      <w:r w:rsidR="00543C57" w:rsidRPr="002354D8">
        <w:rPr>
          <w:rFonts w:ascii="Times New Roman" w:hAnsi="Times New Roman" w:cs="Times New Roman"/>
          <w:sz w:val="28"/>
          <w:szCs w:val="28"/>
        </w:rPr>
        <w:t>внутреннего</w:t>
      </w:r>
      <w:r w:rsidR="00036EF4">
        <w:rPr>
          <w:rFonts w:ascii="Times New Roman" w:hAnsi="Times New Roman" w:cs="Times New Roman"/>
          <w:sz w:val="28"/>
          <w:szCs w:val="28"/>
        </w:rPr>
        <w:t xml:space="preserve"> </w:t>
      </w:r>
      <w:r w:rsidR="00B0750F" w:rsidRPr="00280DBF">
        <w:rPr>
          <w:rFonts w:ascii="Times New Roman" w:hAnsi="Times New Roman" w:cs="Times New Roman"/>
          <w:sz w:val="28"/>
          <w:szCs w:val="28"/>
        </w:rPr>
        <w:t>финансирования дефицита б</w:t>
      </w:r>
      <w:r w:rsidR="00B9694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AB0E80">
        <w:rPr>
          <w:rFonts w:ascii="Times New Roman" w:hAnsi="Times New Roman" w:cs="Times New Roman"/>
          <w:sz w:val="28"/>
          <w:szCs w:val="28"/>
        </w:rPr>
        <w:t xml:space="preserve">Златоустовского городского </w:t>
      </w:r>
      <w:r w:rsidR="00B96942">
        <w:rPr>
          <w:rFonts w:ascii="Times New Roman" w:hAnsi="Times New Roman" w:cs="Times New Roman"/>
          <w:sz w:val="28"/>
          <w:szCs w:val="28"/>
        </w:rPr>
        <w:t>округа на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5</w:t>
      </w:r>
      <w:r w:rsidR="00B0750F" w:rsidRPr="00280DBF">
        <w:rPr>
          <w:rFonts w:ascii="Times New Roman" w:hAnsi="Times New Roman" w:cs="Times New Roman"/>
          <w:sz w:val="28"/>
          <w:szCs w:val="28"/>
        </w:rPr>
        <w:t xml:space="preserve"> год </w:t>
      </w:r>
      <w:r w:rsidR="00482DE5">
        <w:rPr>
          <w:rFonts w:ascii="Times New Roman" w:hAnsi="Times New Roman" w:cs="Times New Roman"/>
          <w:sz w:val="28"/>
          <w:szCs w:val="28"/>
        </w:rPr>
        <w:t>и</w:t>
      </w:r>
      <w:r w:rsidR="00C02704" w:rsidRPr="00280DBF">
        <w:rPr>
          <w:rFonts w:ascii="Times New Roman" w:hAnsi="Times New Roman" w:cs="Times New Roman"/>
          <w:sz w:val="28"/>
          <w:szCs w:val="28"/>
        </w:rPr>
        <w:t xml:space="preserve"> </w:t>
      </w:r>
      <w:r w:rsidR="00C0270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02704" w:rsidRPr="00280DBF">
        <w:rPr>
          <w:rFonts w:ascii="Times New Roman" w:hAnsi="Times New Roman" w:cs="Times New Roman"/>
          <w:sz w:val="28"/>
          <w:szCs w:val="28"/>
        </w:rPr>
        <w:t>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6</w:t>
      </w:r>
      <w:r w:rsidR="00C02704">
        <w:rPr>
          <w:rFonts w:ascii="Times New Roman" w:hAnsi="Times New Roman" w:cs="Times New Roman"/>
          <w:sz w:val="28"/>
          <w:szCs w:val="28"/>
        </w:rPr>
        <w:t xml:space="preserve"> и 20</w:t>
      </w:r>
      <w:r w:rsidR="001B00C0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7</w:t>
      </w:r>
      <w:r w:rsidR="00C02704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97947" w:rsidRPr="00EA017D">
        <w:rPr>
          <w:rFonts w:ascii="Times New Roman" w:hAnsi="Times New Roman" w:cs="Times New Roman"/>
          <w:sz w:val="28"/>
          <w:szCs w:val="28"/>
        </w:rPr>
        <w:t>7</w:t>
      </w:r>
      <w:r w:rsidR="00B0750F" w:rsidRPr="00B429D6">
        <w:rPr>
          <w:rFonts w:ascii="Times New Roman" w:hAnsi="Times New Roman" w:cs="Times New Roman"/>
          <w:sz w:val="28"/>
          <w:szCs w:val="28"/>
        </w:rPr>
        <w:t>.</w:t>
      </w:r>
    </w:p>
    <w:p w:rsidR="00770B7D" w:rsidRDefault="00A3183E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6</w:t>
      </w:r>
      <w:r w:rsidR="005152D6">
        <w:rPr>
          <w:rFonts w:ascii="Times New Roman" w:hAnsi="Times New Roman" w:cs="Times New Roman"/>
          <w:sz w:val="28"/>
          <w:szCs w:val="28"/>
        </w:rPr>
        <w:t>.</w:t>
      </w:r>
      <w:r w:rsidR="008C5FD9">
        <w:rPr>
          <w:rFonts w:ascii="Times New Roman" w:hAnsi="Times New Roman" w:cs="Times New Roman"/>
          <w:sz w:val="28"/>
          <w:szCs w:val="28"/>
        </w:rPr>
        <w:t xml:space="preserve"> </w:t>
      </w:r>
      <w:r w:rsidR="00317A00" w:rsidRPr="00210E26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260838">
        <w:rPr>
          <w:rFonts w:ascii="Times New Roman" w:hAnsi="Times New Roman" w:cs="Times New Roman"/>
          <w:sz w:val="28"/>
          <w:szCs w:val="28"/>
        </w:rPr>
        <w:t>н</w:t>
      </w:r>
      <w:r w:rsidR="00260838" w:rsidRPr="00210E26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317A00" w:rsidRPr="00210E26">
        <w:rPr>
          <w:rFonts w:ascii="Times New Roman" w:hAnsi="Times New Roman" w:cs="Times New Roman"/>
          <w:sz w:val="28"/>
          <w:szCs w:val="28"/>
        </w:rPr>
        <w:t xml:space="preserve">решение в </w:t>
      </w:r>
      <w:r w:rsidR="00AB0E80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317A00" w:rsidRPr="00210E26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770B7D" w:rsidRDefault="009F47E0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C5BC0"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7</w:t>
      </w:r>
      <w:r w:rsidR="005152D6">
        <w:rPr>
          <w:rFonts w:ascii="Times New Roman" w:hAnsi="Times New Roman" w:cs="Times New Roman"/>
          <w:sz w:val="28"/>
          <w:szCs w:val="28"/>
        </w:rPr>
        <w:t>.</w:t>
      </w:r>
      <w:r w:rsidR="00730772">
        <w:rPr>
          <w:rFonts w:ascii="Times New Roman" w:hAnsi="Times New Roman" w:cs="Times New Roman"/>
          <w:sz w:val="28"/>
          <w:szCs w:val="28"/>
        </w:rPr>
        <w:t xml:space="preserve"> </w:t>
      </w:r>
      <w:r w:rsidR="00317A00" w:rsidRPr="00210E26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5</w:t>
      </w:r>
      <w:r w:rsidR="00317A00" w:rsidRPr="00210E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0B7D" w:rsidRDefault="00770B7D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</w:p>
    <w:p w:rsidR="00342F40" w:rsidRDefault="00342F40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</w:p>
    <w:p w:rsidR="00342F40" w:rsidRDefault="00342F40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</w:p>
    <w:p w:rsidR="00342F40" w:rsidRDefault="00342F40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</w:p>
    <w:p w:rsidR="00770B7D" w:rsidRDefault="00993D56" w:rsidP="00AD26CF">
      <w:pPr>
        <w:pStyle w:val="12pt"/>
        <w:suppressAutoHyphens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Председатель Собрания депутатов  </w:t>
      </w:r>
    </w:p>
    <w:p w:rsidR="00770B7D" w:rsidRDefault="00993D56" w:rsidP="00AD26CF">
      <w:pPr>
        <w:pStyle w:val="12pt"/>
        <w:suppressAutoHyphens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Златоустовского городского округа                        </w:t>
      </w:r>
      <w:r w:rsidR="00A47B73" w:rsidRPr="00A47B7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                 </w:t>
      </w:r>
      <w:r w:rsidR="00667FEB">
        <w:rPr>
          <w:i w:val="0"/>
          <w:sz w:val="28"/>
          <w:szCs w:val="28"/>
        </w:rPr>
        <w:t xml:space="preserve">  </w:t>
      </w:r>
      <w:r>
        <w:rPr>
          <w:i w:val="0"/>
          <w:sz w:val="28"/>
          <w:szCs w:val="28"/>
        </w:rPr>
        <w:t xml:space="preserve">    </w:t>
      </w:r>
      <w:r w:rsidR="00D82B09" w:rsidRPr="00D82B09">
        <w:rPr>
          <w:i w:val="0"/>
          <w:sz w:val="28"/>
          <w:szCs w:val="28"/>
        </w:rPr>
        <w:t xml:space="preserve">А.М. </w:t>
      </w:r>
      <w:proofErr w:type="spellStart"/>
      <w:r w:rsidR="00D82B09" w:rsidRPr="00D82B09">
        <w:rPr>
          <w:i w:val="0"/>
          <w:sz w:val="28"/>
          <w:szCs w:val="28"/>
        </w:rPr>
        <w:t>Карюков</w:t>
      </w:r>
      <w:proofErr w:type="spellEnd"/>
    </w:p>
    <w:p w:rsidR="00770B7D" w:rsidRDefault="00770B7D" w:rsidP="00AD26CF">
      <w:pPr>
        <w:pStyle w:val="12pt"/>
        <w:suppressAutoHyphens/>
        <w:spacing w:line="276" w:lineRule="auto"/>
        <w:rPr>
          <w:i w:val="0"/>
          <w:sz w:val="28"/>
          <w:szCs w:val="28"/>
        </w:rPr>
      </w:pPr>
    </w:p>
    <w:p w:rsidR="00770B7D" w:rsidRDefault="00993D56" w:rsidP="00AD26CF">
      <w:pPr>
        <w:pStyle w:val="12pt"/>
        <w:suppressAutoHyphens/>
        <w:spacing w:line="276" w:lineRule="auto"/>
        <w:rPr>
          <w:i w:val="0"/>
          <w:sz w:val="28"/>
          <w:szCs w:val="28"/>
        </w:rPr>
      </w:pPr>
      <w:r w:rsidRPr="00AF0414">
        <w:rPr>
          <w:i w:val="0"/>
          <w:sz w:val="28"/>
          <w:szCs w:val="28"/>
        </w:rPr>
        <w:t>Глава Златоустовского городского округа</w:t>
      </w:r>
      <w:r w:rsidRPr="00AF0414">
        <w:rPr>
          <w:i w:val="0"/>
          <w:sz w:val="28"/>
          <w:szCs w:val="28"/>
        </w:rPr>
        <w:tab/>
      </w:r>
      <w:r w:rsidRPr="00AF0414">
        <w:rPr>
          <w:i w:val="0"/>
          <w:sz w:val="28"/>
          <w:szCs w:val="28"/>
        </w:rPr>
        <w:tab/>
        <w:t xml:space="preserve">                 </w:t>
      </w:r>
      <w:r>
        <w:rPr>
          <w:i w:val="0"/>
          <w:sz w:val="28"/>
          <w:szCs w:val="28"/>
        </w:rPr>
        <w:t xml:space="preserve">     </w:t>
      </w:r>
      <w:r w:rsidR="00667FEB">
        <w:rPr>
          <w:i w:val="0"/>
          <w:sz w:val="28"/>
          <w:szCs w:val="28"/>
        </w:rPr>
        <w:t>О.Ю. Решетников</w:t>
      </w:r>
    </w:p>
    <w:sectPr w:rsidR="00770B7D" w:rsidSect="00342F40">
      <w:footerReference w:type="default" r:id="rId10"/>
      <w:footerReference w:type="first" r:id="rId11"/>
      <w:type w:val="oddPage"/>
      <w:pgSz w:w="11906" w:h="16838" w:code="9"/>
      <w:pgMar w:top="1134" w:right="991" w:bottom="1135" w:left="1418" w:header="397" w:footer="397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2C5" w:rsidRDefault="00B712C5">
      <w:r>
        <w:separator/>
      </w:r>
    </w:p>
  </w:endnote>
  <w:endnote w:type="continuationSeparator" w:id="1">
    <w:p w:rsidR="00B712C5" w:rsidRDefault="00B7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2C5" w:rsidRDefault="00F85A85" w:rsidP="00B6015D">
    <w:pPr>
      <w:pStyle w:val="a5"/>
      <w:jc w:val="right"/>
    </w:pPr>
    <w:fldSimple w:instr=" PAGE   \* MERGEFORMAT ">
      <w:r w:rsidR="00276E75">
        <w:rPr>
          <w:noProof/>
        </w:rPr>
        <w:t>8</w:t>
      </w:r>
    </w:fldSimple>
  </w:p>
  <w:p w:rsidR="00B712C5" w:rsidRDefault="00B712C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2C5" w:rsidRDefault="00F85A85">
    <w:pPr>
      <w:pStyle w:val="a5"/>
      <w:jc w:val="right"/>
    </w:pPr>
    <w:fldSimple w:instr=" PAGE   \* MERGEFORMAT ">
      <w:r w:rsidR="00276E75">
        <w:rPr>
          <w:noProof/>
        </w:rPr>
        <w:t>1</w:t>
      </w:r>
    </w:fldSimple>
  </w:p>
  <w:p w:rsidR="00B712C5" w:rsidRDefault="00B712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2C5" w:rsidRDefault="00B712C5">
      <w:r>
        <w:separator/>
      </w:r>
    </w:p>
  </w:footnote>
  <w:footnote w:type="continuationSeparator" w:id="1">
    <w:p w:rsidR="00B712C5" w:rsidRDefault="00B712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501"/>
    <w:multiLevelType w:val="hybridMultilevel"/>
    <w:tmpl w:val="3E025190"/>
    <w:lvl w:ilvl="0" w:tplc="B2DAF7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D30FCB"/>
    <w:multiLevelType w:val="hybridMultilevel"/>
    <w:tmpl w:val="5AFCCF70"/>
    <w:lvl w:ilvl="0" w:tplc="1520E3DE">
      <w:start w:val="15"/>
      <w:numFmt w:val="decimal"/>
      <w:lvlText w:val="%1."/>
      <w:lvlJc w:val="left"/>
      <w:pPr>
        <w:ind w:left="1212" w:hanging="360"/>
      </w:pPr>
      <w:rPr>
        <w:rFonts w:hint="default"/>
        <w:kern w:val="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386A775E"/>
    <w:multiLevelType w:val="hybridMultilevel"/>
    <w:tmpl w:val="19089C5C"/>
    <w:lvl w:ilvl="0" w:tplc="147E6FCC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44A662DF"/>
    <w:multiLevelType w:val="hybridMultilevel"/>
    <w:tmpl w:val="3742551C"/>
    <w:lvl w:ilvl="0" w:tplc="A79817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702329"/>
    <w:multiLevelType w:val="hybridMultilevel"/>
    <w:tmpl w:val="76841860"/>
    <w:lvl w:ilvl="0" w:tplc="64A0E4F4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5">
    <w:nsid w:val="60A577FD"/>
    <w:multiLevelType w:val="hybridMultilevel"/>
    <w:tmpl w:val="4E00A7B0"/>
    <w:lvl w:ilvl="0" w:tplc="A9F812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kern w:val="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>
    <w:nsid w:val="64030A40"/>
    <w:multiLevelType w:val="hybridMultilevel"/>
    <w:tmpl w:val="4314C3D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7">
    <w:nsid w:val="77676B58"/>
    <w:multiLevelType w:val="hybridMultilevel"/>
    <w:tmpl w:val="A9D621F0"/>
    <w:lvl w:ilvl="0" w:tplc="6C7670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0"/>
    <w:footnote w:id="1"/>
  </w:footnotePr>
  <w:endnotePr>
    <w:endnote w:id="0"/>
    <w:endnote w:id="1"/>
  </w:endnotePr>
  <w:compat/>
  <w:rsids>
    <w:rsidRoot w:val="008467EB"/>
    <w:rsid w:val="00001818"/>
    <w:rsid w:val="00001D27"/>
    <w:rsid w:val="00001E51"/>
    <w:rsid w:val="0000243C"/>
    <w:rsid w:val="000066DD"/>
    <w:rsid w:val="00007B52"/>
    <w:rsid w:val="00012812"/>
    <w:rsid w:val="0001471D"/>
    <w:rsid w:val="0001502C"/>
    <w:rsid w:val="00020424"/>
    <w:rsid w:val="00024DD8"/>
    <w:rsid w:val="00025D0F"/>
    <w:rsid w:val="00025EF5"/>
    <w:rsid w:val="00026A09"/>
    <w:rsid w:val="00030EC4"/>
    <w:rsid w:val="00031BDF"/>
    <w:rsid w:val="000350BA"/>
    <w:rsid w:val="00035201"/>
    <w:rsid w:val="00035A19"/>
    <w:rsid w:val="000364D2"/>
    <w:rsid w:val="00036848"/>
    <w:rsid w:val="00036EF4"/>
    <w:rsid w:val="00036FE1"/>
    <w:rsid w:val="00040EB7"/>
    <w:rsid w:val="00041739"/>
    <w:rsid w:val="00042365"/>
    <w:rsid w:val="000432C6"/>
    <w:rsid w:val="000463F8"/>
    <w:rsid w:val="0005059D"/>
    <w:rsid w:val="0005077C"/>
    <w:rsid w:val="00050A62"/>
    <w:rsid w:val="0005146B"/>
    <w:rsid w:val="000525D4"/>
    <w:rsid w:val="00057B7E"/>
    <w:rsid w:val="00057C88"/>
    <w:rsid w:val="00062264"/>
    <w:rsid w:val="00070993"/>
    <w:rsid w:val="00070CAC"/>
    <w:rsid w:val="00071AB4"/>
    <w:rsid w:val="00072AE4"/>
    <w:rsid w:val="0007322D"/>
    <w:rsid w:val="000747D3"/>
    <w:rsid w:val="00075052"/>
    <w:rsid w:val="000778F0"/>
    <w:rsid w:val="000801DF"/>
    <w:rsid w:val="00083368"/>
    <w:rsid w:val="0008664E"/>
    <w:rsid w:val="00086FFB"/>
    <w:rsid w:val="000900C8"/>
    <w:rsid w:val="00092168"/>
    <w:rsid w:val="00092DFC"/>
    <w:rsid w:val="00092EE5"/>
    <w:rsid w:val="000941C7"/>
    <w:rsid w:val="00094BE7"/>
    <w:rsid w:val="000954BC"/>
    <w:rsid w:val="00095645"/>
    <w:rsid w:val="00096E72"/>
    <w:rsid w:val="000975CA"/>
    <w:rsid w:val="000A04CC"/>
    <w:rsid w:val="000A14B1"/>
    <w:rsid w:val="000A2586"/>
    <w:rsid w:val="000A37B8"/>
    <w:rsid w:val="000A5F77"/>
    <w:rsid w:val="000A6AA0"/>
    <w:rsid w:val="000A6AD8"/>
    <w:rsid w:val="000A7014"/>
    <w:rsid w:val="000A7420"/>
    <w:rsid w:val="000A7981"/>
    <w:rsid w:val="000B0A2D"/>
    <w:rsid w:val="000B1B86"/>
    <w:rsid w:val="000B24C5"/>
    <w:rsid w:val="000B2B79"/>
    <w:rsid w:val="000B46B4"/>
    <w:rsid w:val="000B5BBB"/>
    <w:rsid w:val="000B63EC"/>
    <w:rsid w:val="000B7907"/>
    <w:rsid w:val="000C2994"/>
    <w:rsid w:val="000C39E4"/>
    <w:rsid w:val="000C488B"/>
    <w:rsid w:val="000C4ADF"/>
    <w:rsid w:val="000C4E0F"/>
    <w:rsid w:val="000C6AA7"/>
    <w:rsid w:val="000C787E"/>
    <w:rsid w:val="000D00A5"/>
    <w:rsid w:val="000D0DD4"/>
    <w:rsid w:val="000D3BFB"/>
    <w:rsid w:val="000D48F5"/>
    <w:rsid w:val="000E0C56"/>
    <w:rsid w:val="000E14C9"/>
    <w:rsid w:val="000E61D0"/>
    <w:rsid w:val="000E64A2"/>
    <w:rsid w:val="000F0981"/>
    <w:rsid w:val="000F1137"/>
    <w:rsid w:val="000F490E"/>
    <w:rsid w:val="000F61B7"/>
    <w:rsid w:val="001006FA"/>
    <w:rsid w:val="0010406D"/>
    <w:rsid w:val="00105629"/>
    <w:rsid w:val="001065CF"/>
    <w:rsid w:val="00106648"/>
    <w:rsid w:val="00112429"/>
    <w:rsid w:val="00113DAE"/>
    <w:rsid w:val="001149BB"/>
    <w:rsid w:val="00120E80"/>
    <w:rsid w:val="00121B2C"/>
    <w:rsid w:val="00132C99"/>
    <w:rsid w:val="001339FC"/>
    <w:rsid w:val="00135FAF"/>
    <w:rsid w:val="00144E01"/>
    <w:rsid w:val="00145AFA"/>
    <w:rsid w:val="00146911"/>
    <w:rsid w:val="00147500"/>
    <w:rsid w:val="001475AD"/>
    <w:rsid w:val="00150F65"/>
    <w:rsid w:val="00152B1F"/>
    <w:rsid w:val="001541F3"/>
    <w:rsid w:val="001546E9"/>
    <w:rsid w:val="00155A37"/>
    <w:rsid w:val="0016128D"/>
    <w:rsid w:val="00161457"/>
    <w:rsid w:val="00164412"/>
    <w:rsid w:val="00164D2E"/>
    <w:rsid w:val="001653C4"/>
    <w:rsid w:val="00165411"/>
    <w:rsid w:val="00181B86"/>
    <w:rsid w:val="0018512D"/>
    <w:rsid w:val="00187A82"/>
    <w:rsid w:val="00194FA0"/>
    <w:rsid w:val="0019587D"/>
    <w:rsid w:val="001960A6"/>
    <w:rsid w:val="00197842"/>
    <w:rsid w:val="001A092B"/>
    <w:rsid w:val="001A1509"/>
    <w:rsid w:val="001A50A8"/>
    <w:rsid w:val="001A6FF7"/>
    <w:rsid w:val="001A7FC7"/>
    <w:rsid w:val="001B00C0"/>
    <w:rsid w:val="001C0B43"/>
    <w:rsid w:val="001C0BD9"/>
    <w:rsid w:val="001C23A6"/>
    <w:rsid w:val="001C49B2"/>
    <w:rsid w:val="001C4DA2"/>
    <w:rsid w:val="001C6BBE"/>
    <w:rsid w:val="001C74E3"/>
    <w:rsid w:val="001D6F97"/>
    <w:rsid w:val="001D7B82"/>
    <w:rsid w:val="001E1D79"/>
    <w:rsid w:val="001E2BEE"/>
    <w:rsid w:val="001E4B64"/>
    <w:rsid w:val="001E5725"/>
    <w:rsid w:val="001F0599"/>
    <w:rsid w:val="001F1810"/>
    <w:rsid w:val="001F1C47"/>
    <w:rsid w:val="001F4CE9"/>
    <w:rsid w:val="001F6188"/>
    <w:rsid w:val="001F7E62"/>
    <w:rsid w:val="00200647"/>
    <w:rsid w:val="0020144F"/>
    <w:rsid w:val="00204A86"/>
    <w:rsid w:val="00210E26"/>
    <w:rsid w:val="0021312C"/>
    <w:rsid w:val="0021481A"/>
    <w:rsid w:val="00214881"/>
    <w:rsid w:val="002208D8"/>
    <w:rsid w:val="002231FF"/>
    <w:rsid w:val="00223B29"/>
    <w:rsid w:val="00233798"/>
    <w:rsid w:val="0023399E"/>
    <w:rsid w:val="002354D8"/>
    <w:rsid w:val="002365C9"/>
    <w:rsid w:val="00236D52"/>
    <w:rsid w:val="00241285"/>
    <w:rsid w:val="0024410C"/>
    <w:rsid w:val="00247021"/>
    <w:rsid w:val="0024709E"/>
    <w:rsid w:val="00251B0B"/>
    <w:rsid w:val="002529FD"/>
    <w:rsid w:val="002550D6"/>
    <w:rsid w:val="00257A68"/>
    <w:rsid w:val="00260838"/>
    <w:rsid w:val="002616F9"/>
    <w:rsid w:val="0026213A"/>
    <w:rsid w:val="00262169"/>
    <w:rsid w:val="0026283F"/>
    <w:rsid w:val="00264E1B"/>
    <w:rsid w:val="0026579E"/>
    <w:rsid w:val="002661BD"/>
    <w:rsid w:val="0027055D"/>
    <w:rsid w:val="0027085F"/>
    <w:rsid w:val="00271BD6"/>
    <w:rsid w:val="00273361"/>
    <w:rsid w:val="002757C3"/>
    <w:rsid w:val="0027598C"/>
    <w:rsid w:val="00275B64"/>
    <w:rsid w:val="00276E75"/>
    <w:rsid w:val="00276F0D"/>
    <w:rsid w:val="00277E69"/>
    <w:rsid w:val="00280DBF"/>
    <w:rsid w:val="002841BA"/>
    <w:rsid w:val="0028444D"/>
    <w:rsid w:val="0028759A"/>
    <w:rsid w:val="00290B73"/>
    <w:rsid w:val="00293213"/>
    <w:rsid w:val="002945AC"/>
    <w:rsid w:val="00295437"/>
    <w:rsid w:val="00295C8E"/>
    <w:rsid w:val="00297182"/>
    <w:rsid w:val="002A29CE"/>
    <w:rsid w:val="002A2E9C"/>
    <w:rsid w:val="002A4323"/>
    <w:rsid w:val="002A53CC"/>
    <w:rsid w:val="002A5913"/>
    <w:rsid w:val="002A5F68"/>
    <w:rsid w:val="002A7629"/>
    <w:rsid w:val="002A7778"/>
    <w:rsid w:val="002B0FC1"/>
    <w:rsid w:val="002B2455"/>
    <w:rsid w:val="002B3760"/>
    <w:rsid w:val="002B7B2B"/>
    <w:rsid w:val="002C5BC0"/>
    <w:rsid w:val="002C6D0C"/>
    <w:rsid w:val="002D09D4"/>
    <w:rsid w:val="002D1FB8"/>
    <w:rsid w:val="002D3C0D"/>
    <w:rsid w:val="002D62EF"/>
    <w:rsid w:val="002D651D"/>
    <w:rsid w:val="002D77BF"/>
    <w:rsid w:val="002D7AC4"/>
    <w:rsid w:val="002E099A"/>
    <w:rsid w:val="002E0ABF"/>
    <w:rsid w:val="002E1E29"/>
    <w:rsid w:val="002E263D"/>
    <w:rsid w:val="002E51A7"/>
    <w:rsid w:val="002E51AB"/>
    <w:rsid w:val="002E660D"/>
    <w:rsid w:val="002F1F6D"/>
    <w:rsid w:val="002F536F"/>
    <w:rsid w:val="002F632E"/>
    <w:rsid w:val="002F7211"/>
    <w:rsid w:val="002F7316"/>
    <w:rsid w:val="002F7BB9"/>
    <w:rsid w:val="003046AD"/>
    <w:rsid w:val="00306A94"/>
    <w:rsid w:val="00311E8D"/>
    <w:rsid w:val="003136DB"/>
    <w:rsid w:val="00317229"/>
    <w:rsid w:val="0031757E"/>
    <w:rsid w:val="00317A00"/>
    <w:rsid w:val="00317DD4"/>
    <w:rsid w:val="00322173"/>
    <w:rsid w:val="003231DF"/>
    <w:rsid w:val="00324956"/>
    <w:rsid w:val="00327E75"/>
    <w:rsid w:val="003304C3"/>
    <w:rsid w:val="003355F2"/>
    <w:rsid w:val="003364D6"/>
    <w:rsid w:val="0033780C"/>
    <w:rsid w:val="003378C7"/>
    <w:rsid w:val="003405A7"/>
    <w:rsid w:val="00342F40"/>
    <w:rsid w:val="0034387E"/>
    <w:rsid w:val="00343BA4"/>
    <w:rsid w:val="0034479D"/>
    <w:rsid w:val="003448BD"/>
    <w:rsid w:val="00344D90"/>
    <w:rsid w:val="00345C94"/>
    <w:rsid w:val="00345E50"/>
    <w:rsid w:val="00353374"/>
    <w:rsid w:val="003567F5"/>
    <w:rsid w:val="00360E11"/>
    <w:rsid w:val="003611B1"/>
    <w:rsid w:val="00362044"/>
    <w:rsid w:val="00362ADB"/>
    <w:rsid w:val="00363182"/>
    <w:rsid w:val="003667DB"/>
    <w:rsid w:val="0036729E"/>
    <w:rsid w:val="003701A5"/>
    <w:rsid w:val="00372FB3"/>
    <w:rsid w:val="0037380A"/>
    <w:rsid w:val="003741D9"/>
    <w:rsid w:val="00375255"/>
    <w:rsid w:val="00376F3D"/>
    <w:rsid w:val="00382E22"/>
    <w:rsid w:val="003835F9"/>
    <w:rsid w:val="003851E9"/>
    <w:rsid w:val="00385456"/>
    <w:rsid w:val="00386D64"/>
    <w:rsid w:val="00386F71"/>
    <w:rsid w:val="0039019B"/>
    <w:rsid w:val="003A5882"/>
    <w:rsid w:val="003A6366"/>
    <w:rsid w:val="003B266D"/>
    <w:rsid w:val="003B32D1"/>
    <w:rsid w:val="003B45A3"/>
    <w:rsid w:val="003C235A"/>
    <w:rsid w:val="003C562C"/>
    <w:rsid w:val="003C70D6"/>
    <w:rsid w:val="003C78A2"/>
    <w:rsid w:val="003D2EBB"/>
    <w:rsid w:val="003D3218"/>
    <w:rsid w:val="003D4CA5"/>
    <w:rsid w:val="003D62A7"/>
    <w:rsid w:val="003D7C1E"/>
    <w:rsid w:val="003E06C2"/>
    <w:rsid w:val="003E41FE"/>
    <w:rsid w:val="003E56C5"/>
    <w:rsid w:val="003F0866"/>
    <w:rsid w:val="003F0CCB"/>
    <w:rsid w:val="003F2E23"/>
    <w:rsid w:val="003F6B1C"/>
    <w:rsid w:val="003F7024"/>
    <w:rsid w:val="003F7949"/>
    <w:rsid w:val="00400532"/>
    <w:rsid w:val="004005B3"/>
    <w:rsid w:val="00401568"/>
    <w:rsid w:val="00401583"/>
    <w:rsid w:val="004024EF"/>
    <w:rsid w:val="004025A7"/>
    <w:rsid w:val="00403D64"/>
    <w:rsid w:val="004102F8"/>
    <w:rsid w:val="0041078E"/>
    <w:rsid w:val="0041099D"/>
    <w:rsid w:val="0041465B"/>
    <w:rsid w:val="00414769"/>
    <w:rsid w:val="00415610"/>
    <w:rsid w:val="004242B7"/>
    <w:rsid w:val="00425848"/>
    <w:rsid w:val="00427A03"/>
    <w:rsid w:val="0043259D"/>
    <w:rsid w:val="004339A4"/>
    <w:rsid w:val="00433A89"/>
    <w:rsid w:val="004343A5"/>
    <w:rsid w:val="00437264"/>
    <w:rsid w:val="004407A1"/>
    <w:rsid w:val="004412D3"/>
    <w:rsid w:val="004423CC"/>
    <w:rsid w:val="00442AB1"/>
    <w:rsid w:val="004434CA"/>
    <w:rsid w:val="004443F1"/>
    <w:rsid w:val="00445D64"/>
    <w:rsid w:val="00445FF2"/>
    <w:rsid w:val="004461F7"/>
    <w:rsid w:val="00446D1E"/>
    <w:rsid w:val="0044711A"/>
    <w:rsid w:val="00451150"/>
    <w:rsid w:val="00452DCB"/>
    <w:rsid w:val="00453CB0"/>
    <w:rsid w:val="00454C8E"/>
    <w:rsid w:val="0045699E"/>
    <w:rsid w:val="00456FAA"/>
    <w:rsid w:val="00457C65"/>
    <w:rsid w:val="004608F7"/>
    <w:rsid w:val="00461EF5"/>
    <w:rsid w:val="004637E0"/>
    <w:rsid w:val="00464436"/>
    <w:rsid w:val="00464DEA"/>
    <w:rsid w:val="004665D1"/>
    <w:rsid w:val="0047036D"/>
    <w:rsid w:val="00471B66"/>
    <w:rsid w:val="00472657"/>
    <w:rsid w:val="004745EA"/>
    <w:rsid w:val="00474870"/>
    <w:rsid w:val="004750C6"/>
    <w:rsid w:val="004764ED"/>
    <w:rsid w:val="004804DC"/>
    <w:rsid w:val="004806DB"/>
    <w:rsid w:val="00480A8C"/>
    <w:rsid w:val="00480B6A"/>
    <w:rsid w:val="00481CE1"/>
    <w:rsid w:val="00481DDA"/>
    <w:rsid w:val="00481E9D"/>
    <w:rsid w:val="00482AC9"/>
    <w:rsid w:val="00482DE5"/>
    <w:rsid w:val="0048452E"/>
    <w:rsid w:val="00484790"/>
    <w:rsid w:val="00490B55"/>
    <w:rsid w:val="0049134B"/>
    <w:rsid w:val="004924B1"/>
    <w:rsid w:val="004941A7"/>
    <w:rsid w:val="0049455C"/>
    <w:rsid w:val="004948F0"/>
    <w:rsid w:val="00494A8B"/>
    <w:rsid w:val="00496795"/>
    <w:rsid w:val="00497219"/>
    <w:rsid w:val="004A6C3A"/>
    <w:rsid w:val="004B0312"/>
    <w:rsid w:val="004B1C0B"/>
    <w:rsid w:val="004B2E8E"/>
    <w:rsid w:val="004B3604"/>
    <w:rsid w:val="004B4200"/>
    <w:rsid w:val="004B4417"/>
    <w:rsid w:val="004B6436"/>
    <w:rsid w:val="004B7607"/>
    <w:rsid w:val="004B7E8E"/>
    <w:rsid w:val="004C1487"/>
    <w:rsid w:val="004C2C1F"/>
    <w:rsid w:val="004C3B02"/>
    <w:rsid w:val="004C5FD5"/>
    <w:rsid w:val="004C6B6A"/>
    <w:rsid w:val="004C7DC7"/>
    <w:rsid w:val="004D0F8B"/>
    <w:rsid w:val="004D1BFB"/>
    <w:rsid w:val="004D223A"/>
    <w:rsid w:val="004D2C30"/>
    <w:rsid w:val="004D2EF8"/>
    <w:rsid w:val="004D6BEF"/>
    <w:rsid w:val="004E0401"/>
    <w:rsid w:val="004E1210"/>
    <w:rsid w:val="004E4263"/>
    <w:rsid w:val="004E4633"/>
    <w:rsid w:val="004E4705"/>
    <w:rsid w:val="004E6861"/>
    <w:rsid w:val="004F14CB"/>
    <w:rsid w:val="004F25FE"/>
    <w:rsid w:val="004F2E48"/>
    <w:rsid w:val="004F38A5"/>
    <w:rsid w:val="004F4B16"/>
    <w:rsid w:val="004F64D4"/>
    <w:rsid w:val="00500824"/>
    <w:rsid w:val="005025B5"/>
    <w:rsid w:val="005027CA"/>
    <w:rsid w:val="00502C33"/>
    <w:rsid w:val="005046DC"/>
    <w:rsid w:val="005047DE"/>
    <w:rsid w:val="00505D45"/>
    <w:rsid w:val="005152D6"/>
    <w:rsid w:val="005178E5"/>
    <w:rsid w:val="00530894"/>
    <w:rsid w:val="00531699"/>
    <w:rsid w:val="00543C57"/>
    <w:rsid w:val="005449C4"/>
    <w:rsid w:val="00553520"/>
    <w:rsid w:val="005556C4"/>
    <w:rsid w:val="00555B70"/>
    <w:rsid w:val="005615AA"/>
    <w:rsid w:val="00561DB7"/>
    <w:rsid w:val="00561F31"/>
    <w:rsid w:val="00562174"/>
    <w:rsid w:val="00562698"/>
    <w:rsid w:val="00562F24"/>
    <w:rsid w:val="00563D51"/>
    <w:rsid w:val="00566EE7"/>
    <w:rsid w:val="00570038"/>
    <w:rsid w:val="00570A4D"/>
    <w:rsid w:val="005727F7"/>
    <w:rsid w:val="00572A39"/>
    <w:rsid w:val="00573D13"/>
    <w:rsid w:val="005741A8"/>
    <w:rsid w:val="00577EA4"/>
    <w:rsid w:val="005805C2"/>
    <w:rsid w:val="00580D42"/>
    <w:rsid w:val="005814A1"/>
    <w:rsid w:val="0058408F"/>
    <w:rsid w:val="0058558E"/>
    <w:rsid w:val="00590755"/>
    <w:rsid w:val="00595A79"/>
    <w:rsid w:val="00596A3D"/>
    <w:rsid w:val="00597F96"/>
    <w:rsid w:val="005A190A"/>
    <w:rsid w:val="005A3A63"/>
    <w:rsid w:val="005A3FEE"/>
    <w:rsid w:val="005B4944"/>
    <w:rsid w:val="005B6227"/>
    <w:rsid w:val="005B6CCA"/>
    <w:rsid w:val="005B6ED9"/>
    <w:rsid w:val="005B7186"/>
    <w:rsid w:val="005C0567"/>
    <w:rsid w:val="005C119C"/>
    <w:rsid w:val="005C1630"/>
    <w:rsid w:val="005C17A9"/>
    <w:rsid w:val="005C3804"/>
    <w:rsid w:val="005C3D27"/>
    <w:rsid w:val="005C596B"/>
    <w:rsid w:val="005C6DE5"/>
    <w:rsid w:val="005C716F"/>
    <w:rsid w:val="005D02CA"/>
    <w:rsid w:val="005D1003"/>
    <w:rsid w:val="005D12E5"/>
    <w:rsid w:val="005D4851"/>
    <w:rsid w:val="005D4F42"/>
    <w:rsid w:val="005D672E"/>
    <w:rsid w:val="005E0745"/>
    <w:rsid w:val="005E1AF1"/>
    <w:rsid w:val="005E1F43"/>
    <w:rsid w:val="005E260D"/>
    <w:rsid w:val="005E3AB5"/>
    <w:rsid w:val="005E558C"/>
    <w:rsid w:val="005E7E57"/>
    <w:rsid w:val="005F0206"/>
    <w:rsid w:val="005F1E34"/>
    <w:rsid w:val="005F3065"/>
    <w:rsid w:val="005F3385"/>
    <w:rsid w:val="005F431F"/>
    <w:rsid w:val="005F54E9"/>
    <w:rsid w:val="00600FEE"/>
    <w:rsid w:val="00602147"/>
    <w:rsid w:val="00602987"/>
    <w:rsid w:val="00603479"/>
    <w:rsid w:val="0060629F"/>
    <w:rsid w:val="00607142"/>
    <w:rsid w:val="0061036F"/>
    <w:rsid w:val="0061266C"/>
    <w:rsid w:val="006233F2"/>
    <w:rsid w:val="0062595A"/>
    <w:rsid w:val="00626DE2"/>
    <w:rsid w:val="00627A19"/>
    <w:rsid w:val="00630164"/>
    <w:rsid w:val="00630DBE"/>
    <w:rsid w:val="00633B2C"/>
    <w:rsid w:val="00633B99"/>
    <w:rsid w:val="00634185"/>
    <w:rsid w:val="0063478E"/>
    <w:rsid w:val="00640147"/>
    <w:rsid w:val="00641FAC"/>
    <w:rsid w:val="006425CD"/>
    <w:rsid w:val="00644B0B"/>
    <w:rsid w:val="006452A9"/>
    <w:rsid w:val="006458CC"/>
    <w:rsid w:val="006477C4"/>
    <w:rsid w:val="006508EC"/>
    <w:rsid w:val="006530D6"/>
    <w:rsid w:val="00653445"/>
    <w:rsid w:val="006536A2"/>
    <w:rsid w:val="00654A9B"/>
    <w:rsid w:val="00654B2D"/>
    <w:rsid w:val="006601EA"/>
    <w:rsid w:val="0066707F"/>
    <w:rsid w:val="00667FEB"/>
    <w:rsid w:val="0067241E"/>
    <w:rsid w:val="00672F56"/>
    <w:rsid w:val="0067545F"/>
    <w:rsid w:val="00676F2F"/>
    <w:rsid w:val="006778AD"/>
    <w:rsid w:val="0067796E"/>
    <w:rsid w:val="00684342"/>
    <w:rsid w:val="006873F3"/>
    <w:rsid w:val="00687FF9"/>
    <w:rsid w:val="0069018D"/>
    <w:rsid w:val="006911E1"/>
    <w:rsid w:val="00693CF0"/>
    <w:rsid w:val="006945BE"/>
    <w:rsid w:val="00695783"/>
    <w:rsid w:val="00696289"/>
    <w:rsid w:val="006A2372"/>
    <w:rsid w:val="006A2530"/>
    <w:rsid w:val="006A3430"/>
    <w:rsid w:val="006A43AC"/>
    <w:rsid w:val="006A50E6"/>
    <w:rsid w:val="006A5413"/>
    <w:rsid w:val="006B33DD"/>
    <w:rsid w:val="006B55F5"/>
    <w:rsid w:val="006B599C"/>
    <w:rsid w:val="006B6A32"/>
    <w:rsid w:val="006B7501"/>
    <w:rsid w:val="006B7FE3"/>
    <w:rsid w:val="006C3D36"/>
    <w:rsid w:val="006C4553"/>
    <w:rsid w:val="006C5D80"/>
    <w:rsid w:val="006D08F2"/>
    <w:rsid w:val="006D49B6"/>
    <w:rsid w:val="006D7E13"/>
    <w:rsid w:val="006E16C4"/>
    <w:rsid w:val="006E1FF3"/>
    <w:rsid w:val="006E22BE"/>
    <w:rsid w:val="006E4000"/>
    <w:rsid w:val="006F0A9C"/>
    <w:rsid w:val="006F2D70"/>
    <w:rsid w:val="006F36DB"/>
    <w:rsid w:val="006F3DAC"/>
    <w:rsid w:val="006F46C0"/>
    <w:rsid w:val="006F6901"/>
    <w:rsid w:val="006F6CCB"/>
    <w:rsid w:val="00701B26"/>
    <w:rsid w:val="00703700"/>
    <w:rsid w:val="00705425"/>
    <w:rsid w:val="0070662B"/>
    <w:rsid w:val="0071013B"/>
    <w:rsid w:val="00711C61"/>
    <w:rsid w:val="00712F3D"/>
    <w:rsid w:val="00713399"/>
    <w:rsid w:val="007145E8"/>
    <w:rsid w:val="00716AAF"/>
    <w:rsid w:val="00717745"/>
    <w:rsid w:val="007179DA"/>
    <w:rsid w:val="007212C1"/>
    <w:rsid w:val="007226C7"/>
    <w:rsid w:val="00723E32"/>
    <w:rsid w:val="00724A5B"/>
    <w:rsid w:val="00724E4E"/>
    <w:rsid w:val="00725398"/>
    <w:rsid w:val="00730772"/>
    <w:rsid w:val="00730A71"/>
    <w:rsid w:val="007319DD"/>
    <w:rsid w:val="00731D6E"/>
    <w:rsid w:val="00735552"/>
    <w:rsid w:val="007426F5"/>
    <w:rsid w:val="0074345F"/>
    <w:rsid w:val="00745907"/>
    <w:rsid w:val="00747692"/>
    <w:rsid w:val="00747E2C"/>
    <w:rsid w:val="00751169"/>
    <w:rsid w:val="0075121F"/>
    <w:rsid w:val="0075232E"/>
    <w:rsid w:val="00755AC3"/>
    <w:rsid w:val="00756F80"/>
    <w:rsid w:val="0075750A"/>
    <w:rsid w:val="00763AC6"/>
    <w:rsid w:val="007652A6"/>
    <w:rsid w:val="00765359"/>
    <w:rsid w:val="00765406"/>
    <w:rsid w:val="00765D43"/>
    <w:rsid w:val="00766AFA"/>
    <w:rsid w:val="00770635"/>
    <w:rsid w:val="00770B7D"/>
    <w:rsid w:val="007773E4"/>
    <w:rsid w:val="00777516"/>
    <w:rsid w:val="00777942"/>
    <w:rsid w:val="00790675"/>
    <w:rsid w:val="007931D6"/>
    <w:rsid w:val="00793219"/>
    <w:rsid w:val="00797611"/>
    <w:rsid w:val="007A0B45"/>
    <w:rsid w:val="007A1B28"/>
    <w:rsid w:val="007A40E8"/>
    <w:rsid w:val="007A5763"/>
    <w:rsid w:val="007A5783"/>
    <w:rsid w:val="007A64BA"/>
    <w:rsid w:val="007B464A"/>
    <w:rsid w:val="007B6A17"/>
    <w:rsid w:val="007B784E"/>
    <w:rsid w:val="007C31F3"/>
    <w:rsid w:val="007C42E3"/>
    <w:rsid w:val="007D1934"/>
    <w:rsid w:val="007D29E5"/>
    <w:rsid w:val="007D3120"/>
    <w:rsid w:val="007D3962"/>
    <w:rsid w:val="007D5E20"/>
    <w:rsid w:val="007D60C8"/>
    <w:rsid w:val="007E038F"/>
    <w:rsid w:val="007E0DA2"/>
    <w:rsid w:val="007E2106"/>
    <w:rsid w:val="007E2CEA"/>
    <w:rsid w:val="007E7113"/>
    <w:rsid w:val="007E72CF"/>
    <w:rsid w:val="007E7ADF"/>
    <w:rsid w:val="007E7B3C"/>
    <w:rsid w:val="007E7F34"/>
    <w:rsid w:val="007F071C"/>
    <w:rsid w:val="007F4110"/>
    <w:rsid w:val="007F7A86"/>
    <w:rsid w:val="00800BEF"/>
    <w:rsid w:val="00800C70"/>
    <w:rsid w:val="00803675"/>
    <w:rsid w:val="00804405"/>
    <w:rsid w:val="00805CDA"/>
    <w:rsid w:val="00810A58"/>
    <w:rsid w:val="00812527"/>
    <w:rsid w:val="00814C40"/>
    <w:rsid w:val="00814D34"/>
    <w:rsid w:val="008161CD"/>
    <w:rsid w:val="00820444"/>
    <w:rsid w:val="00821BDB"/>
    <w:rsid w:val="00822EC3"/>
    <w:rsid w:val="00825504"/>
    <w:rsid w:val="00825789"/>
    <w:rsid w:val="008267BE"/>
    <w:rsid w:val="00827E2C"/>
    <w:rsid w:val="0083052A"/>
    <w:rsid w:val="00830C49"/>
    <w:rsid w:val="0083174B"/>
    <w:rsid w:val="00831DA1"/>
    <w:rsid w:val="00831DAE"/>
    <w:rsid w:val="0083265B"/>
    <w:rsid w:val="00832C58"/>
    <w:rsid w:val="008363C7"/>
    <w:rsid w:val="00836BE7"/>
    <w:rsid w:val="00836C01"/>
    <w:rsid w:val="00836E3A"/>
    <w:rsid w:val="00842630"/>
    <w:rsid w:val="00844193"/>
    <w:rsid w:val="008467EB"/>
    <w:rsid w:val="00850AA5"/>
    <w:rsid w:val="00850CDD"/>
    <w:rsid w:val="00851772"/>
    <w:rsid w:val="00861C50"/>
    <w:rsid w:val="0086313E"/>
    <w:rsid w:val="00864378"/>
    <w:rsid w:val="00870136"/>
    <w:rsid w:val="00870328"/>
    <w:rsid w:val="00873D2A"/>
    <w:rsid w:val="00877A6F"/>
    <w:rsid w:val="00877AA5"/>
    <w:rsid w:val="00881503"/>
    <w:rsid w:val="008838AA"/>
    <w:rsid w:val="008848BB"/>
    <w:rsid w:val="00886A70"/>
    <w:rsid w:val="00887623"/>
    <w:rsid w:val="00887A60"/>
    <w:rsid w:val="00892578"/>
    <w:rsid w:val="00893297"/>
    <w:rsid w:val="00895533"/>
    <w:rsid w:val="008955A7"/>
    <w:rsid w:val="0089728E"/>
    <w:rsid w:val="00897401"/>
    <w:rsid w:val="008A0CC5"/>
    <w:rsid w:val="008A224A"/>
    <w:rsid w:val="008A262E"/>
    <w:rsid w:val="008A3250"/>
    <w:rsid w:val="008A39BF"/>
    <w:rsid w:val="008A594B"/>
    <w:rsid w:val="008A5D71"/>
    <w:rsid w:val="008B2019"/>
    <w:rsid w:val="008B6657"/>
    <w:rsid w:val="008C10E1"/>
    <w:rsid w:val="008C32C1"/>
    <w:rsid w:val="008C5B0A"/>
    <w:rsid w:val="008C5FD9"/>
    <w:rsid w:val="008D139D"/>
    <w:rsid w:val="008D186C"/>
    <w:rsid w:val="008D38B9"/>
    <w:rsid w:val="008D3BC6"/>
    <w:rsid w:val="008D43DD"/>
    <w:rsid w:val="008D4AA5"/>
    <w:rsid w:val="008D5670"/>
    <w:rsid w:val="008E15F2"/>
    <w:rsid w:val="008E18A6"/>
    <w:rsid w:val="008E2338"/>
    <w:rsid w:val="008E23CC"/>
    <w:rsid w:val="008E3674"/>
    <w:rsid w:val="008F2F41"/>
    <w:rsid w:val="008F5DE5"/>
    <w:rsid w:val="008F6735"/>
    <w:rsid w:val="00901304"/>
    <w:rsid w:val="00901660"/>
    <w:rsid w:val="00901D12"/>
    <w:rsid w:val="009044E4"/>
    <w:rsid w:val="009077D7"/>
    <w:rsid w:val="009126A5"/>
    <w:rsid w:val="00914243"/>
    <w:rsid w:val="00915565"/>
    <w:rsid w:val="00916E6F"/>
    <w:rsid w:val="00917088"/>
    <w:rsid w:val="00920EA4"/>
    <w:rsid w:val="00924CA0"/>
    <w:rsid w:val="0092526B"/>
    <w:rsid w:val="00925AF6"/>
    <w:rsid w:val="009301E5"/>
    <w:rsid w:val="009317BE"/>
    <w:rsid w:val="009321EC"/>
    <w:rsid w:val="00933057"/>
    <w:rsid w:val="00937720"/>
    <w:rsid w:val="0094036B"/>
    <w:rsid w:val="00943C4A"/>
    <w:rsid w:val="00945A49"/>
    <w:rsid w:val="00950352"/>
    <w:rsid w:val="00951814"/>
    <w:rsid w:val="00952073"/>
    <w:rsid w:val="0095634E"/>
    <w:rsid w:val="009566DD"/>
    <w:rsid w:val="00956759"/>
    <w:rsid w:val="00956AC8"/>
    <w:rsid w:val="0095783B"/>
    <w:rsid w:val="009614B0"/>
    <w:rsid w:val="00962450"/>
    <w:rsid w:val="00962CC1"/>
    <w:rsid w:val="00962F1C"/>
    <w:rsid w:val="009655D9"/>
    <w:rsid w:val="00966D3F"/>
    <w:rsid w:val="009717C9"/>
    <w:rsid w:val="009739F3"/>
    <w:rsid w:val="00977020"/>
    <w:rsid w:val="00981F4A"/>
    <w:rsid w:val="00983FEF"/>
    <w:rsid w:val="0099070C"/>
    <w:rsid w:val="00990B33"/>
    <w:rsid w:val="00990BA2"/>
    <w:rsid w:val="009910D8"/>
    <w:rsid w:val="009926AC"/>
    <w:rsid w:val="00992C5A"/>
    <w:rsid w:val="00992E8C"/>
    <w:rsid w:val="00993D56"/>
    <w:rsid w:val="009960BE"/>
    <w:rsid w:val="00997200"/>
    <w:rsid w:val="00997EB3"/>
    <w:rsid w:val="009A2804"/>
    <w:rsid w:val="009A76BC"/>
    <w:rsid w:val="009B19DC"/>
    <w:rsid w:val="009B2A49"/>
    <w:rsid w:val="009B2EF8"/>
    <w:rsid w:val="009B31AF"/>
    <w:rsid w:val="009B432A"/>
    <w:rsid w:val="009B50A7"/>
    <w:rsid w:val="009C0B76"/>
    <w:rsid w:val="009C0E18"/>
    <w:rsid w:val="009C23C2"/>
    <w:rsid w:val="009C2FDD"/>
    <w:rsid w:val="009C321B"/>
    <w:rsid w:val="009C3612"/>
    <w:rsid w:val="009C465B"/>
    <w:rsid w:val="009C590A"/>
    <w:rsid w:val="009C59C4"/>
    <w:rsid w:val="009D0279"/>
    <w:rsid w:val="009D13AC"/>
    <w:rsid w:val="009D19EF"/>
    <w:rsid w:val="009D1F6D"/>
    <w:rsid w:val="009D3388"/>
    <w:rsid w:val="009D4652"/>
    <w:rsid w:val="009D5ED9"/>
    <w:rsid w:val="009D6C9F"/>
    <w:rsid w:val="009E01E0"/>
    <w:rsid w:val="009E0AEA"/>
    <w:rsid w:val="009E2E02"/>
    <w:rsid w:val="009E7189"/>
    <w:rsid w:val="009F0C80"/>
    <w:rsid w:val="009F1877"/>
    <w:rsid w:val="009F2D4C"/>
    <w:rsid w:val="009F42C7"/>
    <w:rsid w:val="009F47E0"/>
    <w:rsid w:val="009F6387"/>
    <w:rsid w:val="009F7002"/>
    <w:rsid w:val="009F7C45"/>
    <w:rsid w:val="00A01FBB"/>
    <w:rsid w:val="00A07122"/>
    <w:rsid w:val="00A109D6"/>
    <w:rsid w:val="00A11881"/>
    <w:rsid w:val="00A134F3"/>
    <w:rsid w:val="00A14B70"/>
    <w:rsid w:val="00A17D14"/>
    <w:rsid w:val="00A208A9"/>
    <w:rsid w:val="00A20C39"/>
    <w:rsid w:val="00A20F20"/>
    <w:rsid w:val="00A230D7"/>
    <w:rsid w:val="00A2344A"/>
    <w:rsid w:val="00A23A29"/>
    <w:rsid w:val="00A3183E"/>
    <w:rsid w:val="00A324BB"/>
    <w:rsid w:val="00A348A2"/>
    <w:rsid w:val="00A36FD1"/>
    <w:rsid w:val="00A371EA"/>
    <w:rsid w:val="00A40544"/>
    <w:rsid w:val="00A41783"/>
    <w:rsid w:val="00A422A1"/>
    <w:rsid w:val="00A43B59"/>
    <w:rsid w:val="00A43B64"/>
    <w:rsid w:val="00A43D2F"/>
    <w:rsid w:val="00A444FA"/>
    <w:rsid w:val="00A4506E"/>
    <w:rsid w:val="00A45B0E"/>
    <w:rsid w:val="00A46505"/>
    <w:rsid w:val="00A47B73"/>
    <w:rsid w:val="00A47CBB"/>
    <w:rsid w:val="00A525FE"/>
    <w:rsid w:val="00A535DD"/>
    <w:rsid w:val="00A57866"/>
    <w:rsid w:val="00A63CDD"/>
    <w:rsid w:val="00A674F6"/>
    <w:rsid w:val="00A70201"/>
    <w:rsid w:val="00A74C5F"/>
    <w:rsid w:val="00A76437"/>
    <w:rsid w:val="00A76AB1"/>
    <w:rsid w:val="00A77B9C"/>
    <w:rsid w:val="00A825F4"/>
    <w:rsid w:val="00A83128"/>
    <w:rsid w:val="00A925BD"/>
    <w:rsid w:val="00A93A08"/>
    <w:rsid w:val="00A96CAE"/>
    <w:rsid w:val="00A96D69"/>
    <w:rsid w:val="00AA0383"/>
    <w:rsid w:val="00AA2EC7"/>
    <w:rsid w:val="00AA2F9D"/>
    <w:rsid w:val="00AA349A"/>
    <w:rsid w:val="00AA7108"/>
    <w:rsid w:val="00AB039A"/>
    <w:rsid w:val="00AB0E80"/>
    <w:rsid w:val="00AB3F96"/>
    <w:rsid w:val="00AB48FC"/>
    <w:rsid w:val="00AB50F8"/>
    <w:rsid w:val="00AB672A"/>
    <w:rsid w:val="00AC4DCA"/>
    <w:rsid w:val="00AC7203"/>
    <w:rsid w:val="00AC7402"/>
    <w:rsid w:val="00AC7DDF"/>
    <w:rsid w:val="00AD26CF"/>
    <w:rsid w:val="00AD2C89"/>
    <w:rsid w:val="00AD4908"/>
    <w:rsid w:val="00AD555B"/>
    <w:rsid w:val="00AD63EA"/>
    <w:rsid w:val="00AE1A08"/>
    <w:rsid w:val="00AE3B47"/>
    <w:rsid w:val="00AE4685"/>
    <w:rsid w:val="00AE7DE6"/>
    <w:rsid w:val="00AF0414"/>
    <w:rsid w:val="00AF30AC"/>
    <w:rsid w:val="00AF375A"/>
    <w:rsid w:val="00AF3D32"/>
    <w:rsid w:val="00AF6DEA"/>
    <w:rsid w:val="00AF73D5"/>
    <w:rsid w:val="00B054DC"/>
    <w:rsid w:val="00B06F04"/>
    <w:rsid w:val="00B0750F"/>
    <w:rsid w:val="00B075A8"/>
    <w:rsid w:val="00B122F3"/>
    <w:rsid w:val="00B12C02"/>
    <w:rsid w:val="00B16B95"/>
    <w:rsid w:val="00B17574"/>
    <w:rsid w:val="00B1770E"/>
    <w:rsid w:val="00B20A2A"/>
    <w:rsid w:val="00B21D9E"/>
    <w:rsid w:val="00B244D0"/>
    <w:rsid w:val="00B24E11"/>
    <w:rsid w:val="00B26851"/>
    <w:rsid w:val="00B27C6B"/>
    <w:rsid w:val="00B27FE2"/>
    <w:rsid w:val="00B34EF3"/>
    <w:rsid w:val="00B429D6"/>
    <w:rsid w:val="00B4317B"/>
    <w:rsid w:val="00B457E2"/>
    <w:rsid w:val="00B53C75"/>
    <w:rsid w:val="00B53EB8"/>
    <w:rsid w:val="00B549F1"/>
    <w:rsid w:val="00B57E2C"/>
    <w:rsid w:val="00B6015D"/>
    <w:rsid w:val="00B603A6"/>
    <w:rsid w:val="00B636B9"/>
    <w:rsid w:val="00B65117"/>
    <w:rsid w:val="00B66B0A"/>
    <w:rsid w:val="00B67F21"/>
    <w:rsid w:val="00B712C5"/>
    <w:rsid w:val="00B721DB"/>
    <w:rsid w:val="00B90A90"/>
    <w:rsid w:val="00B90F74"/>
    <w:rsid w:val="00B94991"/>
    <w:rsid w:val="00B96942"/>
    <w:rsid w:val="00BA217D"/>
    <w:rsid w:val="00BA4374"/>
    <w:rsid w:val="00BA505F"/>
    <w:rsid w:val="00BA5595"/>
    <w:rsid w:val="00BA6EE6"/>
    <w:rsid w:val="00BA74EF"/>
    <w:rsid w:val="00BB17DE"/>
    <w:rsid w:val="00BB1C2A"/>
    <w:rsid w:val="00BB31B1"/>
    <w:rsid w:val="00BB328E"/>
    <w:rsid w:val="00BB4AFD"/>
    <w:rsid w:val="00BB546E"/>
    <w:rsid w:val="00BB5BA1"/>
    <w:rsid w:val="00BB7222"/>
    <w:rsid w:val="00BB7275"/>
    <w:rsid w:val="00BB7A8A"/>
    <w:rsid w:val="00BC3F12"/>
    <w:rsid w:val="00BC459D"/>
    <w:rsid w:val="00BC49D9"/>
    <w:rsid w:val="00BD00EE"/>
    <w:rsid w:val="00BD18E8"/>
    <w:rsid w:val="00BD42A9"/>
    <w:rsid w:val="00BD4992"/>
    <w:rsid w:val="00BD4ED1"/>
    <w:rsid w:val="00BD5B14"/>
    <w:rsid w:val="00BD7B35"/>
    <w:rsid w:val="00BE2384"/>
    <w:rsid w:val="00BE3F47"/>
    <w:rsid w:val="00BE6CE4"/>
    <w:rsid w:val="00BE771F"/>
    <w:rsid w:val="00BF056C"/>
    <w:rsid w:val="00BF197E"/>
    <w:rsid w:val="00BF198B"/>
    <w:rsid w:val="00BF53C3"/>
    <w:rsid w:val="00C0151A"/>
    <w:rsid w:val="00C023B9"/>
    <w:rsid w:val="00C02704"/>
    <w:rsid w:val="00C03F5A"/>
    <w:rsid w:val="00C0685A"/>
    <w:rsid w:val="00C077EA"/>
    <w:rsid w:val="00C07AAD"/>
    <w:rsid w:val="00C07D47"/>
    <w:rsid w:val="00C10296"/>
    <w:rsid w:val="00C138AD"/>
    <w:rsid w:val="00C149A0"/>
    <w:rsid w:val="00C152DD"/>
    <w:rsid w:val="00C20433"/>
    <w:rsid w:val="00C20EDD"/>
    <w:rsid w:val="00C21706"/>
    <w:rsid w:val="00C21954"/>
    <w:rsid w:val="00C26B51"/>
    <w:rsid w:val="00C27171"/>
    <w:rsid w:val="00C27EDD"/>
    <w:rsid w:val="00C325DA"/>
    <w:rsid w:val="00C32615"/>
    <w:rsid w:val="00C35A56"/>
    <w:rsid w:val="00C35C8F"/>
    <w:rsid w:val="00C361AF"/>
    <w:rsid w:val="00C410D0"/>
    <w:rsid w:val="00C42C51"/>
    <w:rsid w:val="00C4486F"/>
    <w:rsid w:val="00C47292"/>
    <w:rsid w:val="00C51D89"/>
    <w:rsid w:val="00C5359C"/>
    <w:rsid w:val="00C55803"/>
    <w:rsid w:val="00C55F78"/>
    <w:rsid w:val="00C6497B"/>
    <w:rsid w:val="00C67BD0"/>
    <w:rsid w:val="00C67FE6"/>
    <w:rsid w:val="00C7039B"/>
    <w:rsid w:val="00C706B3"/>
    <w:rsid w:val="00C70CDA"/>
    <w:rsid w:val="00C7172D"/>
    <w:rsid w:val="00C751F8"/>
    <w:rsid w:val="00C7528E"/>
    <w:rsid w:val="00C7693F"/>
    <w:rsid w:val="00C77676"/>
    <w:rsid w:val="00C7791D"/>
    <w:rsid w:val="00C77CCF"/>
    <w:rsid w:val="00C83C87"/>
    <w:rsid w:val="00C920D4"/>
    <w:rsid w:val="00C931AD"/>
    <w:rsid w:val="00C93305"/>
    <w:rsid w:val="00C935DD"/>
    <w:rsid w:val="00C9416F"/>
    <w:rsid w:val="00C9717E"/>
    <w:rsid w:val="00CA1AC3"/>
    <w:rsid w:val="00CA2F07"/>
    <w:rsid w:val="00CA4F5D"/>
    <w:rsid w:val="00CA7487"/>
    <w:rsid w:val="00CA76CC"/>
    <w:rsid w:val="00CB213E"/>
    <w:rsid w:val="00CB30B8"/>
    <w:rsid w:val="00CB43FE"/>
    <w:rsid w:val="00CB5359"/>
    <w:rsid w:val="00CB6F5A"/>
    <w:rsid w:val="00CB72CA"/>
    <w:rsid w:val="00CC313F"/>
    <w:rsid w:val="00CC3863"/>
    <w:rsid w:val="00CC3EFC"/>
    <w:rsid w:val="00CC522F"/>
    <w:rsid w:val="00CC52E2"/>
    <w:rsid w:val="00CC7532"/>
    <w:rsid w:val="00CC7DF8"/>
    <w:rsid w:val="00CD5BD9"/>
    <w:rsid w:val="00CD5CAA"/>
    <w:rsid w:val="00CD5DA7"/>
    <w:rsid w:val="00CD6C35"/>
    <w:rsid w:val="00CE6421"/>
    <w:rsid w:val="00CF17F0"/>
    <w:rsid w:val="00CF2E97"/>
    <w:rsid w:val="00CF42DA"/>
    <w:rsid w:val="00CF50CB"/>
    <w:rsid w:val="00CF597A"/>
    <w:rsid w:val="00D01B8F"/>
    <w:rsid w:val="00D01FC3"/>
    <w:rsid w:val="00D03CC0"/>
    <w:rsid w:val="00D0552B"/>
    <w:rsid w:val="00D06694"/>
    <w:rsid w:val="00D11F8A"/>
    <w:rsid w:val="00D13672"/>
    <w:rsid w:val="00D138EC"/>
    <w:rsid w:val="00D13916"/>
    <w:rsid w:val="00D1427B"/>
    <w:rsid w:val="00D15972"/>
    <w:rsid w:val="00D22A31"/>
    <w:rsid w:val="00D243FD"/>
    <w:rsid w:val="00D24DF6"/>
    <w:rsid w:val="00D257EE"/>
    <w:rsid w:val="00D25D2A"/>
    <w:rsid w:val="00D26E53"/>
    <w:rsid w:val="00D333A3"/>
    <w:rsid w:val="00D34761"/>
    <w:rsid w:val="00D35563"/>
    <w:rsid w:val="00D36932"/>
    <w:rsid w:val="00D36D2C"/>
    <w:rsid w:val="00D3796F"/>
    <w:rsid w:val="00D37D80"/>
    <w:rsid w:val="00D4673B"/>
    <w:rsid w:val="00D469BB"/>
    <w:rsid w:val="00D46E92"/>
    <w:rsid w:val="00D47253"/>
    <w:rsid w:val="00D52CC2"/>
    <w:rsid w:val="00D5546F"/>
    <w:rsid w:val="00D56200"/>
    <w:rsid w:val="00D5650F"/>
    <w:rsid w:val="00D56D8F"/>
    <w:rsid w:val="00D60EEC"/>
    <w:rsid w:val="00D625C3"/>
    <w:rsid w:val="00D664A0"/>
    <w:rsid w:val="00D6699B"/>
    <w:rsid w:val="00D67370"/>
    <w:rsid w:val="00D70F54"/>
    <w:rsid w:val="00D71698"/>
    <w:rsid w:val="00D71FF2"/>
    <w:rsid w:val="00D73294"/>
    <w:rsid w:val="00D747A0"/>
    <w:rsid w:val="00D74AE0"/>
    <w:rsid w:val="00D75930"/>
    <w:rsid w:val="00D75CA1"/>
    <w:rsid w:val="00D76B94"/>
    <w:rsid w:val="00D774AA"/>
    <w:rsid w:val="00D811AF"/>
    <w:rsid w:val="00D81300"/>
    <w:rsid w:val="00D8240F"/>
    <w:rsid w:val="00D82831"/>
    <w:rsid w:val="00D82B09"/>
    <w:rsid w:val="00D83509"/>
    <w:rsid w:val="00D9056B"/>
    <w:rsid w:val="00D907F4"/>
    <w:rsid w:val="00D90C29"/>
    <w:rsid w:val="00D92386"/>
    <w:rsid w:val="00D937B4"/>
    <w:rsid w:val="00D942D6"/>
    <w:rsid w:val="00D95F3E"/>
    <w:rsid w:val="00D96B7D"/>
    <w:rsid w:val="00D9704F"/>
    <w:rsid w:val="00D97947"/>
    <w:rsid w:val="00D97B61"/>
    <w:rsid w:val="00DA0ABD"/>
    <w:rsid w:val="00DA2110"/>
    <w:rsid w:val="00DA30D7"/>
    <w:rsid w:val="00DA3615"/>
    <w:rsid w:val="00DA4866"/>
    <w:rsid w:val="00DA7F6D"/>
    <w:rsid w:val="00DB2F22"/>
    <w:rsid w:val="00DB51B9"/>
    <w:rsid w:val="00DB5FC7"/>
    <w:rsid w:val="00DB6F80"/>
    <w:rsid w:val="00DC13F6"/>
    <w:rsid w:val="00DC1552"/>
    <w:rsid w:val="00DC20F1"/>
    <w:rsid w:val="00DC23B8"/>
    <w:rsid w:val="00DC255D"/>
    <w:rsid w:val="00DC30FE"/>
    <w:rsid w:val="00DC374E"/>
    <w:rsid w:val="00DC38EB"/>
    <w:rsid w:val="00DC5C64"/>
    <w:rsid w:val="00DD306F"/>
    <w:rsid w:val="00DD48EC"/>
    <w:rsid w:val="00DD5AD3"/>
    <w:rsid w:val="00DD69F1"/>
    <w:rsid w:val="00DE0329"/>
    <w:rsid w:val="00DE2517"/>
    <w:rsid w:val="00DE49CE"/>
    <w:rsid w:val="00DE5F6D"/>
    <w:rsid w:val="00DE60C6"/>
    <w:rsid w:val="00DE7208"/>
    <w:rsid w:val="00DF3C6A"/>
    <w:rsid w:val="00DF42D4"/>
    <w:rsid w:val="00DF5643"/>
    <w:rsid w:val="00DF57EC"/>
    <w:rsid w:val="00DF79A4"/>
    <w:rsid w:val="00DF7AF0"/>
    <w:rsid w:val="00DF7AF3"/>
    <w:rsid w:val="00DF7F1D"/>
    <w:rsid w:val="00E01D0C"/>
    <w:rsid w:val="00E03867"/>
    <w:rsid w:val="00E04084"/>
    <w:rsid w:val="00E108FC"/>
    <w:rsid w:val="00E1452E"/>
    <w:rsid w:val="00E1511A"/>
    <w:rsid w:val="00E1536E"/>
    <w:rsid w:val="00E15426"/>
    <w:rsid w:val="00E17E4D"/>
    <w:rsid w:val="00E22D87"/>
    <w:rsid w:val="00E24DCA"/>
    <w:rsid w:val="00E27A84"/>
    <w:rsid w:val="00E31A89"/>
    <w:rsid w:val="00E3443C"/>
    <w:rsid w:val="00E40C38"/>
    <w:rsid w:val="00E41082"/>
    <w:rsid w:val="00E44A1E"/>
    <w:rsid w:val="00E44B82"/>
    <w:rsid w:val="00E51529"/>
    <w:rsid w:val="00E538A8"/>
    <w:rsid w:val="00E575B3"/>
    <w:rsid w:val="00E604A1"/>
    <w:rsid w:val="00E718DC"/>
    <w:rsid w:val="00E72640"/>
    <w:rsid w:val="00E82127"/>
    <w:rsid w:val="00E823E5"/>
    <w:rsid w:val="00E82BE7"/>
    <w:rsid w:val="00E83929"/>
    <w:rsid w:val="00E839C8"/>
    <w:rsid w:val="00E8554B"/>
    <w:rsid w:val="00E86345"/>
    <w:rsid w:val="00E8722C"/>
    <w:rsid w:val="00E87A57"/>
    <w:rsid w:val="00E90AE4"/>
    <w:rsid w:val="00E90D3C"/>
    <w:rsid w:val="00E92E73"/>
    <w:rsid w:val="00E948BA"/>
    <w:rsid w:val="00E953A2"/>
    <w:rsid w:val="00EA017D"/>
    <w:rsid w:val="00EA07A1"/>
    <w:rsid w:val="00EA7969"/>
    <w:rsid w:val="00EB1131"/>
    <w:rsid w:val="00EB1FD9"/>
    <w:rsid w:val="00EB22AC"/>
    <w:rsid w:val="00EB34BC"/>
    <w:rsid w:val="00EB3BBB"/>
    <w:rsid w:val="00EB47FF"/>
    <w:rsid w:val="00EB6705"/>
    <w:rsid w:val="00EB6B3D"/>
    <w:rsid w:val="00EB793E"/>
    <w:rsid w:val="00EB7CE4"/>
    <w:rsid w:val="00EC06F3"/>
    <w:rsid w:val="00EC0C98"/>
    <w:rsid w:val="00EC19E2"/>
    <w:rsid w:val="00EC3150"/>
    <w:rsid w:val="00EC612B"/>
    <w:rsid w:val="00EC7175"/>
    <w:rsid w:val="00ED0C76"/>
    <w:rsid w:val="00ED16D7"/>
    <w:rsid w:val="00ED1E60"/>
    <w:rsid w:val="00ED3364"/>
    <w:rsid w:val="00ED676F"/>
    <w:rsid w:val="00ED72D5"/>
    <w:rsid w:val="00EE33FB"/>
    <w:rsid w:val="00EE4A03"/>
    <w:rsid w:val="00EE4FD2"/>
    <w:rsid w:val="00EE64E8"/>
    <w:rsid w:val="00EE68DF"/>
    <w:rsid w:val="00EF4F1D"/>
    <w:rsid w:val="00EF555A"/>
    <w:rsid w:val="00EF7C79"/>
    <w:rsid w:val="00F0162A"/>
    <w:rsid w:val="00F01AAE"/>
    <w:rsid w:val="00F024D7"/>
    <w:rsid w:val="00F03B21"/>
    <w:rsid w:val="00F05ABD"/>
    <w:rsid w:val="00F05B2D"/>
    <w:rsid w:val="00F05E6E"/>
    <w:rsid w:val="00F11E97"/>
    <w:rsid w:val="00F1245B"/>
    <w:rsid w:val="00F1541D"/>
    <w:rsid w:val="00F16F13"/>
    <w:rsid w:val="00F20CF8"/>
    <w:rsid w:val="00F22004"/>
    <w:rsid w:val="00F23FC4"/>
    <w:rsid w:val="00F2453E"/>
    <w:rsid w:val="00F31BA8"/>
    <w:rsid w:val="00F3367E"/>
    <w:rsid w:val="00F33D62"/>
    <w:rsid w:val="00F34CD7"/>
    <w:rsid w:val="00F35259"/>
    <w:rsid w:val="00F3548D"/>
    <w:rsid w:val="00F45463"/>
    <w:rsid w:val="00F45EBE"/>
    <w:rsid w:val="00F47462"/>
    <w:rsid w:val="00F47AF8"/>
    <w:rsid w:val="00F525C0"/>
    <w:rsid w:val="00F54195"/>
    <w:rsid w:val="00F54505"/>
    <w:rsid w:val="00F560E6"/>
    <w:rsid w:val="00F63686"/>
    <w:rsid w:val="00F65D53"/>
    <w:rsid w:val="00F6627F"/>
    <w:rsid w:val="00F66E6F"/>
    <w:rsid w:val="00F677E2"/>
    <w:rsid w:val="00F6794C"/>
    <w:rsid w:val="00F71FA5"/>
    <w:rsid w:val="00F72A74"/>
    <w:rsid w:val="00F74DBA"/>
    <w:rsid w:val="00F76142"/>
    <w:rsid w:val="00F8097F"/>
    <w:rsid w:val="00F8196E"/>
    <w:rsid w:val="00F81AA2"/>
    <w:rsid w:val="00F83C1F"/>
    <w:rsid w:val="00F85A85"/>
    <w:rsid w:val="00F86AD9"/>
    <w:rsid w:val="00F86E87"/>
    <w:rsid w:val="00F87067"/>
    <w:rsid w:val="00F871E1"/>
    <w:rsid w:val="00F87BBD"/>
    <w:rsid w:val="00F87C39"/>
    <w:rsid w:val="00F92085"/>
    <w:rsid w:val="00F9265C"/>
    <w:rsid w:val="00F93233"/>
    <w:rsid w:val="00F939FC"/>
    <w:rsid w:val="00F9540D"/>
    <w:rsid w:val="00F96BD4"/>
    <w:rsid w:val="00FA0D75"/>
    <w:rsid w:val="00FA1073"/>
    <w:rsid w:val="00FA43AD"/>
    <w:rsid w:val="00FA55B3"/>
    <w:rsid w:val="00FB3EC4"/>
    <w:rsid w:val="00FB4D4E"/>
    <w:rsid w:val="00FB5557"/>
    <w:rsid w:val="00FB5F17"/>
    <w:rsid w:val="00FB634F"/>
    <w:rsid w:val="00FB6898"/>
    <w:rsid w:val="00FB6D10"/>
    <w:rsid w:val="00FB7648"/>
    <w:rsid w:val="00FC1301"/>
    <w:rsid w:val="00FC5DE0"/>
    <w:rsid w:val="00FC7D66"/>
    <w:rsid w:val="00FD24E2"/>
    <w:rsid w:val="00FD57AF"/>
    <w:rsid w:val="00FD6516"/>
    <w:rsid w:val="00FE35F7"/>
    <w:rsid w:val="00FE37F6"/>
    <w:rsid w:val="00FE3BBE"/>
    <w:rsid w:val="00FE46EE"/>
    <w:rsid w:val="00FE47E5"/>
    <w:rsid w:val="00FF0746"/>
    <w:rsid w:val="00FF3448"/>
    <w:rsid w:val="00FF43C4"/>
    <w:rsid w:val="00FF4552"/>
    <w:rsid w:val="00FF4C29"/>
    <w:rsid w:val="00FF602F"/>
    <w:rsid w:val="00FF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6E"/>
  </w:style>
  <w:style w:type="paragraph" w:styleId="1">
    <w:name w:val="heading 1"/>
    <w:basedOn w:val="a"/>
    <w:next w:val="a"/>
    <w:link w:val="10"/>
    <w:uiPriority w:val="9"/>
    <w:qFormat/>
    <w:rsid w:val="004E4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31D6E"/>
    <w:pPr>
      <w:keepNext/>
      <w:jc w:val="right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731D6E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731D6E"/>
    <w:rPr>
      <w:sz w:val="28"/>
    </w:rPr>
  </w:style>
  <w:style w:type="paragraph" w:styleId="22">
    <w:name w:val="Body Text Indent 2"/>
    <w:basedOn w:val="a"/>
    <w:rsid w:val="00731D6E"/>
    <w:pPr>
      <w:ind w:left="284" w:hanging="284"/>
      <w:jc w:val="both"/>
    </w:pPr>
    <w:rPr>
      <w:sz w:val="24"/>
    </w:rPr>
  </w:style>
  <w:style w:type="paragraph" w:styleId="a3">
    <w:name w:val="Body Text Indent"/>
    <w:basedOn w:val="a"/>
    <w:rsid w:val="00731D6E"/>
    <w:pPr>
      <w:ind w:left="284"/>
      <w:jc w:val="both"/>
    </w:pPr>
    <w:rPr>
      <w:sz w:val="24"/>
    </w:rPr>
  </w:style>
  <w:style w:type="paragraph" w:styleId="3">
    <w:name w:val="Body Text 3"/>
    <w:basedOn w:val="a"/>
    <w:rsid w:val="00731D6E"/>
    <w:pPr>
      <w:jc w:val="both"/>
    </w:pPr>
    <w:rPr>
      <w:sz w:val="24"/>
    </w:rPr>
  </w:style>
  <w:style w:type="paragraph" w:styleId="a4">
    <w:name w:val="Body Text"/>
    <w:basedOn w:val="a"/>
    <w:rsid w:val="00731D6E"/>
    <w:pPr>
      <w:jc w:val="both"/>
    </w:pPr>
    <w:rPr>
      <w:sz w:val="26"/>
    </w:rPr>
  </w:style>
  <w:style w:type="paragraph" w:styleId="30">
    <w:name w:val="Body Text Indent 3"/>
    <w:basedOn w:val="a"/>
    <w:rsid w:val="00731D6E"/>
    <w:pPr>
      <w:ind w:left="284" w:hanging="426"/>
      <w:jc w:val="both"/>
    </w:pPr>
    <w:rPr>
      <w:sz w:val="24"/>
    </w:rPr>
  </w:style>
  <w:style w:type="paragraph" w:styleId="a5">
    <w:name w:val="footer"/>
    <w:basedOn w:val="a"/>
    <w:link w:val="a6"/>
    <w:uiPriority w:val="99"/>
    <w:rsid w:val="00731D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31D6E"/>
  </w:style>
  <w:style w:type="paragraph" w:styleId="a8">
    <w:name w:val="Title"/>
    <w:basedOn w:val="a"/>
    <w:qFormat/>
    <w:rsid w:val="00731D6E"/>
    <w:pPr>
      <w:jc w:val="center"/>
    </w:pPr>
    <w:rPr>
      <w:sz w:val="28"/>
      <w:szCs w:val="24"/>
    </w:rPr>
  </w:style>
  <w:style w:type="paragraph" w:customStyle="1" w:styleId="ConsNormal">
    <w:name w:val="ConsNormal"/>
    <w:rsid w:val="00731D6E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31D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pt">
    <w:name w:val="Обычный + 12 pt"/>
    <w:basedOn w:val="a"/>
    <w:rsid w:val="00731D6E"/>
    <w:rPr>
      <w:i/>
      <w:iCs/>
      <w:sz w:val="24"/>
      <w:szCs w:val="24"/>
    </w:rPr>
  </w:style>
  <w:style w:type="character" w:customStyle="1" w:styleId="12pt0">
    <w:name w:val="Обычный + 12 pt Знак"/>
    <w:rsid w:val="00731D6E"/>
    <w:rPr>
      <w:i/>
      <w:iCs/>
      <w:sz w:val="24"/>
      <w:szCs w:val="24"/>
      <w:lang w:val="ru-RU" w:eastAsia="ru-RU" w:bidi="ar-SA"/>
    </w:rPr>
  </w:style>
  <w:style w:type="paragraph" w:styleId="a9">
    <w:name w:val="Document Map"/>
    <w:basedOn w:val="a"/>
    <w:semiHidden/>
    <w:rsid w:val="00731D6E"/>
    <w:pPr>
      <w:shd w:val="clear" w:color="auto" w:fill="000080"/>
    </w:pPr>
    <w:rPr>
      <w:rFonts w:ascii="Tahoma" w:hAnsi="Tahoma" w:cs="Tahoma"/>
    </w:rPr>
  </w:style>
  <w:style w:type="paragraph" w:customStyle="1" w:styleId="11">
    <w:name w:val="Абзац списка1"/>
    <w:basedOn w:val="a"/>
    <w:uiPriority w:val="99"/>
    <w:rsid w:val="00562698"/>
    <w:pPr>
      <w:ind w:left="720"/>
    </w:pPr>
    <w:rPr>
      <w:rFonts w:eastAsia="Calibr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57C6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57C65"/>
    <w:rPr>
      <w:rFonts w:ascii="Tahoma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8125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12527"/>
  </w:style>
  <w:style w:type="character" w:customStyle="1" w:styleId="ae">
    <w:name w:val="Текст примечания Знак"/>
    <w:basedOn w:val="a0"/>
    <w:link w:val="ad"/>
    <w:uiPriority w:val="99"/>
    <w:semiHidden/>
    <w:rsid w:val="008125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1252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12527"/>
    <w:rPr>
      <w:b/>
      <w:bCs/>
    </w:rPr>
  </w:style>
  <w:style w:type="paragraph" w:styleId="af1">
    <w:name w:val="header"/>
    <w:basedOn w:val="a"/>
    <w:link w:val="af2"/>
    <w:uiPriority w:val="99"/>
    <w:unhideWhenUsed/>
    <w:rsid w:val="00B6015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6015D"/>
  </w:style>
  <w:style w:type="character" w:customStyle="1" w:styleId="a6">
    <w:name w:val="Нижний колонтитул Знак"/>
    <w:basedOn w:val="a0"/>
    <w:link w:val="a5"/>
    <w:uiPriority w:val="99"/>
    <w:rsid w:val="00B6015D"/>
  </w:style>
  <w:style w:type="paragraph" w:styleId="af3">
    <w:name w:val="Revision"/>
    <w:hidden/>
    <w:uiPriority w:val="99"/>
    <w:semiHidden/>
    <w:rsid w:val="000D48F5"/>
  </w:style>
  <w:style w:type="paragraph" w:styleId="af4">
    <w:name w:val="List Paragraph"/>
    <w:basedOn w:val="a"/>
    <w:uiPriority w:val="34"/>
    <w:qFormat/>
    <w:rsid w:val="00A41783"/>
    <w:pPr>
      <w:ind w:left="708"/>
    </w:pPr>
  </w:style>
  <w:style w:type="character" w:customStyle="1" w:styleId="21">
    <w:name w:val="Основной текст 2 Знак"/>
    <w:link w:val="20"/>
    <w:rsid w:val="00C7039B"/>
    <w:rPr>
      <w:sz w:val="28"/>
    </w:rPr>
  </w:style>
  <w:style w:type="character" w:styleId="af5">
    <w:name w:val="Hyperlink"/>
    <w:uiPriority w:val="99"/>
    <w:unhideWhenUsed/>
    <w:rsid w:val="00A01FB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4E47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6">
    <w:name w:val="Гипертекстовая ссылка"/>
    <w:uiPriority w:val="99"/>
    <w:rsid w:val="001D6F9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638D-8761-493E-B7CB-54CD8510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2071</Words>
  <Characters>15136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ЧЕЛЯБИНСКАЯ ОБЛАСТЬ</vt:lpstr>
    </vt:vector>
  </TitlesOfParts>
  <Company>-</Company>
  <LinksUpToDate>false</LinksUpToDate>
  <CharactersWithSpaces>17173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ЧЕЛЯБИНСКАЯ ОБЛАСТЬ</dc:title>
  <dc:creator>bolsunova</dc:creator>
  <cp:lastModifiedBy>sdznti</cp:lastModifiedBy>
  <cp:revision>2</cp:revision>
  <cp:lastPrinted>2024-11-12T08:58:00Z</cp:lastPrinted>
  <dcterms:created xsi:type="dcterms:W3CDTF">2024-12-12T04:11:00Z</dcterms:created>
  <dcterms:modified xsi:type="dcterms:W3CDTF">2024-12-12T04:11:00Z</dcterms:modified>
</cp:coreProperties>
</file>