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9770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9122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9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24"/>
        <w:gridCol w:w="3724"/>
      </w:tblGrid>
      <w:tr w:rsidR="009416DA" w:rsidRPr="00E335AA" w:rsidTr="004249F0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39770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9416DA" w:rsidRPr="009416DA" w:rsidRDefault="0039770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2538-р/АДМ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249F0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48" w:type="dxa"/>
            <w:gridSpan w:val="2"/>
          </w:tcPr>
          <w:p w:rsidR="009416DA" w:rsidRPr="00E335AA" w:rsidRDefault="009416DA" w:rsidP="0065508B"/>
        </w:tc>
      </w:tr>
      <w:tr w:rsidR="008D4E9E" w:rsidRPr="00E335AA" w:rsidTr="004249F0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4249F0">
            <w:pPr>
              <w:jc w:val="both"/>
            </w:pPr>
            <w:r>
              <w:t xml:space="preserve">О внесении изменений </w:t>
            </w:r>
            <w:r w:rsidR="004249F0">
              <w:br/>
            </w:r>
            <w:r>
              <w:t xml:space="preserve">в распоряжение Администрации Златоустовского городского округа от 07.03.2018 г. № 491-р «Об утверждении Положений </w:t>
            </w:r>
            <w:r w:rsidR="004249F0">
              <w:br/>
            </w:r>
            <w:r>
              <w:t>о порядке и условиях оплаты труда работников Администрации Златоустовского городского округа»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249F0" w:rsidRDefault="004249F0" w:rsidP="009416DA">
      <w:pPr>
        <w:widowControl w:val="0"/>
        <w:ind w:firstLine="709"/>
        <w:jc w:val="both"/>
      </w:pPr>
    </w:p>
    <w:p w:rsidR="008B170D" w:rsidRDefault="008B170D" w:rsidP="008B170D">
      <w:pPr>
        <w:widowControl w:val="0"/>
        <w:ind w:firstLine="709"/>
        <w:jc w:val="both"/>
      </w:pPr>
      <w:r>
        <w:t>В целях уточнения правового акта:</w:t>
      </w:r>
    </w:p>
    <w:p w:rsidR="008B170D" w:rsidRDefault="008B170D" w:rsidP="008B170D">
      <w:pPr>
        <w:widowControl w:val="0"/>
        <w:ind w:firstLine="709"/>
        <w:jc w:val="both"/>
      </w:pPr>
      <w:r>
        <w:t xml:space="preserve">1. В приложение 1 к распоряжению Администрации Златоустовского городского округа от 07.03.2018 г. № 491-р «Об утверждении Положения </w:t>
      </w:r>
      <w:r>
        <w:br/>
        <w:t>о порядке и условиях оплаты труда работников Администрации Златоустовского городского округа» внести следующие изменения:</w:t>
      </w:r>
    </w:p>
    <w:p w:rsidR="008B170D" w:rsidRDefault="008B170D" w:rsidP="008B170D">
      <w:pPr>
        <w:widowControl w:val="0"/>
        <w:ind w:firstLine="709"/>
        <w:jc w:val="both"/>
      </w:pPr>
      <w:r>
        <w:t>1) подпункт 2 пункта 31 изложить в следующей редакции:</w:t>
      </w:r>
    </w:p>
    <w:p w:rsidR="008B170D" w:rsidRDefault="008B170D" w:rsidP="008B170D">
      <w:pPr>
        <w:widowControl w:val="0"/>
        <w:ind w:firstLine="709"/>
        <w:jc w:val="both"/>
      </w:pPr>
      <w:r>
        <w:t>«2) Премия по итогам работы за календарный период года (квартал, полугодие, девять месяцев, год).</w:t>
      </w:r>
    </w:p>
    <w:p w:rsidR="008B170D" w:rsidRDefault="008B170D" w:rsidP="008B170D">
      <w:pPr>
        <w:widowControl w:val="0"/>
        <w:ind w:firstLine="709"/>
        <w:jc w:val="both"/>
      </w:pPr>
      <w:r>
        <w:t xml:space="preserve">Работникам, оформившим в период премирования отпуск без сохранения заработной платы, листок временной нетрудоспособности, приостановление трудового договора в соответствии с трудовым законодательством, отпуск </w:t>
      </w:r>
      <w:r>
        <w:br/>
        <w:t xml:space="preserve">по беременности и родам, отпуск по уходу за ребенком до достижения </w:t>
      </w:r>
      <w:r>
        <w:br/>
        <w:t>им возраста трех лет, премия по итогам работы за календарный период выплачивается пропорционально отработанному времени в периоде премирования.</w:t>
      </w:r>
    </w:p>
    <w:p w:rsidR="008B170D" w:rsidRDefault="008B170D" w:rsidP="008B170D">
      <w:pPr>
        <w:widowControl w:val="0"/>
        <w:ind w:firstLine="709"/>
        <w:jc w:val="both"/>
      </w:pPr>
      <w:r>
        <w:t>Не подлежат премированию по итогам работы за календарный период работники:</w:t>
      </w:r>
    </w:p>
    <w:p w:rsidR="008B170D" w:rsidRDefault="008B170D" w:rsidP="008B170D">
      <w:pPr>
        <w:widowControl w:val="0"/>
        <w:ind w:firstLine="709"/>
        <w:jc w:val="both"/>
      </w:pPr>
      <w:r>
        <w:t>- имеющие неснятое дисциплинарное взыскание;</w:t>
      </w:r>
    </w:p>
    <w:p w:rsidR="008B170D" w:rsidRDefault="008B170D" w:rsidP="008B170D">
      <w:pPr>
        <w:widowControl w:val="0"/>
        <w:ind w:firstLine="709"/>
        <w:jc w:val="both"/>
      </w:pPr>
      <w:r>
        <w:t>- трудовой договор с которыми заключен по совместительству;</w:t>
      </w:r>
    </w:p>
    <w:p w:rsidR="008B170D" w:rsidRDefault="008B170D" w:rsidP="008B170D">
      <w:pPr>
        <w:widowControl w:val="0"/>
        <w:ind w:firstLine="709"/>
        <w:jc w:val="both"/>
      </w:pPr>
      <w:r>
        <w:t xml:space="preserve">Размер премии работников (за исключением работников, замещавших </w:t>
      </w:r>
      <w:r>
        <w:lastRenderedPageBreak/>
        <w:t>должности муниципальной службы и получающих пенсию за выслугу лет)</w:t>
      </w:r>
      <w:r w:rsidR="00687CAC">
        <w:t xml:space="preserve"> устанавливается распоряжением А</w:t>
      </w:r>
      <w:r>
        <w:t xml:space="preserve">дминистрации Златоустовского городского округа в равной доле от оклада таких работников, в рублях без копеек </w:t>
      </w:r>
      <w:r>
        <w:br/>
        <w:t>с округлением в меньшую сторону.</w:t>
      </w:r>
    </w:p>
    <w:p w:rsidR="008B170D" w:rsidRDefault="008B170D" w:rsidP="008B170D">
      <w:pPr>
        <w:widowControl w:val="0"/>
        <w:ind w:firstLine="709"/>
        <w:jc w:val="both"/>
      </w:pPr>
      <w:r>
        <w:t>Размер премии работников, замещавших должности муниципальной службы и получающих пенсию за выслугу лет, устанавливает</w:t>
      </w:r>
      <w:r w:rsidR="00687CAC">
        <w:t>ся распоряжением А</w:t>
      </w:r>
      <w:bookmarkStart w:id="0" w:name="_GoBack"/>
      <w:bookmarkEnd w:id="0"/>
      <w:r>
        <w:t>дминистрации Златоустовского городского округа в равной доле от оклада таких работников, в рублях без копеек с округлением в меньшую сторону.</w:t>
      </w:r>
    </w:p>
    <w:p w:rsidR="008B170D" w:rsidRDefault="008B170D" w:rsidP="008B170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8B170D" w:rsidRDefault="008B170D" w:rsidP="008B170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главного бухгалтера Князеву О.Н.</w:t>
      </w:r>
    </w:p>
    <w:p w:rsidR="008B170D" w:rsidRDefault="008B170D" w:rsidP="008B170D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8B170D" w:rsidP="008B170D">
      <w:pPr>
        <w:widowControl w:val="0"/>
        <w:ind w:firstLine="709"/>
        <w:jc w:val="both"/>
      </w:pPr>
      <w:r>
        <w:t xml:space="preserve">5. Настоящее распоряжение вступает в силу с момента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июля 2025 года.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B170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4249F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4E" w:rsidRDefault="00166F4E">
      <w:r>
        <w:separator/>
      </w:r>
    </w:p>
  </w:endnote>
  <w:endnote w:type="continuationSeparator" w:id="1">
    <w:p w:rsidR="00166F4E" w:rsidRDefault="00166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Вр-440642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Вр-440642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4E" w:rsidRDefault="00166F4E">
      <w:r>
        <w:separator/>
      </w:r>
    </w:p>
  </w:footnote>
  <w:footnote w:type="continuationSeparator" w:id="1">
    <w:p w:rsidR="00166F4E" w:rsidRDefault="00166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9770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23D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66F4E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770F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49F0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87CAC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170D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1916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23D7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2025-08-05T10:18:00Z</dcterms:created>
  <dcterms:modified xsi:type="dcterms:W3CDTF">2025-08-05T10:18:00Z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