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160A5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2711080" r:id="rId8"/>
        </w:pict>
      </w:r>
      <w:r w:rsidR="00AB4CD8">
        <w:rPr>
          <w:sz w:val="20"/>
          <w:szCs w:val="20"/>
        </w:rPr>
        <w:t xml:space="preserve"> </w: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4"/>
        <w:gridCol w:w="540"/>
        <w:gridCol w:w="1445"/>
        <w:gridCol w:w="448"/>
        <w:gridCol w:w="541"/>
        <w:gridCol w:w="3585"/>
        <w:gridCol w:w="564"/>
      </w:tblGrid>
      <w:tr w:rsidR="009416DA" w:rsidRPr="00E335AA" w:rsidTr="00686DEA">
        <w:trPr>
          <w:gridAfter w:val="1"/>
          <w:wAfter w:w="564" w:type="dxa"/>
          <w:trHeight w:val="455"/>
        </w:trPr>
        <w:tc>
          <w:tcPr>
            <w:tcW w:w="1704" w:type="dxa"/>
            <w:tcBorders>
              <w:bottom w:val="single" w:sz="4" w:space="0" w:color="auto"/>
            </w:tcBorders>
          </w:tcPr>
          <w:p w:rsidR="009416DA" w:rsidRPr="009416DA" w:rsidRDefault="002160A5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16.07.2024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2160A5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1845-р/АДМ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86DEA">
        <w:trPr>
          <w:gridAfter w:val="1"/>
          <w:wAfter w:w="564" w:type="dxa"/>
          <w:trHeight w:val="439"/>
        </w:trPr>
        <w:tc>
          <w:tcPr>
            <w:tcW w:w="3689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686DEA">
        <w:trPr>
          <w:trHeight w:val="454"/>
        </w:trPr>
        <w:tc>
          <w:tcPr>
            <w:tcW w:w="4678" w:type="dxa"/>
            <w:gridSpan w:val="5"/>
          </w:tcPr>
          <w:p w:rsidR="008D4E9E" w:rsidRDefault="008D4E9E" w:rsidP="00897E7B">
            <w:pPr>
              <w:spacing w:line="276" w:lineRule="auto"/>
              <w:ind w:left="-170"/>
              <w:jc w:val="both"/>
            </w:pPr>
            <w:r>
              <w:t xml:space="preserve">Об установлении тарифа </w:t>
            </w:r>
            <w:r w:rsidR="00686DEA">
              <w:br/>
            </w:r>
            <w:r>
              <w:t xml:space="preserve">на дополнительную платную услугу «проведение культурно-массовых мероприятий с использованием многофункционального передвижного культурного центра на базе шасси «КАМАЗ» (Автоклуба)» </w:t>
            </w:r>
            <w:r w:rsidR="00686DEA">
              <w:br/>
              <w:t>на 2024-2025 </w:t>
            </w:r>
            <w:r>
              <w:t>г., предоставляемую муниципальным бюджетным учреждением культуры «Сельская централизованная клубная система Златоустовского городского округа»</w:t>
            </w:r>
            <w:r w:rsidR="00686DEA">
              <w:br/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86DEA" w:rsidRDefault="00686DEA" w:rsidP="00897E7B">
      <w:pPr>
        <w:widowControl w:val="0"/>
        <w:spacing w:line="276" w:lineRule="auto"/>
        <w:ind w:firstLine="709"/>
        <w:jc w:val="both"/>
      </w:pPr>
      <w:r>
        <w:t xml:space="preserve">В соответствии с Федеральным законом от 06.10.2003 г. № 131-ФЗ </w:t>
      </w:r>
      <w:r>
        <w:br/>
        <w:t>«Об общих принципах организации местного самоуправления в Российской Федерации», решением Собрания депутатов Златоустовского городского округа от 01.06.2022 </w:t>
      </w:r>
      <w:r w:rsidRPr="00686DEA">
        <w:t>г.</w:t>
      </w:r>
      <w:r>
        <w:t xml:space="preserve">№ 28-ЗГО «Об утверждении Порядка установления тарифов </w:t>
      </w:r>
      <w:r>
        <w:br/>
        <w:t>на услуги, предоставляемые муниципальными предприятиями и учреждениями Златоустовского городского округа, и работы, выполняемые муниципальными предприятиями и учреждениями Златоустовского городского округа»:</w:t>
      </w:r>
    </w:p>
    <w:p w:rsidR="00686DEA" w:rsidRDefault="00686DEA" w:rsidP="00897E7B">
      <w:pPr>
        <w:widowControl w:val="0"/>
        <w:spacing w:line="276" w:lineRule="auto"/>
        <w:ind w:firstLine="709"/>
        <w:jc w:val="both"/>
      </w:pPr>
      <w:r>
        <w:t xml:space="preserve">1. Установить тариф на дополнительную платную услугу «проведение культурно-массовых мероприятий с использованием многофункционального передвижного культурного центра на базе шасси «КАМАЗ» (Автоклуба)» </w:t>
      </w:r>
      <w:r>
        <w:br/>
        <w:t>на 2024-2025 г., предоставляемую муниципальным бюджетным учреждением культуры «Сельская централизованная клубная система Златоустовского городского округа» в размере 152,00 рубля за 1 километр.</w:t>
      </w:r>
    </w:p>
    <w:p w:rsidR="00686DEA" w:rsidRDefault="00686DEA" w:rsidP="00897E7B">
      <w:pPr>
        <w:widowControl w:val="0"/>
        <w:spacing w:line="276" w:lineRule="auto"/>
        <w:ind w:firstLine="709"/>
        <w:jc w:val="both"/>
      </w:pPr>
      <w:r>
        <w:t xml:space="preserve">2. Пресс-службе администрации Златоустовского городского округа </w:t>
      </w:r>
      <w:r>
        <w:lastRenderedPageBreak/>
        <w:t>(Валова И.А.) разместить настоящее распоряжение в средствах массовой информации и на официальном сайте Златоустовского городского округа в сети «Интернет».</w:t>
      </w:r>
    </w:p>
    <w:p w:rsidR="00686DEA" w:rsidRPr="00686DEA" w:rsidRDefault="00686DEA" w:rsidP="00897E7B">
      <w:pPr>
        <w:spacing w:line="276" w:lineRule="auto"/>
        <w:ind w:firstLine="709"/>
        <w:jc w:val="both"/>
      </w:pPr>
      <w:r>
        <w:t>3. </w:t>
      </w:r>
      <w:r w:rsidRPr="00686DEA">
        <w:t xml:space="preserve">Контроль за выполнением настоящего распоряжения оставляю </w:t>
      </w:r>
      <w:r>
        <w:br/>
      </w:r>
      <w:r w:rsidRPr="00686DEA">
        <w:t>за собой.</w:t>
      </w:r>
    </w:p>
    <w:p w:rsidR="00406295" w:rsidRPr="00E335AA" w:rsidRDefault="00406295" w:rsidP="00686DEA">
      <w:pPr>
        <w:widowControl w:val="0"/>
        <w:ind w:firstLine="709"/>
        <w:jc w:val="both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497C0F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686DEA" w:rsidRPr="00686DEA">
              <w:rPr>
                <w:sz w:val="24"/>
                <w:szCs w:val="24"/>
              </w:rPr>
              <w:t>прокуратура, Жиг</w:t>
            </w:r>
            <w:r w:rsidR="00497C0F">
              <w:rPr>
                <w:sz w:val="24"/>
                <w:szCs w:val="24"/>
              </w:rPr>
              <w:t xml:space="preserve">аньшин В.Р., Ширкова Н.А., ПУ, </w:t>
            </w:r>
            <w:r w:rsidR="00686DEA" w:rsidRPr="00686DEA">
              <w:rPr>
                <w:sz w:val="24"/>
                <w:szCs w:val="24"/>
              </w:rPr>
              <w:t xml:space="preserve">отдел промышл., с/х </w:t>
            </w:r>
            <w:r w:rsidR="008C160A">
              <w:rPr>
                <w:sz w:val="24"/>
                <w:szCs w:val="24"/>
              </w:rPr>
              <w:br/>
            </w:r>
            <w:r w:rsidR="00686DEA" w:rsidRPr="00686DEA">
              <w:rPr>
                <w:sz w:val="24"/>
                <w:szCs w:val="24"/>
              </w:rPr>
              <w:t>и потребит.рынка, пресс-служба, МКУ Управление культуры ЗГО, МБУК «СЦКС ЗГО»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686DEA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686DEA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72F" w:rsidRDefault="006F072F">
      <w:r>
        <w:separator/>
      </w:r>
    </w:p>
  </w:endnote>
  <w:endnote w:type="continuationSeparator" w:id="1">
    <w:p w:rsidR="006F072F" w:rsidRDefault="006F07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Вр-374548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Вр-374548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72F" w:rsidRDefault="006F072F">
      <w:r>
        <w:separator/>
      </w:r>
    </w:p>
  </w:footnote>
  <w:footnote w:type="continuationSeparator" w:id="1">
    <w:p w:rsidR="006F072F" w:rsidRDefault="006F07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2160A5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B4CD8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855C8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160A5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97C0F"/>
    <w:rsid w:val="004A3E16"/>
    <w:rsid w:val="004A51B2"/>
    <w:rsid w:val="004B0CE3"/>
    <w:rsid w:val="004B1CA1"/>
    <w:rsid w:val="004B22EE"/>
    <w:rsid w:val="004B7759"/>
    <w:rsid w:val="004C09B4"/>
    <w:rsid w:val="004D391F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86DEA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072F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97E7B"/>
    <w:rsid w:val="008A3BD8"/>
    <w:rsid w:val="008B20E3"/>
    <w:rsid w:val="008C160A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3CBE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B4CD8"/>
    <w:rsid w:val="00AC2608"/>
    <w:rsid w:val="00AC3339"/>
    <w:rsid w:val="00AD21C5"/>
    <w:rsid w:val="00AD6541"/>
    <w:rsid w:val="00AF3F0F"/>
    <w:rsid w:val="00B07659"/>
    <w:rsid w:val="00B21E55"/>
    <w:rsid w:val="00B269AE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  <w:rsid w:val="00FF7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4C7C5-ADC2-4ABE-A025-D5E6C44F5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2024-07-16T11:34:00Z</cp:lastPrinted>
  <dcterms:created xsi:type="dcterms:W3CDTF">2024-07-17T03:45:00Z</dcterms:created>
  <dcterms:modified xsi:type="dcterms:W3CDTF">2024-07-17T03:45:00Z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