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8793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192655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119"/>
        <w:gridCol w:w="4007"/>
        <w:gridCol w:w="142"/>
      </w:tblGrid>
      <w:tr w:rsidR="009416DA" w:rsidRPr="00E335AA" w:rsidTr="000F100D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8793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78793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622-р/АДМ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F100D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F100D">
        <w:trPr>
          <w:trHeight w:val="454"/>
        </w:trPr>
        <w:tc>
          <w:tcPr>
            <w:tcW w:w="4253" w:type="dxa"/>
            <w:gridSpan w:val="5"/>
          </w:tcPr>
          <w:p w:rsidR="008D4E9E" w:rsidRDefault="000F100D" w:rsidP="000F100D">
            <w:pPr>
              <w:ind w:left="-170"/>
              <w:jc w:val="both"/>
            </w:pPr>
            <w:r>
              <w:t xml:space="preserve">Об утверждении Перечня объектов муниципальной собственности, планируемых к проектированию, </w:t>
            </w:r>
            <w:r>
              <w:br/>
              <w:t xml:space="preserve">строительству на территории Златоустовского городского </w:t>
            </w:r>
            <w:r>
              <w:br/>
              <w:t>округа в 2024 году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F100D" w:rsidRDefault="000F100D" w:rsidP="009416DA">
      <w:pPr>
        <w:widowControl w:val="0"/>
        <w:ind w:firstLine="709"/>
        <w:jc w:val="both"/>
      </w:pPr>
    </w:p>
    <w:p w:rsidR="00B17920" w:rsidRDefault="00B17920" w:rsidP="00B17920">
      <w:pPr>
        <w:widowControl w:val="0"/>
        <w:ind w:firstLine="709"/>
        <w:jc w:val="both"/>
      </w:pPr>
      <w:r>
        <w:t xml:space="preserve">В соответствии с абзацем 3 пункта 13 раздела 5 Положения о комиссии </w:t>
      </w:r>
      <w:r>
        <w:br/>
        <w:t xml:space="preserve">по оценке и анализу строительства объектов муниципальной собственности, планируемых к проектированию и строительству на территории Златоустовского городского округа, утвержденного распоряжением Администрации Златоустовского городского округа от 26.11.2019 г. № 2812-р «О создании комиссии по оценке и анализу строительства объектов муниципальной собственности, планируемых к проектированию </w:t>
      </w:r>
      <w:r>
        <w:br/>
        <w:t>и строительству на территории Златоустовского городского округа»:</w:t>
      </w:r>
    </w:p>
    <w:p w:rsidR="00B17920" w:rsidRDefault="00B17920" w:rsidP="00B17920">
      <w:pPr>
        <w:widowControl w:val="0"/>
        <w:ind w:firstLine="709"/>
        <w:jc w:val="both"/>
      </w:pPr>
      <w:r>
        <w:t>1. Утвердить перечень объектов муниципальной собственности, планируемых к проектированию, строительству на территории Златоустовского городского округа в 2024 году (приложение).</w:t>
      </w:r>
    </w:p>
    <w:p w:rsidR="00B17920" w:rsidRDefault="00B17920" w:rsidP="00B17920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B17920" w:rsidP="00650242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D05F3E" w:rsidRDefault="00D05F3E" w:rsidP="00650242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650242">
        <w:trPr>
          <w:trHeight w:val="566"/>
        </w:trPr>
        <w:tc>
          <w:tcPr>
            <w:tcW w:w="9638" w:type="dxa"/>
          </w:tcPr>
          <w:p w:rsidR="00A76872" w:rsidRPr="00617BBE" w:rsidRDefault="00A76872" w:rsidP="00B17920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B17920">
              <w:rPr>
                <w:sz w:val="24"/>
                <w:szCs w:val="24"/>
              </w:rPr>
              <w:t>прокуратура, Сабанов О.В., МБУ «КС», п</w:t>
            </w:r>
            <w:r w:rsidR="00B17920" w:rsidRPr="00B17920">
              <w:rPr>
                <w:sz w:val="24"/>
                <w:szCs w:val="24"/>
              </w:rPr>
              <w:t>ресс-служба</w:t>
            </w:r>
          </w:p>
        </w:tc>
      </w:tr>
    </w:tbl>
    <w:p w:rsidR="00A92DA6" w:rsidRPr="00FA3807" w:rsidRDefault="00A92DA6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F100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0F100D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D05F3E"/>
    <w:sectPr w:rsidR="00CF1C4C" w:rsidRPr="00E335AA" w:rsidSect="00D05F3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1A5" w:rsidRDefault="008F31A5">
      <w:r>
        <w:separator/>
      </w:r>
    </w:p>
  </w:endnote>
  <w:endnote w:type="continuationSeparator" w:id="1">
    <w:p w:rsidR="008F31A5" w:rsidRDefault="008F3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Вр-351937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Вр-351937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1A5" w:rsidRDefault="008F31A5">
      <w:r>
        <w:separator/>
      </w:r>
    </w:p>
  </w:footnote>
  <w:footnote w:type="continuationSeparator" w:id="1">
    <w:p w:rsidR="008F31A5" w:rsidRDefault="008F3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8793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05F3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100D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0242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862F3"/>
    <w:rsid w:val="0078793B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31A5"/>
    <w:rsid w:val="008F6496"/>
    <w:rsid w:val="009276A2"/>
    <w:rsid w:val="00936B2D"/>
    <w:rsid w:val="009416DA"/>
    <w:rsid w:val="00941FDB"/>
    <w:rsid w:val="0096597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2DA6"/>
    <w:rsid w:val="00A94FC2"/>
    <w:rsid w:val="00A95797"/>
    <w:rsid w:val="00AA4632"/>
    <w:rsid w:val="00AC2608"/>
    <w:rsid w:val="00AC3339"/>
    <w:rsid w:val="00AC36B0"/>
    <w:rsid w:val="00AD21C5"/>
    <w:rsid w:val="00AD6541"/>
    <w:rsid w:val="00AF3F0F"/>
    <w:rsid w:val="00B07659"/>
    <w:rsid w:val="00B17920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05F3E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2024-03-14T08:03:00Z</dcterms:created>
  <dcterms:modified xsi:type="dcterms:W3CDTF">2024-03-14T08:03:00Z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