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E691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07512424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942"/>
        <w:gridCol w:w="4588"/>
      </w:tblGrid>
      <w:tr w:rsidR="009416DA" w:rsidRPr="00E335AA" w:rsidTr="00275DB0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F4E8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29.04.2025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9416DA" w:rsidRPr="009416DA" w:rsidRDefault="007F4E84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160-П/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75DB0">
        <w:trPr>
          <w:trHeight w:val="446"/>
        </w:trPr>
        <w:tc>
          <w:tcPr>
            <w:tcW w:w="4253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</w:tcPr>
          <w:p w:rsidR="009416DA" w:rsidRPr="00E335AA" w:rsidRDefault="009416DA" w:rsidP="0065508B"/>
        </w:tc>
      </w:tr>
      <w:tr w:rsidR="00D96BA1" w:rsidRPr="00E335AA" w:rsidTr="00275DB0">
        <w:trPr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275DB0">
            <w:pPr>
              <w:ind w:right="139"/>
              <w:jc w:val="both"/>
            </w:pPr>
            <w:r>
              <w:t>Об итогах реализации</w:t>
            </w:r>
            <w:r w:rsidR="00275DB0">
              <w:t xml:space="preserve"> </w:t>
            </w:r>
            <w:r>
              <w:t xml:space="preserve">национальных проектов Российской Федерации </w:t>
            </w:r>
            <w:r w:rsidR="00275DB0">
              <w:br/>
            </w:r>
            <w:r>
              <w:t>и проект</w:t>
            </w:r>
            <w:r w:rsidR="0058187D">
              <w:t>ов</w:t>
            </w:r>
            <w:r>
              <w:t xml:space="preserve"> инициативного бюджетирования</w:t>
            </w:r>
            <w:r w:rsidR="00275DB0">
              <w:t xml:space="preserve"> </w:t>
            </w:r>
            <w:r>
              <w:t>на территории З</w:t>
            </w:r>
            <w:r w:rsidR="00275DB0">
              <w:t xml:space="preserve">латоустовского городского округа </w:t>
            </w:r>
            <w:r>
              <w:t xml:space="preserve">за 2024 год </w:t>
            </w:r>
            <w:r w:rsidR="00275DB0">
              <w:br/>
            </w:r>
            <w:r>
              <w:t>и контрактации на 2025 год</w:t>
            </w:r>
          </w:p>
        </w:tc>
        <w:tc>
          <w:tcPr>
            <w:tcW w:w="4587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564243" w:rsidP="009416DA">
      <w:pPr>
        <w:widowControl w:val="0"/>
        <w:ind w:firstLine="709"/>
        <w:jc w:val="both"/>
      </w:pPr>
      <w:r w:rsidRPr="00564243">
        <w:t xml:space="preserve">Рассмотрев на Коллегии при </w:t>
      </w:r>
      <w:r w:rsidR="007F4E84">
        <w:t>Г</w:t>
      </w:r>
      <w:r w:rsidRPr="00564243">
        <w:t>лаве Златоустовского городского округа итоги национальных проектов Российской Федерации и проект</w:t>
      </w:r>
      <w:r w:rsidR="0058187D">
        <w:t>ов</w:t>
      </w:r>
      <w:r w:rsidRPr="00564243">
        <w:t xml:space="preserve"> инициативного бюджетирования на территории З</w:t>
      </w:r>
      <w:r>
        <w:t>латоустовского городского округа</w:t>
      </w:r>
      <w:r w:rsidRPr="00564243">
        <w:t xml:space="preserve"> за 2024 год и контрактации на 2025 год,</w:t>
      </w:r>
    </w:p>
    <w:p w:rsidR="00CC4E26" w:rsidRPr="007B02FF" w:rsidRDefault="00F12903" w:rsidP="00564243">
      <w:pPr>
        <w:widowControl w:val="0"/>
        <w:ind w:firstLine="708"/>
        <w:jc w:val="both"/>
      </w:pPr>
      <w:r>
        <w:t>ПОСТАНОВЛЯЮ:</w:t>
      </w:r>
    </w:p>
    <w:p w:rsidR="00564243" w:rsidRDefault="00564243" w:rsidP="00564243">
      <w:pPr>
        <w:widowControl w:val="0"/>
        <w:ind w:firstLine="709"/>
        <w:jc w:val="both"/>
      </w:pPr>
      <w:r>
        <w:t xml:space="preserve">1. Информацию «Итоги национальных проектов Российской Федерации </w:t>
      </w:r>
      <w:r>
        <w:br/>
        <w:t>и проект</w:t>
      </w:r>
      <w:r w:rsidR="0058187D">
        <w:t>ов</w:t>
      </w:r>
      <w:r>
        <w:t xml:space="preserve"> инициативного бюджетирования на территории </w:t>
      </w:r>
      <w:r w:rsidRPr="00564243">
        <w:t>Златоустовского городского округа</w:t>
      </w:r>
      <w:r>
        <w:t xml:space="preserve"> за 2024 год и контрактаци</w:t>
      </w:r>
      <w:r w:rsidR="009E3256">
        <w:t>и</w:t>
      </w:r>
      <w:r>
        <w:t xml:space="preserve"> на 2025 год» принять к сведению (приложение).</w:t>
      </w:r>
    </w:p>
    <w:p w:rsidR="00564243" w:rsidRDefault="00564243" w:rsidP="00564243">
      <w:pPr>
        <w:widowControl w:val="0"/>
        <w:ind w:firstLine="709"/>
        <w:jc w:val="both"/>
      </w:pPr>
      <w:r>
        <w:t xml:space="preserve">2. Пресс-службе </w:t>
      </w:r>
      <w:r w:rsidR="007F4E84">
        <w:t>А</w:t>
      </w:r>
      <w:r>
        <w:t>дминистрации Златоустовского городского округа (</w:t>
      </w:r>
      <w:proofErr w:type="spellStart"/>
      <w:r w:rsidR="00E406A0">
        <w:t>Семёнова</w:t>
      </w:r>
      <w:proofErr w:type="spellEnd"/>
      <w:r w:rsidR="00E406A0">
        <w:t xml:space="preserve"> А.Г.</w:t>
      </w:r>
      <w:r>
        <w:t>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564243" w:rsidP="00564243">
      <w:pPr>
        <w:widowControl w:val="0"/>
        <w:ind w:firstLine="709"/>
        <w:jc w:val="both"/>
      </w:pPr>
      <w:r>
        <w:t xml:space="preserve">3. Организацию </w:t>
      </w:r>
      <w:r w:rsidR="003F47C2">
        <w:t xml:space="preserve">и контроль за </w:t>
      </w:r>
      <w:r>
        <w:t>выполнени</w:t>
      </w:r>
      <w:r w:rsidR="003F47C2">
        <w:t>ем</w:t>
      </w:r>
      <w:r>
        <w:t xml:space="preserve"> настоящего постановления </w:t>
      </w:r>
      <w:r w:rsidR="003F47C2">
        <w:t xml:space="preserve">возложить на первого заместителя </w:t>
      </w:r>
      <w:r w:rsidR="007F4E84">
        <w:t>Г</w:t>
      </w:r>
      <w:r w:rsidR="003F47C2">
        <w:t>лавы Златоустовского городского округа - </w:t>
      </w:r>
      <w:r w:rsidR="003F47C2">
        <w:br/>
        <w:t xml:space="preserve">начальника </w:t>
      </w:r>
      <w:r w:rsidR="005D74B3">
        <w:t>Э</w:t>
      </w:r>
      <w:r w:rsidR="003F47C2">
        <w:t xml:space="preserve">кономического управления </w:t>
      </w:r>
      <w:r w:rsidR="007F4E84">
        <w:t>А</w:t>
      </w:r>
      <w:r w:rsidR="003F47C2">
        <w:t>дминистрации Златоустовского городского округа Мусабаева О.Р</w:t>
      </w:r>
      <w:r>
        <w:t>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1"/>
        <w:gridCol w:w="3260"/>
        <w:gridCol w:w="2270"/>
      </w:tblGrid>
      <w:tr w:rsidR="00347398" w:rsidRPr="00E335AA" w:rsidTr="00275DB0">
        <w:trPr>
          <w:trHeight w:val="1570"/>
        </w:trPr>
        <w:tc>
          <w:tcPr>
            <w:tcW w:w="4251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275DB0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A56EA4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vAlign w:val="bottom"/>
          </w:tcPr>
          <w:p w:rsidR="00347398" w:rsidRPr="00E335AA" w:rsidRDefault="00347398" w:rsidP="00A56EA4">
            <w:pPr>
              <w:jc w:val="right"/>
            </w:pPr>
            <w:r>
              <w:t>О.Ю. Решетников</w:t>
            </w:r>
          </w:p>
        </w:tc>
      </w:tr>
    </w:tbl>
    <w:p w:rsidR="00564243" w:rsidRDefault="00564243" w:rsidP="004574CC"/>
    <w:p w:rsidR="00564243" w:rsidRPr="008B01DD" w:rsidRDefault="00564243" w:rsidP="00564243">
      <w:pPr>
        <w:ind w:left="5103"/>
        <w:jc w:val="center"/>
      </w:pPr>
      <w:r w:rsidRPr="008B01DD">
        <w:lastRenderedPageBreak/>
        <w:t>ПРИЛОЖЕНИЕ</w:t>
      </w:r>
    </w:p>
    <w:p w:rsidR="00564243" w:rsidRPr="008B01DD" w:rsidRDefault="00564243" w:rsidP="0056424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B01DD">
        <w:rPr>
          <w:lang w:eastAsia="ar-SA"/>
        </w:rPr>
        <w:t>Утверждено</w:t>
      </w:r>
    </w:p>
    <w:p w:rsidR="00564243" w:rsidRPr="008B01DD" w:rsidRDefault="00564243" w:rsidP="0056424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B01DD">
        <w:rPr>
          <w:lang w:eastAsia="ar-SA"/>
        </w:rPr>
        <w:t>постановление</w:t>
      </w:r>
      <w:bookmarkStart w:id="0" w:name="_GoBack"/>
      <w:bookmarkEnd w:id="0"/>
      <w:r w:rsidRPr="008B01DD">
        <w:rPr>
          <w:lang w:eastAsia="ar-SA"/>
        </w:rPr>
        <w:t xml:space="preserve">м </w:t>
      </w:r>
      <w:r w:rsidR="007F4E84">
        <w:rPr>
          <w:lang w:eastAsia="ar-SA"/>
        </w:rPr>
        <w:t>А</w:t>
      </w:r>
      <w:r w:rsidRPr="008B01DD">
        <w:rPr>
          <w:lang w:eastAsia="ar-SA"/>
        </w:rPr>
        <w:t>дминистрации</w:t>
      </w:r>
    </w:p>
    <w:p w:rsidR="00564243" w:rsidRPr="008B01DD" w:rsidRDefault="00564243" w:rsidP="00564243">
      <w:pPr>
        <w:ind w:left="5103"/>
        <w:jc w:val="center"/>
      </w:pPr>
      <w:r w:rsidRPr="008B01DD">
        <w:t>Златоустовского городского округа</w:t>
      </w:r>
    </w:p>
    <w:p w:rsidR="00564243" w:rsidRDefault="00564243" w:rsidP="0058187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B01DD">
        <w:rPr>
          <w:lang w:eastAsia="ar-SA"/>
        </w:rPr>
        <w:t xml:space="preserve">от </w:t>
      </w:r>
      <w:r w:rsidR="00AE6916">
        <w:rPr>
          <w:lang w:eastAsia="ar-SA"/>
        </w:rPr>
        <w:t>29.04.2025 г.</w:t>
      </w:r>
      <w:r w:rsidRPr="008B01DD">
        <w:rPr>
          <w:lang w:eastAsia="ar-SA"/>
        </w:rPr>
        <w:t xml:space="preserve"> № </w:t>
      </w:r>
      <w:r w:rsidR="00AE6916">
        <w:rPr>
          <w:lang w:eastAsia="ar-SA"/>
        </w:rPr>
        <w:t>160-П/</w:t>
      </w:r>
      <w:proofErr w:type="gramStart"/>
      <w:r w:rsidR="00AE6916">
        <w:rPr>
          <w:lang w:eastAsia="ar-SA"/>
        </w:rPr>
        <w:t>АДМ</w:t>
      </w:r>
      <w:proofErr w:type="gramEnd"/>
    </w:p>
    <w:p w:rsidR="0058187D" w:rsidRDefault="0058187D" w:rsidP="0058187D">
      <w:pPr>
        <w:widowControl w:val="0"/>
        <w:suppressAutoHyphens/>
        <w:autoSpaceDE w:val="0"/>
        <w:rPr>
          <w:lang w:eastAsia="ar-SA"/>
        </w:rPr>
      </w:pPr>
    </w:p>
    <w:p w:rsidR="0058187D" w:rsidRDefault="0058187D" w:rsidP="0058187D">
      <w:pPr>
        <w:widowControl w:val="0"/>
        <w:suppressAutoHyphens/>
        <w:autoSpaceDE w:val="0"/>
        <w:rPr>
          <w:lang w:eastAsia="ar-SA"/>
        </w:rPr>
      </w:pPr>
    </w:p>
    <w:p w:rsidR="0058187D" w:rsidRDefault="0058187D" w:rsidP="0058187D">
      <w:pPr>
        <w:widowControl w:val="0"/>
        <w:suppressAutoHyphens/>
        <w:autoSpaceDE w:val="0"/>
        <w:jc w:val="center"/>
        <w:rPr>
          <w:lang w:eastAsia="ar-SA"/>
        </w:rPr>
      </w:pPr>
      <w:r>
        <w:rPr>
          <w:lang w:eastAsia="ar-SA"/>
        </w:rPr>
        <w:t xml:space="preserve">Об итогах реализации национальных проектов Российской Федерации </w:t>
      </w:r>
      <w:r>
        <w:rPr>
          <w:lang w:eastAsia="ar-SA"/>
        </w:rPr>
        <w:br/>
        <w:t xml:space="preserve">и проектов инициативного бюджетирования на территории </w:t>
      </w:r>
      <w:r>
        <w:rPr>
          <w:lang w:eastAsia="ar-SA"/>
        </w:rPr>
        <w:br/>
        <w:t>Златоустовского городского округа за 2024 год и контрактаци</w:t>
      </w:r>
      <w:r w:rsidR="00B53971">
        <w:rPr>
          <w:lang w:eastAsia="ar-SA"/>
        </w:rPr>
        <w:t>и</w:t>
      </w:r>
      <w:r>
        <w:rPr>
          <w:lang w:eastAsia="ar-SA"/>
        </w:rPr>
        <w:t xml:space="preserve"> на 2025 год</w:t>
      </w:r>
    </w:p>
    <w:p w:rsidR="0058187D" w:rsidRDefault="0058187D" w:rsidP="0058187D">
      <w:pPr>
        <w:widowControl w:val="0"/>
        <w:suppressAutoHyphens/>
        <w:autoSpaceDE w:val="0"/>
        <w:rPr>
          <w:lang w:eastAsia="ar-SA"/>
        </w:rPr>
      </w:pPr>
    </w:p>
    <w:p w:rsidR="007C6B1E" w:rsidRDefault="007C6B1E" w:rsidP="0058187D">
      <w:pPr>
        <w:widowControl w:val="0"/>
        <w:suppressAutoHyphens/>
        <w:autoSpaceDE w:val="0"/>
        <w:rPr>
          <w:lang w:eastAsia="ar-SA"/>
        </w:rPr>
      </w:pPr>
    </w:p>
    <w:p w:rsidR="0058187D" w:rsidRPr="007F4E84" w:rsidRDefault="0058187D" w:rsidP="007C6B1E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7F4E84">
        <w:rPr>
          <w:lang w:eastAsia="ar-SA"/>
        </w:rPr>
        <w:t>1.</w:t>
      </w:r>
      <w:r w:rsidR="007C6B1E" w:rsidRPr="007F4E84">
        <w:rPr>
          <w:lang w:eastAsia="ar-SA"/>
        </w:rPr>
        <w:t> </w:t>
      </w:r>
      <w:r w:rsidRPr="007F4E84">
        <w:rPr>
          <w:lang w:eastAsia="ar-SA"/>
        </w:rPr>
        <w:t xml:space="preserve">Итоги реализации национальных проектов Российской Федерации </w:t>
      </w:r>
      <w:r w:rsidR="007C6B1E" w:rsidRPr="007F4E84">
        <w:rPr>
          <w:lang w:eastAsia="ar-SA"/>
        </w:rPr>
        <w:br/>
      </w:r>
      <w:r w:rsidRPr="007F4E84">
        <w:rPr>
          <w:lang w:eastAsia="ar-SA"/>
        </w:rPr>
        <w:t xml:space="preserve">на территории </w:t>
      </w:r>
      <w:r w:rsidR="007C6B1E" w:rsidRPr="007F4E84">
        <w:rPr>
          <w:lang w:eastAsia="ar-SA"/>
        </w:rPr>
        <w:t xml:space="preserve">Златоустовского городского округа </w:t>
      </w:r>
      <w:r w:rsidRPr="007F4E84">
        <w:rPr>
          <w:lang w:eastAsia="ar-SA"/>
        </w:rPr>
        <w:t>за 2024 год.</w:t>
      </w:r>
    </w:p>
    <w:p w:rsidR="0058187D" w:rsidRDefault="0058187D" w:rsidP="007C6B1E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Национальные проекты</w:t>
      </w:r>
      <w:r w:rsidR="007C6B1E">
        <w:rPr>
          <w:lang w:eastAsia="ar-SA"/>
        </w:rPr>
        <w:t> - </w:t>
      </w:r>
      <w:r>
        <w:rPr>
          <w:lang w:eastAsia="ar-SA"/>
        </w:rPr>
        <w:t xml:space="preserve">один из основных инструментов достижения утвержденных Президентом национальных целей развития и реализации программы социально-экономического развития России до 2030 года. </w:t>
      </w:r>
      <w:r w:rsidR="007C6B1E">
        <w:rPr>
          <w:lang w:eastAsia="ar-SA"/>
        </w:rPr>
        <w:br/>
      </w:r>
      <w:r>
        <w:rPr>
          <w:lang w:eastAsia="ar-SA"/>
        </w:rPr>
        <w:t>Они содержат ключевые решения, направленные на укрепление экономики страны, обеспечение технологического суверенитета и улучшение жизни граждан.</w:t>
      </w:r>
    </w:p>
    <w:p w:rsidR="0058187D" w:rsidRDefault="0058187D" w:rsidP="007C6B1E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В 2024 году на территории Златоустовского городского округа были реализованы мероприятия 5 (пяти) национальных проектов.</w:t>
      </w:r>
    </w:p>
    <w:p w:rsidR="0058187D" w:rsidRDefault="0058187D" w:rsidP="007C6B1E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Сумма средств, направленная на реализацию муниципальной составляющей национальных проектов Российской Федерации на территории Златоустовского городского округа за счет </w:t>
      </w:r>
      <w:r w:rsidR="0037492C">
        <w:rPr>
          <w:lang w:eastAsia="ar-SA"/>
        </w:rPr>
        <w:t>всех источников финансирования,</w:t>
      </w:r>
      <w:r>
        <w:rPr>
          <w:lang w:eastAsia="ar-SA"/>
        </w:rPr>
        <w:t xml:space="preserve"> составила 363 179 510,59 руб</w:t>
      </w:r>
      <w:r w:rsidR="0037492C">
        <w:rPr>
          <w:lang w:eastAsia="ar-SA"/>
        </w:rPr>
        <w:t>лей</w:t>
      </w:r>
      <w:r>
        <w:rPr>
          <w:lang w:eastAsia="ar-SA"/>
        </w:rPr>
        <w:t>, в том числе:</w:t>
      </w:r>
    </w:p>
    <w:p w:rsidR="0058187D" w:rsidRDefault="0037492C" w:rsidP="007C6B1E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- </w:t>
      </w:r>
      <w:r w:rsidR="0058187D">
        <w:rPr>
          <w:lang w:eastAsia="ar-SA"/>
        </w:rPr>
        <w:t>средства федерального бюджета 266 183 506,10 руб</w:t>
      </w:r>
      <w:r>
        <w:rPr>
          <w:lang w:eastAsia="ar-SA"/>
        </w:rPr>
        <w:t>лей</w:t>
      </w:r>
      <w:r w:rsidR="0058187D">
        <w:rPr>
          <w:lang w:eastAsia="ar-SA"/>
        </w:rPr>
        <w:t>;</w:t>
      </w:r>
    </w:p>
    <w:p w:rsidR="0058187D" w:rsidRDefault="00DA3056" w:rsidP="007C6B1E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- </w:t>
      </w:r>
      <w:r w:rsidR="0058187D">
        <w:rPr>
          <w:lang w:eastAsia="ar-SA"/>
        </w:rPr>
        <w:t>средства областного бюджета 64 182 597,35 руб</w:t>
      </w:r>
      <w:r>
        <w:rPr>
          <w:lang w:eastAsia="ar-SA"/>
        </w:rPr>
        <w:t>лей</w:t>
      </w:r>
      <w:r w:rsidR="0058187D">
        <w:rPr>
          <w:lang w:eastAsia="ar-SA"/>
        </w:rPr>
        <w:t>;</w:t>
      </w:r>
    </w:p>
    <w:p w:rsidR="0058187D" w:rsidRDefault="00DA3056" w:rsidP="007C6B1E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- </w:t>
      </w:r>
      <w:r w:rsidR="0058187D">
        <w:rPr>
          <w:lang w:eastAsia="ar-SA"/>
        </w:rPr>
        <w:t>средства местного бюджета 32 813 407,14 руб</w:t>
      </w:r>
      <w:r>
        <w:rPr>
          <w:lang w:eastAsia="ar-SA"/>
        </w:rPr>
        <w:t>лей.</w:t>
      </w:r>
    </w:p>
    <w:p w:rsidR="0058187D" w:rsidRDefault="0058187D" w:rsidP="007C6B1E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Исполнение в 2024 году за счет всех источников финансирования составило 361 875 635,56 руб</w:t>
      </w:r>
      <w:r w:rsidR="00DA3056">
        <w:rPr>
          <w:lang w:eastAsia="ar-SA"/>
        </w:rPr>
        <w:t>лей</w:t>
      </w:r>
      <w:r>
        <w:rPr>
          <w:lang w:eastAsia="ar-SA"/>
        </w:rPr>
        <w:t>, в том числе:</w:t>
      </w:r>
    </w:p>
    <w:p w:rsidR="0058187D" w:rsidRDefault="00DA3056" w:rsidP="007C6B1E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- </w:t>
      </w:r>
      <w:r w:rsidR="0058187D">
        <w:rPr>
          <w:lang w:eastAsia="ar-SA"/>
        </w:rPr>
        <w:t>средства федерального бюджета 266 183 368,58 руб</w:t>
      </w:r>
      <w:r>
        <w:rPr>
          <w:lang w:eastAsia="ar-SA"/>
        </w:rPr>
        <w:t>лей</w:t>
      </w:r>
      <w:r w:rsidR="0058187D">
        <w:rPr>
          <w:lang w:eastAsia="ar-SA"/>
        </w:rPr>
        <w:t>;</w:t>
      </w:r>
    </w:p>
    <w:p w:rsidR="0058187D" w:rsidRDefault="00DA3056" w:rsidP="007C6B1E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- </w:t>
      </w:r>
      <w:r w:rsidR="0058187D">
        <w:rPr>
          <w:lang w:eastAsia="ar-SA"/>
        </w:rPr>
        <w:t>средства областного бюджета 64 174 774,34 руб</w:t>
      </w:r>
      <w:r>
        <w:rPr>
          <w:lang w:eastAsia="ar-SA"/>
        </w:rPr>
        <w:t>лей</w:t>
      </w:r>
      <w:r w:rsidR="0058187D">
        <w:rPr>
          <w:lang w:eastAsia="ar-SA"/>
        </w:rPr>
        <w:t>;</w:t>
      </w:r>
    </w:p>
    <w:p w:rsidR="0058187D" w:rsidRDefault="00DA3056" w:rsidP="007C6B1E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- </w:t>
      </w:r>
      <w:r w:rsidR="0058187D">
        <w:rPr>
          <w:lang w:eastAsia="ar-SA"/>
        </w:rPr>
        <w:t>средства местного бюджета 31 517 492,64 руб</w:t>
      </w:r>
      <w:r>
        <w:rPr>
          <w:lang w:eastAsia="ar-SA"/>
        </w:rPr>
        <w:t>лей</w:t>
      </w:r>
      <w:r w:rsidR="0058187D">
        <w:rPr>
          <w:lang w:eastAsia="ar-SA"/>
        </w:rPr>
        <w:t>.</w:t>
      </w:r>
    </w:p>
    <w:p w:rsidR="0058187D" w:rsidRDefault="0058187D" w:rsidP="007C6B1E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Таким образом, процент исполнения от суммы открытых ассигнований составил 99,6%</w:t>
      </w:r>
      <w:r w:rsidR="00F43ECE">
        <w:rPr>
          <w:lang w:eastAsia="ar-SA"/>
        </w:rPr>
        <w:t>.</w:t>
      </w:r>
    </w:p>
    <w:p w:rsidR="0058187D" w:rsidRDefault="0058187D" w:rsidP="0058187D">
      <w:pPr>
        <w:widowControl w:val="0"/>
        <w:suppressAutoHyphens/>
        <w:autoSpaceDE w:val="0"/>
        <w:rPr>
          <w:lang w:eastAsia="ar-SA"/>
        </w:rPr>
      </w:pPr>
    </w:p>
    <w:p w:rsidR="0058187D" w:rsidRDefault="0058187D" w:rsidP="00DA305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1.1.</w:t>
      </w:r>
      <w:r w:rsidR="00DA3056">
        <w:rPr>
          <w:lang w:eastAsia="ar-SA"/>
        </w:rPr>
        <w:t> </w:t>
      </w:r>
      <w:r>
        <w:rPr>
          <w:lang w:eastAsia="ar-SA"/>
        </w:rPr>
        <w:t>Национальный проект «Культура»</w:t>
      </w:r>
    </w:p>
    <w:p w:rsidR="0058187D" w:rsidRDefault="0058187D" w:rsidP="00DA305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На реализацию мероприятий национального проекта «Культура» направлено 6 100 800,00 рублей, из них:</w:t>
      </w:r>
    </w:p>
    <w:p w:rsidR="00DA3056" w:rsidRDefault="0058187D" w:rsidP="00DA305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В рамках </w:t>
      </w:r>
      <w:r w:rsidRPr="006D44B2">
        <w:rPr>
          <w:i/>
          <w:u w:val="single"/>
          <w:lang w:eastAsia="ar-SA"/>
        </w:rPr>
        <w:t>регионального проекта</w:t>
      </w:r>
      <w:r w:rsidR="00DA3056" w:rsidRPr="006D44B2">
        <w:rPr>
          <w:i/>
          <w:u w:val="single"/>
          <w:lang w:eastAsia="ar-SA"/>
        </w:rPr>
        <w:t xml:space="preserve"> </w:t>
      </w:r>
      <w:r w:rsidRPr="006D44B2">
        <w:rPr>
          <w:i/>
          <w:u w:val="single"/>
          <w:lang w:eastAsia="ar-SA"/>
        </w:rPr>
        <w:t>«Культурная среда»</w:t>
      </w:r>
      <w:r>
        <w:rPr>
          <w:lang w:eastAsia="ar-SA"/>
        </w:rPr>
        <w:t xml:space="preserve"> были выделены средства на техническое оснащение региональных и муниципальных музеев.</w:t>
      </w:r>
    </w:p>
    <w:p w:rsidR="0058187D" w:rsidRDefault="0058187D" w:rsidP="00DA305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На </w:t>
      </w:r>
      <w:r w:rsidR="00DA3056">
        <w:rPr>
          <w:lang w:eastAsia="ar-SA"/>
        </w:rPr>
        <w:t>0</w:t>
      </w:r>
      <w:r>
        <w:rPr>
          <w:lang w:eastAsia="ar-SA"/>
        </w:rPr>
        <w:t xml:space="preserve">1 января 2025 года исполнение составило 100% </w:t>
      </w:r>
      <w:r w:rsidR="005D74B3">
        <w:rPr>
          <w:lang w:eastAsia="ar-SA"/>
        </w:rPr>
        <w:br/>
      </w:r>
      <w:r>
        <w:rPr>
          <w:lang w:eastAsia="ar-SA"/>
        </w:rPr>
        <w:t>или 6 100 800,00 руб</w:t>
      </w:r>
      <w:r w:rsidR="00DA3056">
        <w:rPr>
          <w:lang w:eastAsia="ar-SA"/>
        </w:rPr>
        <w:t>лей</w:t>
      </w:r>
      <w:r w:rsidR="00F43ECE">
        <w:rPr>
          <w:lang w:eastAsia="ar-SA"/>
        </w:rPr>
        <w:t>.</w:t>
      </w:r>
    </w:p>
    <w:p w:rsidR="0058187D" w:rsidRDefault="0058187D" w:rsidP="00DA3056">
      <w:pPr>
        <w:widowControl w:val="0"/>
        <w:suppressAutoHyphens/>
        <w:autoSpaceDE w:val="0"/>
        <w:jc w:val="both"/>
        <w:rPr>
          <w:lang w:eastAsia="ar-SA"/>
        </w:rPr>
      </w:pPr>
    </w:p>
    <w:p w:rsidR="0058187D" w:rsidRDefault="0058187D" w:rsidP="00DA305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lastRenderedPageBreak/>
        <w:t>1.2.</w:t>
      </w:r>
      <w:r w:rsidR="00DA3056">
        <w:rPr>
          <w:lang w:eastAsia="ar-SA"/>
        </w:rPr>
        <w:t> </w:t>
      </w:r>
      <w:r>
        <w:rPr>
          <w:lang w:eastAsia="ar-SA"/>
        </w:rPr>
        <w:t>Национальный проект «Образование»</w:t>
      </w:r>
    </w:p>
    <w:p w:rsidR="0058187D" w:rsidRDefault="0058187D" w:rsidP="00DA305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В 2024 году направлено 13 893 777,96 рублей, в том числе:</w:t>
      </w:r>
    </w:p>
    <w:p w:rsidR="0058187D" w:rsidRPr="006D44B2" w:rsidRDefault="0058187D" w:rsidP="00DA3056">
      <w:pPr>
        <w:widowControl w:val="0"/>
        <w:suppressAutoHyphens/>
        <w:autoSpaceDE w:val="0"/>
        <w:ind w:firstLine="709"/>
        <w:jc w:val="both"/>
        <w:rPr>
          <w:i/>
          <w:u w:val="single"/>
          <w:lang w:eastAsia="ar-SA"/>
        </w:rPr>
      </w:pPr>
      <w:r w:rsidRPr="006D44B2">
        <w:rPr>
          <w:i/>
          <w:u w:val="single"/>
          <w:lang w:eastAsia="ar-SA"/>
        </w:rPr>
        <w:t>Региональный проект</w:t>
      </w:r>
      <w:r w:rsidR="00DA3056" w:rsidRPr="006D44B2">
        <w:rPr>
          <w:i/>
          <w:u w:val="single"/>
          <w:lang w:eastAsia="ar-SA"/>
        </w:rPr>
        <w:t xml:space="preserve"> </w:t>
      </w:r>
      <w:r w:rsidRPr="006D44B2">
        <w:rPr>
          <w:i/>
          <w:u w:val="single"/>
          <w:lang w:eastAsia="ar-SA"/>
        </w:rPr>
        <w:t>«Современная школа»</w:t>
      </w:r>
    </w:p>
    <w:p w:rsidR="0058187D" w:rsidRDefault="0058187D" w:rsidP="00DA305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Выделено 6</w:t>
      </w:r>
      <w:r w:rsidR="00DA3056">
        <w:rPr>
          <w:lang w:eastAsia="ar-SA"/>
        </w:rPr>
        <w:t> </w:t>
      </w:r>
      <w:r>
        <w:rPr>
          <w:lang w:eastAsia="ar-SA"/>
        </w:rPr>
        <w:t>404</w:t>
      </w:r>
      <w:r w:rsidR="00DA3056">
        <w:rPr>
          <w:lang w:eastAsia="ar-SA"/>
        </w:rPr>
        <w:t> </w:t>
      </w:r>
      <w:r>
        <w:rPr>
          <w:lang w:eastAsia="ar-SA"/>
        </w:rPr>
        <w:t>177,96 рублей на создание «</w:t>
      </w:r>
      <w:proofErr w:type="spellStart"/>
      <w:r>
        <w:rPr>
          <w:lang w:eastAsia="ar-SA"/>
        </w:rPr>
        <w:t>Доброшколы</w:t>
      </w:r>
      <w:proofErr w:type="spellEnd"/>
      <w:r>
        <w:rPr>
          <w:lang w:eastAsia="ar-SA"/>
        </w:rPr>
        <w:t>» (адаптированные пространства для школ-интернатов)</w:t>
      </w:r>
      <w:r w:rsidR="00DA3056">
        <w:rPr>
          <w:lang w:eastAsia="ar-SA"/>
        </w:rPr>
        <w:t> - </w:t>
      </w:r>
      <w:r>
        <w:rPr>
          <w:lang w:eastAsia="ar-SA"/>
        </w:rPr>
        <w:t xml:space="preserve">обновление материально-технической базы для </w:t>
      </w:r>
      <w:r w:rsidR="003F47C2">
        <w:rPr>
          <w:lang w:eastAsia="ar-SA"/>
        </w:rPr>
        <w:t>м</w:t>
      </w:r>
      <w:r w:rsidR="003F47C2" w:rsidRPr="003F47C2">
        <w:rPr>
          <w:lang w:eastAsia="ar-SA"/>
        </w:rPr>
        <w:t>униципально</w:t>
      </w:r>
      <w:r w:rsidR="003F47C2">
        <w:rPr>
          <w:lang w:eastAsia="ar-SA"/>
        </w:rPr>
        <w:t>го</w:t>
      </w:r>
      <w:r w:rsidR="003F47C2" w:rsidRPr="003F47C2">
        <w:rPr>
          <w:lang w:eastAsia="ar-SA"/>
        </w:rPr>
        <w:t xml:space="preserve"> автономно</w:t>
      </w:r>
      <w:r w:rsidR="003F47C2">
        <w:rPr>
          <w:lang w:eastAsia="ar-SA"/>
        </w:rPr>
        <w:t>го</w:t>
      </w:r>
      <w:r w:rsidR="003F47C2" w:rsidRPr="003F47C2">
        <w:rPr>
          <w:lang w:eastAsia="ar-SA"/>
        </w:rPr>
        <w:t xml:space="preserve"> общеобразовательно</w:t>
      </w:r>
      <w:r w:rsidR="003F47C2">
        <w:rPr>
          <w:lang w:eastAsia="ar-SA"/>
        </w:rPr>
        <w:t>го</w:t>
      </w:r>
      <w:r w:rsidR="003F47C2" w:rsidRPr="003F47C2">
        <w:rPr>
          <w:lang w:eastAsia="ar-SA"/>
        </w:rPr>
        <w:t xml:space="preserve"> учреждени</w:t>
      </w:r>
      <w:r w:rsidR="003F47C2">
        <w:rPr>
          <w:lang w:eastAsia="ar-SA"/>
        </w:rPr>
        <w:t>я</w:t>
      </w:r>
      <w:r>
        <w:rPr>
          <w:lang w:eastAsia="ar-SA"/>
        </w:rPr>
        <w:t xml:space="preserve"> «Школа-интернат №</w:t>
      </w:r>
      <w:r w:rsidR="00F43ECE">
        <w:rPr>
          <w:lang w:eastAsia="ar-SA"/>
        </w:rPr>
        <w:t> </w:t>
      </w:r>
      <w:r>
        <w:rPr>
          <w:lang w:eastAsia="ar-SA"/>
        </w:rPr>
        <w:t>31», осуществляющего образовательную деятельность исключительно по адаптированным основным общеобразовательным программам.</w:t>
      </w:r>
    </w:p>
    <w:p w:rsidR="0058187D" w:rsidRDefault="0058187D" w:rsidP="00DA305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Созданы и открыты классы по технологии для мальчиков и девочек, информатики и медиа.</w:t>
      </w:r>
    </w:p>
    <w:p w:rsidR="003D2F48" w:rsidRDefault="0058187D" w:rsidP="007F4E84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Исполнено в текущем году 6 396 377,70 руб</w:t>
      </w:r>
      <w:r w:rsidR="00F43ECE">
        <w:rPr>
          <w:lang w:eastAsia="ar-SA"/>
        </w:rPr>
        <w:t>лей</w:t>
      </w:r>
      <w:r>
        <w:rPr>
          <w:lang w:eastAsia="ar-SA"/>
        </w:rPr>
        <w:t xml:space="preserve"> (99,88%).</w:t>
      </w:r>
    </w:p>
    <w:p w:rsidR="0058187D" w:rsidRPr="003D2F48" w:rsidRDefault="0058187D" w:rsidP="00F43ECE">
      <w:pPr>
        <w:widowControl w:val="0"/>
        <w:suppressAutoHyphens/>
        <w:autoSpaceDE w:val="0"/>
        <w:ind w:firstLine="709"/>
        <w:jc w:val="both"/>
        <w:rPr>
          <w:i/>
          <w:u w:val="single"/>
          <w:lang w:eastAsia="ar-SA"/>
        </w:rPr>
      </w:pPr>
      <w:r w:rsidRPr="003D2F48">
        <w:rPr>
          <w:i/>
          <w:u w:val="single"/>
          <w:lang w:eastAsia="ar-SA"/>
        </w:rPr>
        <w:t>Региональный проект «Цифровая образовательная среда»</w:t>
      </w:r>
    </w:p>
    <w:p w:rsidR="0058187D" w:rsidRDefault="0058187D" w:rsidP="00F43ECE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М</w:t>
      </w:r>
      <w:r w:rsidR="00F43ECE">
        <w:rPr>
          <w:lang w:eastAsia="ar-SA"/>
        </w:rPr>
        <w:t>униципальное казенное учреждение</w:t>
      </w:r>
      <w:r>
        <w:rPr>
          <w:lang w:eastAsia="ar-SA"/>
        </w:rPr>
        <w:t xml:space="preserve"> Управление образования </w:t>
      </w:r>
      <w:r w:rsidR="00F43ECE">
        <w:rPr>
          <w:lang w:eastAsia="ar-SA"/>
        </w:rPr>
        <w:br/>
      </w:r>
      <w:r>
        <w:rPr>
          <w:lang w:eastAsia="ar-SA"/>
        </w:rPr>
        <w:t>и молодежной политики Златоустовского городского округа стали победителями конкурса и вошли в программу по созданию центров цифрового образования «IT-куб».</w:t>
      </w:r>
    </w:p>
    <w:p w:rsidR="0058187D" w:rsidRDefault="0058187D" w:rsidP="00F43ECE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Распоряжением Правительства Челябинской области от 20.12.2023</w:t>
      </w:r>
      <w:r w:rsidR="00F43ECE">
        <w:rPr>
          <w:lang w:eastAsia="ar-SA"/>
        </w:rPr>
        <w:t> </w:t>
      </w:r>
      <w:r>
        <w:rPr>
          <w:lang w:eastAsia="ar-SA"/>
        </w:rPr>
        <w:t xml:space="preserve">г. </w:t>
      </w:r>
      <w:r w:rsidR="00F43ECE">
        <w:rPr>
          <w:lang w:eastAsia="ar-SA"/>
        </w:rPr>
        <w:br/>
      </w:r>
      <w:r>
        <w:rPr>
          <w:lang w:eastAsia="ar-SA"/>
        </w:rPr>
        <w:t>№</w:t>
      </w:r>
      <w:r w:rsidR="00F43ECE">
        <w:rPr>
          <w:lang w:eastAsia="ar-SA"/>
        </w:rPr>
        <w:t> </w:t>
      </w:r>
      <w:r>
        <w:rPr>
          <w:lang w:eastAsia="ar-SA"/>
        </w:rPr>
        <w:t xml:space="preserve">1240-рп утвержден Комплекс мер (дорожная карта) по оснащению образовательных организаций. Оснащение будет проводиться централизовано. В </w:t>
      </w:r>
      <w:proofErr w:type="spellStart"/>
      <w:r>
        <w:rPr>
          <w:lang w:eastAsia="ar-SA"/>
        </w:rPr>
        <w:t>кванториуме</w:t>
      </w:r>
      <w:proofErr w:type="spellEnd"/>
      <w:r>
        <w:rPr>
          <w:lang w:eastAsia="ar-SA"/>
        </w:rPr>
        <w:t xml:space="preserve"> Златоуста (МАОУ </w:t>
      </w:r>
      <w:r w:rsidR="00F43ECE">
        <w:rPr>
          <w:lang w:eastAsia="ar-SA"/>
        </w:rPr>
        <w:t>«</w:t>
      </w:r>
      <w:r>
        <w:rPr>
          <w:lang w:eastAsia="ar-SA"/>
        </w:rPr>
        <w:t>СОШ №</w:t>
      </w:r>
      <w:r w:rsidR="00F43ECE">
        <w:rPr>
          <w:lang w:eastAsia="ar-SA"/>
        </w:rPr>
        <w:t> </w:t>
      </w:r>
      <w:r>
        <w:rPr>
          <w:lang w:eastAsia="ar-SA"/>
        </w:rPr>
        <w:t>35</w:t>
      </w:r>
      <w:r w:rsidR="00F43ECE">
        <w:rPr>
          <w:lang w:eastAsia="ar-SA"/>
        </w:rPr>
        <w:t>»</w:t>
      </w:r>
      <w:r>
        <w:rPr>
          <w:lang w:eastAsia="ar-SA"/>
        </w:rPr>
        <w:t xml:space="preserve">) при поддержке </w:t>
      </w:r>
      <w:r w:rsidR="003D2F48">
        <w:rPr>
          <w:lang w:eastAsia="ar-SA"/>
        </w:rPr>
        <w:t>Г</w:t>
      </w:r>
      <w:r>
        <w:rPr>
          <w:lang w:eastAsia="ar-SA"/>
        </w:rPr>
        <w:t xml:space="preserve">убернатора Челябинской области Алексея </w:t>
      </w:r>
      <w:proofErr w:type="spellStart"/>
      <w:r>
        <w:rPr>
          <w:lang w:eastAsia="ar-SA"/>
        </w:rPr>
        <w:t>Текслера</w:t>
      </w:r>
      <w:proofErr w:type="spellEnd"/>
      <w:r>
        <w:rPr>
          <w:lang w:eastAsia="ar-SA"/>
        </w:rPr>
        <w:t xml:space="preserve"> открылась площадка для изучения беспилотных летательных систем.</w:t>
      </w:r>
    </w:p>
    <w:p w:rsidR="0058187D" w:rsidRDefault="0058187D" w:rsidP="00F43ECE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В специализированных кабинетах идет полным ходом учебный процесс.</w:t>
      </w:r>
    </w:p>
    <w:p w:rsidR="0058187D" w:rsidRPr="003D2F48" w:rsidRDefault="0058187D" w:rsidP="00F43ECE">
      <w:pPr>
        <w:widowControl w:val="0"/>
        <w:suppressAutoHyphens/>
        <w:autoSpaceDE w:val="0"/>
        <w:ind w:firstLine="709"/>
        <w:jc w:val="both"/>
        <w:rPr>
          <w:i/>
          <w:u w:val="single"/>
          <w:lang w:eastAsia="ar-SA"/>
        </w:rPr>
      </w:pPr>
      <w:r w:rsidRPr="003D2F48">
        <w:rPr>
          <w:i/>
          <w:u w:val="single"/>
          <w:lang w:eastAsia="ar-SA"/>
        </w:rPr>
        <w:t>Региональный проект «Патриотическое воспитание граждан Р</w:t>
      </w:r>
      <w:r w:rsidR="00F43ECE" w:rsidRPr="003D2F48">
        <w:rPr>
          <w:i/>
          <w:u w:val="single"/>
          <w:lang w:eastAsia="ar-SA"/>
        </w:rPr>
        <w:t>оссийской Федерации</w:t>
      </w:r>
      <w:r w:rsidRPr="003D2F48">
        <w:rPr>
          <w:i/>
          <w:u w:val="single"/>
          <w:lang w:eastAsia="ar-SA"/>
        </w:rPr>
        <w:t>»</w:t>
      </w:r>
    </w:p>
    <w:p w:rsidR="0058187D" w:rsidRDefault="0058187D" w:rsidP="00F43ECE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Выделено 7 094 600,00 рублей на обеспечение деятельности советников директоров школ Златоустовского городского округа.</w:t>
      </w:r>
    </w:p>
    <w:p w:rsidR="0058187D" w:rsidRDefault="0058187D" w:rsidP="00F43ECE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Заработная плата советникам директоров школ Златоустовского городского округа выплачивается в соответствии с графиком. По состоянию </w:t>
      </w:r>
      <w:r w:rsidR="009E10F6">
        <w:rPr>
          <w:lang w:eastAsia="ar-SA"/>
        </w:rPr>
        <w:br/>
      </w:r>
      <w:r>
        <w:rPr>
          <w:lang w:eastAsia="ar-SA"/>
        </w:rPr>
        <w:t xml:space="preserve">на </w:t>
      </w:r>
      <w:r w:rsidR="009E10F6">
        <w:rPr>
          <w:lang w:eastAsia="ar-SA"/>
        </w:rPr>
        <w:t>0</w:t>
      </w:r>
      <w:r>
        <w:rPr>
          <w:lang w:eastAsia="ar-SA"/>
        </w:rPr>
        <w:t>1 января 2025 года выплачено 7 094 600,00 руб</w:t>
      </w:r>
      <w:r w:rsidR="009E10F6">
        <w:rPr>
          <w:lang w:eastAsia="ar-SA"/>
        </w:rPr>
        <w:t>лей</w:t>
      </w:r>
      <w:r>
        <w:rPr>
          <w:lang w:eastAsia="ar-SA"/>
        </w:rPr>
        <w:t xml:space="preserve"> (100%).</w:t>
      </w:r>
    </w:p>
    <w:p w:rsidR="0058187D" w:rsidRPr="003D2F48" w:rsidRDefault="0058187D" w:rsidP="00F43ECE">
      <w:pPr>
        <w:widowControl w:val="0"/>
        <w:suppressAutoHyphens/>
        <w:autoSpaceDE w:val="0"/>
        <w:ind w:firstLine="709"/>
        <w:jc w:val="both"/>
        <w:rPr>
          <w:i/>
          <w:u w:val="single"/>
          <w:lang w:eastAsia="ar-SA"/>
        </w:rPr>
      </w:pPr>
      <w:r w:rsidRPr="003D2F48">
        <w:rPr>
          <w:i/>
          <w:u w:val="single"/>
          <w:lang w:eastAsia="ar-SA"/>
        </w:rPr>
        <w:t>Региональный проект «Социальная активность»</w:t>
      </w:r>
    </w:p>
    <w:p w:rsidR="0058187D" w:rsidRDefault="0058187D" w:rsidP="00F43ECE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Выделено 395 000,00 рублей на мероприятия с детьми и молодежью. Список мероприятий утвержден. Срок проведения мероприятий</w:t>
      </w:r>
      <w:r w:rsidR="009E10F6">
        <w:rPr>
          <w:lang w:eastAsia="ar-SA"/>
        </w:rPr>
        <w:t> - </w:t>
      </w:r>
      <w:r>
        <w:rPr>
          <w:lang w:eastAsia="ar-SA"/>
        </w:rPr>
        <w:t xml:space="preserve">в течение года. Денежные средства переданы в муниципальные автономные учреждения. </w:t>
      </w:r>
    </w:p>
    <w:p w:rsidR="0058187D" w:rsidRDefault="0058187D" w:rsidP="00F43ECE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В 2024 году проведены следующие мероприятия:</w:t>
      </w:r>
    </w:p>
    <w:p w:rsidR="0058187D" w:rsidRDefault="0058187D" w:rsidP="00F43ECE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-</w:t>
      </w:r>
      <w:r w:rsidR="009E10F6">
        <w:rPr>
          <w:lang w:eastAsia="ar-SA"/>
        </w:rPr>
        <w:t> </w:t>
      </w:r>
      <w:r>
        <w:rPr>
          <w:lang w:eastAsia="ar-SA"/>
        </w:rPr>
        <w:t>мероприятия, направленные на организацию и проведение молодежных форумов;</w:t>
      </w:r>
    </w:p>
    <w:p w:rsidR="0058187D" w:rsidRDefault="0058187D" w:rsidP="00F43ECE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-</w:t>
      </w:r>
      <w:r w:rsidR="009E10F6">
        <w:rPr>
          <w:lang w:eastAsia="ar-SA"/>
        </w:rPr>
        <w:t> </w:t>
      </w:r>
      <w:r>
        <w:rPr>
          <w:lang w:eastAsia="ar-SA"/>
        </w:rPr>
        <w:t>мероприятия, направленные на поддержку работающей молодежи;</w:t>
      </w:r>
    </w:p>
    <w:p w:rsidR="0058187D" w:rsidRDefault="0058187D" w:rsidP="00F43ECE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-</w:t>
      </w:r>
      <w:r w:rsidR="009E10F6">
        <w:t> </w:t>
      </w:r>
      <w:r>
        <w:rPr>
          <w:lang w:eastAsia="ar-SA"/>
        </w:rPr>
        <w:t>мероприятия, направленные на укрепление института молодой семьи, популяризации семейных ценностей в молодежной среде;</w:t>
      </w:r>
    </w:p>
    <w:p w:rsidR="0058187D" w:rsidRDefault="0058187D" w:rsidP="00F43ECE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-</w:t>
      </w:r>
      <w:r w:rsidR="009E10F6">
        <w:rPr>
          <w:lang w:eastAsia="ar-SA"/>
        </w:rPr>
        <w:t> </w:t>
      </w:r>
      <w:r>
        <w:rPr>
          <w:lang w:eastAsia="ar-SA"/>
        </w:rPr>
        <w:t>мероприятия, направленные на вовлечение молодежи в социальное проектирование.</w:t>
      </w:r>
    </w:p>
    <w:p w:rsidR="0058187D" w:rsidRDefault="0058187D" w:rsidP="00F43ECE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Мероприятия, проводимые в течение года:</w:t>
      </w:r>
    </w:p>
    <w:p w:rsidR="0058187D" w:rsidRDefault="009E10F6" w:rsidP="00F43ECE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- </w:t>
      </w:r>
      <w:r w:rsidR="0058187D">
        <w:rPr>
          <w:lang w:eastAsia="ar-SA"/>
        </w:rPr>
        <w:t xml:space="preserve">мероприятия, направленные на вовлечение молодежи </w:t>
      </w:r>
      <w:r>
        <w:rPr>
          <w:lang w:eastAsia="ar-SA"/>
        </w:rPr>
        <w:br/>
      </w:r>
      <w:r w:rsidR="0058187D">
        <w:rPr>
          <w:lang w:eastAsia="ar-SA"/>
        </w:rPr>
        <w:t>в добровольческую (волонтерскую) деятельность;</w:t>
      </w:r>
    </w:p>
    <w:p w:rsidR="0058187D" w:rsidRDefault="0058187D" w:rsidP="00F43ECE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-</w:t>
      </w:r>
      <w:r w:rsidR="009E10F6">
        <w:rPr>
          <w:lang w:eastAsia="ar-SA"/>
        </w:rPr>
        <w:t> </w:t>
      </w:r>
      <w:r>
        <w:rPr>
          <w:lang w:eastAsia="ar-SA"/>
        </w:rPr>
        <w:t>мероприятия, направленные на гражданско-патриотическое воспитание.</w:t>
      </w:r>
    </w:p>
    <w:p w:rsidR="0058187D" w:rsidRDefault="0058187D" w:rsidP="00F43ECE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Всего в 2024 году предусмотрено 14 мероприятий с детьми и молодёжью.</w:t>
      </w:r>
    </w:p>
    <w:p w:rsidR="0058187D" w:rsidRDefault="0058187D" w:rsidP="00F43ECE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Исполнено в текущем году 395 000,00 рублей (100%).</w:t>
      </w:r>
    </w:p>
    <w:p w:rsidR="0058187D" w:rsidRDefault="0058187D" w:rsidP="0058187D">
      <w:pPr>
        <w:widowControl w:val="0"/>
        <w:suppressAutoHyphens/>
        <w:autoSpaceDE w:val="0"/>
        <w:rPr>
          <w:lang w:eastAsia="ar-SA"/>
        </w:rPr>
      </w:pP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1.3.</w:t>
      </w:r>
      <w:r w:rsidR="009E10F6">
        <w:rPr>
          <w:lang w:eastAsia="ar-SA"/>
        </w:rPr>
        <w:t> </w:t>
      </w:r>
      <w:r>
        <w:rPr>
          <w:lang w:eastAsia="ar-SA"/>
        </w:rPr>
        <w:t>Национальный проект «Демография»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На реализацию мероприятий национального проекта «Демография» </w:t>
      </w:r>
      <w:r w:rsidR="009E10F6">
        <w:rPr>
          <w:lang w:eastAsia="ar-SA"/>
        </w:rPr>
        <w:br/>
      </w:r>
      <w:r>
        <w:rPr>
          <w:lang w:eastAsia="ar-SA"/>
        </w:rPr>
        <w:t>в 2024 году направлено 19 276 480,00 рублей.</w:t>
      </w:r>
    </w:p>
    <w:p w:rsidR="0058187D" w:rsidRPr="00686986" w:rsidRDefault="0058187D" w:rsidP="009E10F6">
      <w:pPr>
        <w:widowControl w:val="0"/>
        <w:suppressAutoHyphens/>
        <w:autoSpaceDE w:val="0"/>
        <w:ind w:firstLine="709"/>
        <w:jc w:val="both"/>
        <w:rPr>
          <w:i/>
          <w:u w:val="single"/>
          <w:lang w:eastAsia="ar-SA"/>
        </w:rPr>
      </w:pPr>
      <w:r w:rsidRPr="00686986">
        <w:rPr>
          <w:i/>
          <w:u w:val="single"/>
          <w:lang w:eastAsia="ar-SA"/>
        </w:rPr>
        <w:t>Региональный проект «Финансовая поддержка семей при рождении детей»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Для осуществления предоставления областного единовременного пособия при рождении ребенка в первоначальном бюджете на 2024 год выделено 4 612 100,00 рублей.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В сентябре 2024 года в соответствии с Уведомлением </w:t>
      </w:r>
      <w:r w:rsidR="00077121">
        <w:rPr>
          <w:lang w:eastAsia="ar-SA"/>
        </w:rPr>
        <w:t xml:space="preserve">Министерства социальных отношений Челябинской области </w:t>
      </w:r>
      <w:r>
        <w:rPr>
          <w:lang w:eastAsia="ar-SA"/>
        </w:rPr>
        <w:t>№</w:t>
      </w:r>
      <w:r w:rsidR="009E10F6">
        <w:rPr>
          <w:lang w:eastAsia="ar-SA"/>
        </w:rPr>
        <w:t> </w:t>
      </w:r>
      <w:r>
        <w:rPr>
          <w:lang w:eastAsia="ar-SA"/>
        </w:rPr>
        <w:t>19095 от 16.09.2024</w:t>
      </w:r>
      <w:r w:rsidR="009E10F6">
        <w:rPr>
          <w:lang w:eastAsia="ar-SA"/>
        </w:rPr>
        <w:t> </w:t>
      </w:r>
      <w:r>
        <w:rPr>
          <w:lang w:eastAsia="ar-SA"/>
        </w:rPr>
        <w:t>г. сняты бюджетные ассигнования в сумме 500 000,00 рублей.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В декабре 2024 года в соответствии с Уведомлением </w:t>
      </w:r>
      <w:r w:rsidR="00077121">
        <w:rPr>
          <w:lang w:eastAsia="ar-SA"/>
        </w:rPr>
        <w:t>М</w:t>
      </w:r>
      <w:r w:rsidR="00077121" w:rsidRPr="00077121">
        <w:rPr>
          <w:lang w:eastAsia="ar-SA"/>
        </w:rPr>
        <w:t>инистерства социальных отношений Челябинской области</w:t>
      </w:r>
      <w:r>
        <w:rPr>
          <w:lang w:eastAsia="ar-SA"/>
        </w:rPr>
        <w:t xml:space="preserve"> №</w:t>
      </w:r>
      <w:r w:rsidR="009E10F6">
        <w:t> </w:t>
      </w:r>
      <w:r>
        <w:rPr>
          <w:lang w:eastAsia="ar-SA"/>
        </w:rPr>
        <w:t>23735 от 04.12.2024</w:t>
      </w:r>
      <w:r w:rsidR="009E10F6">
        <w:rPr>
          <w:lang w:eastAsia="ar-SA"/>
        </w:rPr>
        <w:t> </w:t>
      </w:r>
      <w:r>
        <w:rPr>
          <w:lang w:eastAsia="ar-SA"/>
        </w:rPr>
        <w:t>г. доведены дополнительные бюджетные ассигнования в сумме 100</w:t>
      </w:r>
      <w:r w:rsidR="00BA1154">
        <w:rPr>
          <w:lang w:eastAsia="ar-SA"/>
        </w:rPr>
        <w:t> </w:t>
      </w:r>
      <w:r>
        <w:rPr>
          <w:lang w:eastAsia="ar-SA"/>
        </w:rPr>
        <w:t>000,00</w:t>
      </w:r>
      <w:r w:rsidR="00BA1154">
        <w:rPr>
          <w:lang w:eastAsia="ar-SA"/>
        </w:rPr>
        <w:t> </w:t>
      </w:r>
      <w:r>
        <w:rPr>
          <w:lang w:eastAsia="ar-SA"/>
        </w:rPr>
        <w:t>руб</w:t>
      </w:r>
      <w:r w:rsidR="009E10F6">
        <w:rPr>
          <w:lang w:eastAsia="ar-SA"/>
        </w:rPr>
        <w:t>лей</w:t>
      </w:r>
      <w:r>
        <w:rPr>
          <w:lang w:eastAsia="ar-SA"/>
        </w:rPr>
        <w:t xml:space="preserve">. Таким образом, объём бюджетных ассигнований </w:t>
      </w:r>
      <w:r w:rsidR="00BA1154">
        <w:rPr>
          <w:lang w:eastAsia="ar-SA"/>
        </w:rPr>
        <w:br/>
      </w:r>
      <w:r>
        <w:rPr>
          <w:lang w:eastAsia="ar-SA"/>
        </w:rPr>
        <w:t>по состоянию на 01.01.2025</w:t>
      </w:r>
      <w:r w:rsidR="009E10F6">
        <w:rPr>
          <w:lang w:eastAsia="ar-SA"/>
        </w:rPr>
        <w:t> </w:t>
      </w:r>
      <w:r>
        <w:rPr>
          <w:lang w:eastAsia="ar-SA"/>
        </w:rPr>
        <w:t>г. составил 4 212 100,00 рублей.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В целях исполнения мероприятия «Реализация регионального проекта «Финансовая поддержка семей при рождении детей» муниципальной программы, по состоянию на 01.01.2025</w:t>
      </w:r>
      <w:r w:rsidR="009E10F6">
        <w:rPr>
          <w:lang w:eastAsia="ar-SA"/>
        </w:rPr>
        <w:t> </w:t>
      </w:r>
      <w:r>
        <w:rPr>
          <w:lang w:eastAsia="ar-SA"/>
        </w:rPr>
        <w:t xml:space="preserve">г. бюджетные средства, направленные на реализацию единовременного пособия освоены в полном объеме </w:t>
      </w:r>
      <w:r w:rsidR="009E10F6">
        <w:rPr>
          <w:lang w:eastAsia="ar-SA"/>
        </w:rPr>
        <w:br/>
      </w:r>
      <w:r>
        <w:rPr>
          <w:lang w:eastAsia="ar-SA"/>
        </w:rPr>
        <w:t>на сумму 4 212 100,00 руб</w:t>
      </w:r>
      <w:r w:rsidR="009E10F6">
        <w:rPr>
          <w:lang w:eastAsia="ar-SA"/>
        </w:rPr>
        <w:t xml:space="preserve">лей </w:t>
      </w:r>
      <w:r>
        <w:rPr>
          <w:lang w:eastAsia="ar-SA"/>
        </w:rPr>
        <w:t xml:space="preserve">(областной бюджет). Пособие предоставлено </w:t>
      </w:r>
      <w:r w:rsidR="009E10F6">
        <w:rPr>
          <w:lang w:eastAsia="ar-SA"/>
        </w:rPr>
        <w:br/>
      </w:r>
      <w:r>
        <w:rPr>
          <w:lang w:eastAsia="ar-SA"/>
        </w:rPr>
        <w:t>629 семьям (на 635 детей). Средний размер пособия составил 6 530 руб</w:t>
      </w:r>
      <w:r w:rsidR="009E10F6">
        <w:rPr>
          <w:lang w:eastAsia="ar-SA"/>
        </w:rPr>
        <w:t>лей</w:t>
      </w:r>
      <w:r>
        <w:rPr>
          <w:lang w:eastAsia="ar-SA"/>
        </w:rPr>
        <w:t>. Исполнение 100%.</w:t>
      </w:r>
    </w:p>
    <w:p w:rsidR="0058187D" w:rsidRPr="00820722" w:rsidRDefault="0058187D" w:rsidP="009E10F6">
      <w:pPr>
        <w:widowControl w:val="0"/>
        <w:suppressAutoHyphens/>
        <w:autoSpaceDE w:val="0"/>
        <w:ind w:firstLine="709"/>
        <w:jc w:val="both"/>
        <w:rPr>
          <w:i/>
          <w:u w:val="single"/>
          <w:lang w:eastAsia="ar-SA"/>
        </w:rPr>
      </w:pPr>
      <w:r w:rsidRPr="00820722">
        <w:rPr>
          <w:i/>
          <w:u w:val="single"/>
          <w:lang w:eastAsia="ar-SA"/>
        </w:rPr>
        <w:t xml:space="preserve">Региональный проект </w:t>
      </w:r>
      <w:r w:rsidR="009E10F6" w:rsidRPr="00820722">
        <w:rPr>
          <w:i/>
          <w:u w:val="single"/>
          <w:lang w:eastAsia="ar-SA"/>
        </w:rPr>
        <w:t>«</w:t>
      </w:r>
      <w:r w:rsidRPr="00820722">
        <w:rPr>
          <w:i/>
          <w:u w:val="single"/>
          <w:lang w:eastAsia="ar-SA"/>
        </w:rPr>
        <w:t>Разработка и реализация программы повышения качества жизни граждан старшего поколения</w:t>
      </w:r>
      <w:r w:rsidR="009E10F6" w:rsidRPr="00820722">
        <w:rPr>
          <w:i/>
          <w:u w:val="single"/>
          <w:lang w:eastAsia="ar-SA"/>
        </w:rPr>
        <w:t>»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На данное мероприятие в 2024 году выделено 12</w:t>
      </w:r>
      <w:r w:rsidR="001B4405">
        <w:rPr>
          <w:lang w:eastAsia="ar-SA"/>
        </w:rPr>
        <w:t> </w:t>
      </w:r>
      <w:r>
        <w:rPr>
          <w:lang w:eastAsia="ar-SA"/>
        </w:rPr>
        <w:t>091</w:t>
      </w:r>
      <w:r w:rsidR="001B4405">
        <w:rPr>
          <w:lang w:eastAsia="ar-SA"/>
        </w:rPr>
        <w:t> </w:t>
      </w:r>
      <w:r>
        <w:rPr>
          <w:lang w:eastAsia="ar-SA"/>
        </w:rPr>
        <w:t xml:space="preserve">180,00 рублей </w:t>
      </w:r>
      <w:r w:rsidR="009E10F6">
        <w:rPr>
          <w:lang w:eastAsia="ar-SA"/>
        </w:rPr>
        <w:br/>
      </w:r>
      <w:r>
        <w:rPr>
          <w:lang w:eastAsia="ar-SA"/>
        </w:rPr>
        <w:t>(в т</w:t>
      </w:r>
      <w:r w:rsidR="009E10F6">
        <w:rPr>
          <w:lang w:eastAsia="ar-SA"/>
        </w:rPr>
        <w:t>ом числе</w:t>
      </w:r>
      <w:r>
        <w:rPr>
          <w:lang w:eastAsia="ar-SA"/>
        </w:rPr>
        <w:t xml:space="preserve"> федеральный бюджет</w:t>
      </w:r>
      <w:r w:rsidR="001B4405">
        <w:rPr>
          <w:lang w:eastAsia="ar-SA"/>
        </w:rPr>
        <w:t> - </w:t>
      </w:r>
      <w:r>
        <w:rPr>
          <w:lang w:eastAsia="ar-SA"/>
        </w:rPr>
        <w:t>11 607 481,71 руб</w:t>
      </w:r>
      <w:r w:rsidR="009E10F6">
        <w:rPr>
          <w:lang w:eastAsia="ar-SA"/>
        </w:rPr>
        <w:t>лей</w:t>
      </w:r>
      <w:r>
        <w:rPr>
          <w:lang w:eastAsia="ar-SA"/>
        </w:rPr>
        <w:t xml:space="preserve">; областной бюджет </w:t>
      </w:r>
      <w:r w:rsidR="009E10F6">
        <w:rPr>
          <w:lang w:eastAsia="ar-SA"/>
        </w:rPr>
        <w:t>-</w:t>
      </w:r>
      <w:r>
        <w:rPr>
          <w:lang w:eastAsia="ar-SA"/>
        </w:rPr>
        <w:t xml:space="preserve"> 483 698,29 руб</w:t>
      </w:r>
      <w:r w:rsidR="009E10F6">
        <w:rPr>
          <w:lang w:eastAsia="ar-SA"/>
        </w:rPr>
        <w:t>лей</w:t>
      </w:r>
      <w:r>
        <w:rPr>
          <w:lang w:eastAsia="ar-SA"/>
        </w:rPr>
        <w:t>) на создание системы долговременного ухода за гражданами пожилого возраста и инвалидами, как составной части мероприятий, направленных на развитие и поддержание функциональных способностей граждан старшего поколения, включающей сбалансированн</w:t>
      </w:r>
      <w:r w:rsidR="00D7142B">
        <w:rPr>
          <w:lang w:eastAsia="ar-SA"/>
        </w:rPr>
        <w:t>ое</w:t>
      </w:r>
      <w:r>
        <w:rPr>
          <w:lang w:eastAsia="ar-SA"/>
        </w:rPr>
        <w:t xml:space="preserve"> социальное обслуживание и медицинскую помощь на дому, в полустационарной </w:t>
      </w:r>
      <w:r w:rsidR="00D7142B">
        <w:rPr>
          <w:lang w:eastAsia="ar-SA"/>
        </w:rPr>
        <w:br/>
      </w:r>
      <w:r>
        <w:rPr>
          <w:lang w:eastAsia="ar-SA"/>
        </w:rPr>
        <w:t xml:space="preserve">и стационарной форме с привлечением патронажной службы и сиделок, </w:t>
      </w:r>
      <w:r w:rsidR="00D7142B">
        <w:rPr>
          <w:lang w:eastAsia="ar-SA"/>
        </w:rPr>
        <w:br/>
      </w:r>
      <w:r>
        <w:rPr>
          <w:lang w:eastAsia="ar-SA"/>
        </w:rPr>
        <w:t>а также поддержку семейного ухода. Пособие включено в Региональный проект «Разработка и реализация программы системной поддержки и повышения качества жизни граждан пожилого возраста».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По состоянию на 01.01.2025</w:t>
      </w:r>
      <w:r w:rsidR="00D7142B">
        <w:rPr>
          <w:lang w:eastAsia="ar-SA"/>
        </w:rPr>
        <w:t> </w:t>
      </w:r>
      <w:r>
        <w:rPr>
          <w:lang w:eastAsia="ar-SA"/>
        </w:rPr>
        <w:t>г. исполнено 12</w:t>
      </w:r>
      <w:r w:rsidR="00D7142B">
        <w:rPr>
          <w:lang w:eastAsia="ar-SA"/>
        </w:rPr>
        <w:t> </w:t>
      </w:r>
      <w:r>
        <w:rPr>
          <w:lang w:eastAsia="ar-SA"/>
        </w:rPr>
        <w:t>091</w:t>
      </w:r>
      <w:r w:rsidR="00D7142B">
        <w:rPr>
          <w:lang w:eastAsia="ar-SA"/>
        </w:rPr>
        <w:t> </w:t>
      </w:r>
      <w:r>
        <w:rPr>
          <w:lang w:eastAsia="ar-SA"/>
        </w:rPr>
        <w:t xml:space="preserve">180,00 рублей </w:t>
      </w:r>
      <w:r w:rsidR="00D7142B">
        <w:rPr>
          <w:lang w:eastAsia="ar-SA"/>
        </w:rPr>
        <w:br/>
      </w:r>
      <w:r>
        <w:rPr>
          <w:lang w:eastAsia="ar-SA"/>
        </w:rPr>
        <w:t>(в т</w:t>
      </w:r>
      <w:r w:rsidR="00D7142B">
        <w:rPr>
          <w:lang w:eastAsia="ar-SA"/>
        </w:rPr>
        <w:t>ом числе</w:t>
      </w:r>
      <w:r>
        <w:rPr>
          <w:lang w:eastAsia="ar-SA"/>
        </w:rPr>
        <w:t xml:space="preserve"> федеральный бюджет</w:t>
      </w:r>
      <w:r w:rsidR="001B4405">
        <w:rPr>
          <w:lang w:eastAsia="ar-SA"/>
        </w:rPr>
        <w:t> - </w:t>
      </w:r>
      <w:r>
        <w:rPr>
          <w:lang w:eastAsia="ar-SA"/>
        </w:rPr>
        <w:t>11 607 481,71 руб</w:t>
      </w:r>
      <w:r w:rsidR="00D7142B">
        <w:rPr>
          <w:lang w:eastAsia="ar-SA"/>
        </w:rPr>
        <w:t>лей</w:t>
      </w:r>
      <w:r>
        <w:rPr>
          <w:lang w:eastAsia="ar-SA"/>
        </w:rPr>
        <w:t>; областной бюджет</w:t>
      </w:r>
      <w:r w:rsidR="00D7142B">
        <w:rPr>
          <w:lang w:eastAsia="ar-SA"/>
        </w:rPr>
        <w:t> - </w:t>
      </w:r>
      <w:r w:rsidR="00D7142B">
        <w:rPr>
          <w:lang w:eastAsia="ar-SA"/>
        </w:rPr>
        <w:br/>
      </w:r>
      <w:r>
        <w:rPr>
          <w:lang w:eastAsia="ar-SA"/>
        </w:rPr>
        <w:t>483 698,29 руб</w:t>
      </w:r>
      <w:r w:rsidR="00D7142B">
        <w:rPr>
          <w:lang w:eastAsia="ar-SA"/>
        </w:rPr>
        <w:t>лей</w:t>
      </w:r>
      <w:r>
        <w:rPr>
          <w:lang w:eastAsia="ar-SA"/>
        </w:rPr>
        <w:t>).</w:t>
      </w:r>
    </w:p>
    <w:p w:rsidR="00D7142B" w:rsidRDefault="0058187D" w:rsidP="001B4405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Ожидаемый результат направлен на обеспечение граждан социальными услугами, системой долговременного ухода за гражданами пожилого возраста </w:t>
      </w:r>
      <w:r w:rsidR="00D7142B">
        <w:rPr>
          <w:lang w:eastAsia="ar-SA"/>
        </w:rPr>
        <w:br/>
      </w:r>
      <w:r>
        <w:rPr>
          <w:lang w:eastAsia="ar-SA"/>
        </w:rPr>
        <w:t>и инвалидами, охвачено 32 человека. Исполнение 100%.</w:t>
      </w:r>
    </w:p>
    <w:p w:rsidR="0058187D" w:rsidRPr="00820722" w:rsidRDefault="0058187D" w:rsidP="009E10F6">
      <w:pPr>
        <w:widowControl w:val="0"/>
        <w:suppressAutoHyphens/>
        <w:autoSpaceDE w:val="0"/>
        <w:ind w:firstLine="709"/>
        <w:jc w:val="both"/>
        <w:rPr>
          <w:i/>
          <w:u w:val="single"/>
          <w:lang w:eastAsia="ar-SA"/>
        </w:rPr>
      </w:pPr>
      <w:r w:rsidRPr="00820722">
        <w:rPr>
          <w:i/>
          <w:u w:val="single"/>
          <w:lang w:eastAsia="ar-SA"/>
        </w:rPr>
        <w:t xml:space="preserve">Региональный проект «Спорт </w:t>
      </w:r>
      <w:r w:rsidR="00D7142B" w:rsidRPr="00820722">
        <w:rPr>
          <w:i/>
          <w:u w:val="single"/>
          <w:lang w:eastAsia="ar-SA"/>
        </w:rPr>
        <w:t>-</w:t>
      </w:r>
      <w:r w:rsidRPr="00820722">
        <w:rPr>
          <w:i/>
          <w:u w:val="single"/>
          <w:lang w:eastAsia="ar-SA"/>
        </w:rPr>
        <w:t xml:space="preserve"> норма жизни»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В 2024 году предусмотрено на реализацию регионального проекта </w:t>
      </w:r>
      <w:r w:rsidR="004B5CA1">
        <w:rPr>
          <w:lang w:eastAsia="ar-SA"/>
        </w:rPr>
        <w:br/>
      </w:r>
      <w:r>
        <w:rPr>
          <w:lang w:eastAsia="ar-SA"/>
        </w:rPr>
        <w:t>по состоянию на 01.01.2025</w:t>
      </w:r>
      <w:r w:rsidR="004B5CA1">
        <w:rPr>
          <w:lang w:eastAsia="ar-SA"/>
        </w:rPr>
        <w:t> </w:t>
      </w:r>
      <w:r>
        <w:rPr>
          <w:lang w:eastAsia="ar-SA"/>
        </w:rPr>
        <w:t>г. 2</w:t>
      </w:r>
      <w:r w:rsidR="00D7142B">
        <w:rPr>
          <w:lang w:eastAsia="ar-SA"/>
        </w:rPr>
        <w:t> </w:t>
      </w:r>
      <w:r>
        <w:rPr>
          <w:lang w:eastAsia="ar-SA"/>
        </w:rPr>
        <w:t>973</w:t>
      </w:r>
      <w:r w:rsidR="00D7142B">
        <w:rPr>
          <w:lang w:eastAsia="ar-SA"/>
        </w:rPr>
        <w:t> </w:t>
      </w:r>
      <w:r>
        <w:rPr>
          <w:lang w:eastAsia="ar-SA"/>
        </w:rPr>
        <w:t>200,00 руб</w:t>
      </w:r>
      <w:r w:rsidR="00D7142B">
        <w:rPr>
          <w:lang w:eastAsia="ar-SA"/>
        </w:rPr>
        <w:t>лей</w:t>
      </w:r>
      <w:r>
        <w:rPr>
          <w:lang w:eastAsia="ar-SA"/>
        </w:rPr>
        <w:t xml:space="preserve"> (из них </w:t>
      </w:r>
      <w:r w:rsidR="004B5CA1">
        <w:rPr>
          <w:lang w:eastAsia="ar-SA"/>
        </w:rPr>
        <w:br/>
      </w:r>
      <w:r>
        <w:rPr>
          <w:lang w:eastAsia="ar-SA"/>
        </w:rPr>
        <w:t>федеральный бюдже</w:t>
      </w:r>
      <w:r w:rsidR="004B5CA1">
        <w:rPr>
          <w:lang w:eastAsia="ar-SA"/>
        </w:rPr>
        <w:t>т - </w:t>
      </w:r>
      <w:r>
        <w:rPr>
          <w:lang w:eastAsia="ar-SA"/>
        </w:rPr>
        <w:t>2</w:t>
      </w:r>
      <w:r w:rsidR="004B5CA1">
        <w:rPr>
          <w:lang w:eastAsia="ar-SA"/>
        </w:rPr>
        <w:t> </w:t>
      </w:r>
      <w:r>
        <w:rPr>
          <w:lang w:eastAsia="ar-SA"/>
        </w:rPr>
        <w:t>257</w:t>
      </w:r>
      <w:r w:rsidR="004B5CA1">
        <w:rPr>
          <w:lang w:eastAsia="ar-SA"/>
        </w:rPr>
        <w:t> </w:t>
      </w:r>
      <w:r>
        <w:rPr>
          <w:lang w:eastAsia="ar-SA"/>
        </w:rPr>
        <w:t>200,00</w:t>
      </w:r>
      <w:r w:rsidR="004B5CA1">
        <w:rPr>
          <w:lang w:eastAsia="ar-SA"/>
        </w:rPr>
        <w:t> </w:t>
      </w:r>
      <w:r>
        <w:rPr>
          <w:lang w:eastAsia="ar-SA"/>
        </w:rPr>
        <w:t>руб</w:t>
      </w:r>
      <w:r w:rsidR="00D7142B">
        <w:rPr>
          <w:lang w:eastAsia="ar-SA"/>
        </w:rPr>
        <w:t>лей;</w:t>
      </w:r>
      <w:r>
        <w:rPr>
          <w:lang w:eastAsia="ar-SA"/>
        </w:rPr>
        <w:t xml:space="preserve"> областной бюдже</w:t>
      </w:r>
      <w:r w:rsidR="004B5CA1">
        <w:rPr>
          <w:lang w:eastAsia="ar-SA"/>
        </w:rPr>
        <w:t>т - </w:t>
      </w:r>
      <w:r w:rsidR="004B5CA1">
        <w:rPr>
          <w:lang w:eastAsia="ar-SA"/>
        </w:rPr>
        <w:br/>
      </w:r>
      <w:r>
        <w:rPr>
          <w:lang w:eastAsia="ar-SA"/>
        </w:rPr>
        <w:t>600</w:t>
      </w:r>
      <w:r w:rsidR="004B5CA1">
        <w:rPr>
          <w:lang w:eastAsia="ar-SA"/>
        </w:rPr>
        <w:t> </w:t>
      </w:r>
      <w:r>
        <w:rPr>
          <w:lang w:eastAsia="ar-SA"/>
        </w:rPr>
        <w:t>000,00</w:t>
      </w:r>
      <w:r w:rsidR="004B5CA1">
        <w:rPr>
          <w:lang w:eastAsia="ar-SA"/>
        </w:rPr>
        <w:t> </w:t>
      </w:r>
      <w:r>
        <w:rPr>
          <w:lang w:eastAsia="ar-SA"/>
        </w:rPr>
        <w:t>руб</w:t>
      </w:r>
      <w:r w:rsidR="004B5CA1">
        <w:rPr>
          <w:lang w:eastAsia="ar-SA"/>
        </w:rPr>
        <w:t>лей;</w:t>
      </w:r>
      <w:r>
        <w:rPr>
          <w:lang w:eastAsia="ar-SA"/>
        </w:rPr>
        <w:t xml:space="preserve"> местный бюджет</w:t>
      </w:r>
      <w:r w:rsidR="004B5CA1">
        <w:rPr>
          <w:lang w:eastAsia="ar-SA"/>
        </w:rPr>
        <w:t> - </w:t>
      </w:r>
      <w:r>
        <w:rPr>
          <w:lang w:eastAsia="ar-SA"/>
        </w:rPr>
        <w:t>116 000,00 руб</w:t>
      </w:r>
      <w:r w:rsidR="004B5CA1">
        <w:rPr>
          <w:lang w:eastAsia="ar-SA"/>
        </w:rPr>
        <w:t>лей</w:t>
      </w:r>
      <w:r>
        <w:rPr>
          <w:lang w:eastAsia="ar-SA"/>
        </w:rPr>
        <w:t>).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Соглашение с Министерством спорта Челябинской области </w:t>
      </w:r>
      <w:r w:rsidR="004B5CA1">
        <w:rPr>
          <w:lang w:eastAsia="ar-SA"/>
        </w:rPr>
        <w:br/>
      </w:r>
      <w:r>
        <w:rPr>
          <w:lang w:eastAsia="ar-SA"/>
        </w:rPr>
        <w:t>на 17.04.2024</w:t>
      </w:r>
      <w:r w:rsidR="004B5CA1">
        <w:rPr>
          <w:lang w:eastAsia="ar-SA"/>
        </w:rPr>
        <w:t> </w:t>
      </w:r>
      <w:r>
        <w:rPr>
          <w:lang w:eastAsia="ar-SA"/>
        </w:rPr>
        <w:t>г. заключено на 2 973 200,00 руб</w:t>
      </w:r>
      <w:r w:rsidR="004B5CA1">
        <w:rPr>
          <w:lang w:eastAsia="ar-SA"/>
        </w:rPr>
        <w:t>лей.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Учреждениями проведены тренировочные мероприятия по подготовке </w:t>
      </w:r>
      <w:r w:rsidR="001B4405">
        <w:rPr>
          <w:lang w:eastAsia="ar-SA"/>
        </w:rPr>
        <w:br/>
      </w:r>
      <w:r>
        <w:rPr>
          <w:lang w:eastAsia="ar-SA"/>
        </w:rPr>
        <w:t xml:space="preserve">к соревнованиям по горнолыжному спорту, хоккею, водному поло </w:t>
      </w:r>
      <w:r w:rsidR="001B4405">
        <w:rPr>
          <w:lang w:eastAsia="ar-SA"/>
        </w:rPr>
        <w:br/>
      </w:r>
      <w:r>
        <w:rPr>
          <w:lang w:eastAsia="ar-SA"/>
        </w:rPr>
        <w:t xml:space="preserve">в соответствии с областным календарным планом на сумму </w:t>
      </w:r>
      <w:r w:rsidR="004B5CA1">
        <w:rPr>
          <w:lang w:eastAsia="ar-SA"/>
        </w:rPr>
        <w:br/>
      </w:r>
      <w:r>
        <w:rPr>
          <w:lang w:eastAsia="ar-SA"/>
        </w:rPr>
        <w:t>2 034 766,00 руб</w:t>
      </w:r>
      <w:r w:rsidR="004B5CA1">
        <w:rPr>
          <w:lang w:eastAsia="ar-SA"/>
        </w:rPr>
        <w:t>лей</w:t>
      </w:r>
      <w:r>
        <w:rPr>
          <w:lang w:eastAsia="ar-SA"/>
        </w:rPr>
        <w:t>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Приобретен спортивный инвентарь на сумму 938 434,00 руб</w:t>
      </w:r>
      <w:r w:rsidR="004B5CA1">
        <w:rPr>
          <w:lang w:eastAsia="ar-SA"/>
        </w:rPr>
        <w:t>лей</w:t>
      </w:r>
      <w:r>
        <w:rPr>
          <w:lang w:eastAsia="ar-SA"/>
        </w:rPr>
        <w:t>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Исполнение 100%.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1.4.</w:t>
      </w:r>
      <w:r w:rsidR="004B5CA1">
        <w:rPr>
          <w:lang w:eastAsia="ar-SA"/>
        </w:rPr>
        <w:t> </w:t>
      </w:r>
      <w:r>
        <w:rPr>
          <w:lang w:eastAsia="ar-SA"/>
        </w:rPr>
        <w:t>Национальный проект «Жилье и городская среда»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На реализацию национального проекта «Жильё и городская среда» </w:t>
      </w:r>
      <w:r w:rsidR="004B5CA1">
        <w:rPr>
          <w:lang w:eastAsia="ar-SA"/>
        </w:rPr>
        <w:br/>
      </w:r>
      <w:r>
        <w:rPr>
          <w:lang w:eastAsia="ar-SA"/>
        </w:rPr>
        <w:t>в 2024 году направлено 69 218 592,37 рублей.</w:t>
      </w:r>
    </w:p>
    <w:p w:rsidR="0058187D" w:rsidRPr="00776044" w:rsidRDefault="0058187D" w:rsidP="009E10F6">
      <w:pPr>
        <w:widowControl w:val="0"/>
        <w:suppressAutoHyphens/>
        <w:autoSpaceDE w:val="0"/>
        <w:ind w:firstLine="709"/>
        <w:jc w:val="both"/>
        <w:rPr>
          <w:i/>
          <w:u w:val="single"/>
          <w:lang w:eastAsia="ar-SA"/>
        </w:rPr>
      </w:pPr>
      <w:r w:rsidRPr="00776044">
        <w:rPr>
          <w:i/>
          <w:u w:val="single"/>
          <w:lang w:eastAsia="ar-SA"/>
        </w:rPr>
        <w:t>Региональный проект «Формирование комфортной городской среды»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В 2024 году выполнены работы по благоустройству трёх общественных территорий: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Общественные территории: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1.</w:t>
      </w:r>
      <w:r w:rsidR="004B5CA1">
        <w:rPr>
          <w:lang w:eastAsia="ar-SA"/>
        </w:rPr>
        <w:t> </w:t>
      </w:r>
      <w:r>
        <w:rPr>
          <w:lang w:eastAsia="ar-SA"/>
        </w:rPr>
        <w:t xml:space="preserve">Благоустройство территории </w:t>
      </w:r>
      <w:r w:rsidR="007A037E">
        <w:rPr>
          <w:lang w:eastAsia="ar-SA"/>
        </w:rPr>
        <w:t>п</w:t>
      </w:r>
      <w:r>
        <w:rPr>
          <w:lang w:eastAsia="ar-SA"/>
        </w:rPr>
        <w:t>л</w:t>
      </w:r>
      <w:r w:rsidR="007A037E">
        <w:rPr>
          <w:lang w:eastAsia="ar-SA"/>
        </w:rPr>
        <w:t>.</w:t>
      </w:r>
      <w:r>
        <w:rPr>
          <w:lang w:eastAsia="ar-SA"/>
        </w:rPr>
        <w:t xml:space="preserve"> III</w:t>
      </w:r>
      <w:r w:rsidR="007A037E">
        <w:rPr>
          <w:lang w:eastAsia="ar-SA"/>
        </w:rPr>
        <w:t>-</w:t>
      </w:r>
      <w:proofErr w:type="spellStart"/>
      <w:r w:rsidR="007A037E">
        <w:rPr>
          <w:lang w:eastAsia="ar-SA"/>
        </w:rPr>
        <w:t>го</w:t>
      </w:r>
      <w:proofErr w:type="spellEnd"/>
      <w:r>
        <w:rPr>
          <w:lang w:eastAsia="ar-SA"/>
        </w:rPr>
        <w:t xml:space="preserve"> </w:t>
      </w:r>
      <w:r w:rsidR="007A037E">
        <w:rPr>
          <w:lang w:eastAsia="ar-SA"/>
        </w:rPr>
        <w:t>И</w:t>
      </w:r>
      <w:r>
        <w:rPr>
          <w:lang w:eastAsia="ar-SA"/>
        </w:rPr>
        <w:t>нтернационала</w:t>
      </w:r>
      <w:r w:rsidR="00800560">
        <w:rPr>
          <w:lang w:eastAsia="ar-SA"/>
        </w:rPr>
        <w:t> - </w:t>
      </w:r>
      <w:r w:rsidR="001B4405">
        <w:rPr>
          <w:lang w:eastAsia="ar-SA"/>
        </w:rPr>
        <w:br/>
      </w:r>
      <w:r>
        <w:rPr>
          <w:lang w:eastAsia="ar-SA"/>
        </w:rPr>
        <w:t>6</w:t>
      </w:r>
      <w:r w:rsidR="00E26ECD">
        <w:rPr>
          <w:lang w:eastAsia="ar-SA"/>
        </w:rPr>
        <w:t> </w:t>
      </w:r>
      <w:r>
        <w:rPr>
          <w:lang w:eastAsia="ar-SA"/>
        </w:rPr>
        <w:t>667</w:t>
      </w:r>
      <w:r w:rsidR="00E26ECD">
        <w:rPr>
          <w:lang w:eastAsia="ar-SA"/>
        </w:rPr>
        <w:t> </w:t>
      </w:r>
      <w:r>
        <w:rPr>
          <w:lang w:eastAsia="ar-SA"/>
        </w:rPr>
        <w:t>218,42 руб</w:t>
      </w:r>
      <w:r w:rsidR="00E26ECD">
        <w:rPr>
          <w:lang w:eastAsia="ar-SA"/>
        </w:rPr>
        <w:t>лей</w:t>
      </w:r>
      <w:r>
        <w:rPr>
          <w:lang w:eastAsia="ar-SA"/>
        </w:rPr>
        <w:t xml:space="preserve"> (из них федеральный бюджет</w:t>
      </w:r>
      <w:r w:rsidR="00E26ECD">
        <w:rPr>
          <w:lang w:eastAsia="ar-SA"/>
        </w:rPr>
        <w:t> - </w:t>
      </w:r>
      <w:r>
        <w:rPr>
          <w:lang w:eastAsia="ar-SA"/>
        </w:rPr>
        <w:t>4</w:t>
      </w:r>
      <w:r w:rsidR="00E26ECD">
        <w:rPr>
          <w:lang w:eastAsia="ar-SA"/>
        </w:rPr>
        <w:t> </w:t>
      </w:r>
      <w:r>
        <w:rPr>
          <w:lang w:eastAsia="ar-SA"/>
        </w:rPr>
        <w:t>601</w:t>
      </w:r>
      <w:r w:rsidR="00E26ECD">
        <w:rPr>
          <w:lang w:eastAsia="ar-SA"/>
        </w:rPr>
        <w:t> </w:t>
      </w:r>
      <w:r>
        <w:rPr>
          <w:lang w:eastAsia="ar-SA"/>
        </w:rPr>
        <w:t>445,08</w:t>
      </w:r>
      <w:r w:rsidR="00E26ECD">
        <w:rPr>
          <w:lang w:eastAsia="ar-SA"/>
        </w:rPr>
        <w:t> </w:t>
      </w:r>
      <w:r>
        <w:rPr>
          <w:lang w:eastAsia="ar-SA"/>
        </w:rPr>
        <w:t>руб</w:t>
      </w:r>
      <w:r w:rsidR="00E26ECD">
        <w:rPr>
          <w:lang w:eastAsia="ar-SA"/>
        </w:rPr>
        <w:t>лей</w:t>
      </w:r>
      <w:r w:rsidR="001B4405">
        <w:rPr>
          <w:lang w:eastAsia="ar-SA"/>
        </w:rPr>
        <w:t>;</w:t>
      </w:r>
      <w:r>
        <w:rPr>
          <w:lang w:eastAsia="ar-SA"/>
        </w:rPr>
        <w:t xml:space="preserve"> </w:t>
      </w:r>
      <w:r w:rsidR="00E26ECD">
        <w:rPr>
          <w:lang w:eastAsia="ar-SA"/>
        </w:rPr>
        <w:br/>
      </w:r>
      <w:r>
        <w:rPr>
          <w:lang w:eastAsia="ar-SA"/>
        </w:rPr>
        <w:t>областной бюджет</w:t>
      </w:r>
      <w:r w:rsidR="00E26ECD">
        <w:rPr>
          <w:lang w:eastAsia="ar-SA"/>
        </w:rPr>
        <w:t> - </w:t>
      </w:r>
      <w:r>
        <w:rPr>
          <w:lang w:eastAsia="ar-SA"/>
        </w:rPr>
        <w:t>259 071,71 руб</w:t>
      </w:r>
      <w:r w:rsidR="00E26ECD">
        <w:rPr>
          <w:lang w:eastAsia="ar-SA"/>
        </w:rPr>
        <w:t>лей</w:t>
      </w:r>
      <w:r w:rsidR="001B4405">
        <w:rPr>
          <w:lang w:eastAsia="ar-SA"/>
        </w:rPr>
        <w:t>;</w:t>
      </w:r>
      <w:r>
        <w:rPr>
          <w:lang w:eastAsia="ar-SA"/>
        </w:rPr>
        <w:t xml:space="preserve"> местный бюджет </w:t>
      </w:r>
      <w:r w:rsidR="00E26ECD">
        <w:rPr>
          <w:lang w:eastAsia="ar-SA"/>
        </w:rPr>
        <w:t>-</w:t>
      </w:r>
      <w:r>
        <w:rPr>
          <w:lang w:eastAsia="ar-SA"/>
        </w:rPr>
        <w:t xml:space="preserve"> 1 806 701,63 руб</w:t>
      </w:r>
      <w:r w:rsidR="00E26ECD">
        <w:rPr>
          <w:lang w:eastAsia="ar-SA"/>
        </w:rPr>
        <w:t>лей</w:t>
      </w:r>
      <w:r>
        <w:rPr>
          <w:lang w:eastAsia="ar-SA"/>
        </w:rPr>
        <w:t>).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2.</w:t>
      </w:r>
      <w:r w:rsidR="00E26ECD">
        <w:rPr>
          <w:lang w:eastAsia="ar-SA"/>
        </w:rPr>
        <w:t> </w:t>
      </w:r>
      <w:r>
        <w:rPr>
          <w:lang w:eastAsia="ar-SA"/>
        </w:rPr>
        <w:t xml:space="preserve">Благоустройство общественной территории в районе ТК </w:t>
      </w:r>
      <w:r w:rsidR="00E26ECD">
        <w:rPr>
          <w:lang w:eastAsia="ar-SA"/>
        </w:rPr>
        <w:t>«</w:t>
      </w:r>
      <w:r>
        <w:rPr>
          <w:lang w:eastAsia="ar-SA"/>
        </w:rPr>
        <w:t>Настенька</w:t>
      </w:r>
      <w:r w:rsidR="00E26ECD">
        <w:rPr>
          <w:lang w:eastAsia="ar-SA"/>
        </w:rPr>
        <w:t>»</w:t>
      </w:r>
      <w:r>
        <w:rPr>
          <w:lang w:eastAsia="ar-SA"/>
        </w:rPr>
        <w:t xml:space="preserve"> </w:t>
      </w:r>
      <w:r w:rsidR="00E26ECD">
        <w:rPr>
          <w:lang w:eastAsia="ar-SA"/>
        </w:rPr>
        <w:t>-</w:t>
      </w:r>
      <w:r>
        <w:rPr>
          <w:lang w:eastAsia="ar-SA"/>
        </w:rPr>
        <w:t xml:space="preserve"> 10</w:t>
      </w:r>
      <w:r w:rsidR="00E26ECD">
        <w:rPr>
          <w:lang w:eastAsia="ar-SA"/>
        </w:rPr>
        <w:t> </w:t>
      </w:r>
      <w:r>
        <w:rPr>
          <w:lang w:eastAsia="ar-SA"/>
        </w:rPr>
        <w:t>721</w:t>
      </w:r>
      <w:r w:rsidR="00E26ECD">
        <w:rPr>
          <w:lang w:eastAsia="ar-SA"/>
        </w:rPr>
        <w:t> </w:t>
      </w:r>
      <w:r>
        <w:rPr>
          <w:lang w:eastAsia="ar-SA"/>
        </w:rPr>
        <w:t>996,54 руб</w:t>
      </w:r>
      <w:r w:rsidR="00E26ECD">
        <w:rPr>
          <w:lang w:eastAsia="ar-SA"/>
        </w:rPr>
        <w:t>лей</w:t>
      </w:r>
      <w:r>
        <w:rPr>
          <w:lang w:eastAsia="ar-SA"/>
        </w:rPr>
        <w:t xml:space="preserve"> (из них федеральный бюджет</w:t>
      </w:r>
      <w:r w:rsidR="00E26ECD">
        <w:rPr>
          <w:lang w:eastAsia="ar-SA"/>
        </w:rPr>
        <w:t> - </w:t>
      </w:r>
      <w:r>
        <w:rPr>
          <w:lang w:eastAsia="ar-SA"/>
        </w:rPr>
        <w:t>7</w:t>
      </w:r>
      <w:r w:rsidR="00E26ECD">
        <w:rPr>
          <w:lang w:eastAsia="ar-SA"/>
        </w:rPr>
        <w:t> </w:t>
      </w:r>
      <w:r>
        <w:rPr>
          <w:lang w:eastAsia="ar-SA"/>
        </w:rPr>
        <w:t>716</w:t>
      </w:r>
      <w:r w:rsidR="00E26ECD">
        <w:rPr>
          <w:lang w:eastAsia="ar-SA"/>
        </w:rPr>
        <w:t> </w:t>
      </w:r>
      <w:r>
        <w:rPr>
          <w:lang w:eastAsia="ar-SA"/>
        </w:rPr>
        <w:t>324,40 руб</w:t>
      </w:r>
      <w:r w:rsidR="00E26ECD">
        <w:rPr>
          <w:lang w:eastAsia="ar-SA"/>
        </w:rPr>
        <w:t>лей;</w:t>
      </w:r>
      <w:r>
        <w:rPr>
          <w:lang w:eastAsia="ar-SA"/>
        </w:rPr>
        <w:t xml:space="preserve"> областной бюджет </w:t>
      </w:r>
      <w:r w:rsidR="00E26ECD">
        <w:rPr>
          <w:lang w:eastAsia="ar-SA"/>
        </w:rPr>
        <w:t>-</w:t>
      </w:r>
      <w:r>
        <w:rPr>
          <w:lang w:eastAsia="ar-SA"/>
        </w:rPr>
        <w:t xml:space="preserve"> 434 446,41 руб</w:t>
      </w:r>
      <w:r w:rsidR="00E26ECD">
        <w:rPr>
          <w:lang w:eastAsia="ar-SA"/>
        </w:rPr>
        <w:t>лей;</w:t>
      </w:r>
      <w:r>
        <w:rPr>
          <w:lang w:eastAsia="ar-SA"/>
        </w:rPr>
        <w:t xml:space="preserve"> местный бюджет </w:t>
      </w:r>
      <w:r w:rsidR="00E26ECD">
        <w:rPr>
          <w:lang w:eastAsia="ar-SA"/>
        </w:rPr>
        <w:t>-</w:t>
      </w:r>
      <w:r>
        <w:rPr>
          <w:lang w:eastAsia="ar-SA"/>
        </w:rPr>
        <w:t xml:space="preserve"> 2 571 225,73 руб</w:t>
      </w:r>
      <w:r w:rsidR="00E26ECD">
        <w:rPr>
          <w:lang w:eastAsia="ar-SA"/>
        </w:rPr>
        <w:t>лей</w:t>
      </w:r>
      <w:r>
        <w:rPr>
          <w:lang w:eastAsia="ar-SA"/>
        </w:rPr>
        <w:t>).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3.</w:t>
      </w:r>
      <w:r w:rsidR="00E26ECD">
        <w:rPr>
          <w:lang w:eastAsia="ar-SA"/>
        </w:rPr>
        <w:t> </w:t>
      </w:r>
      <w:r>
        <w:rPr>
          <w:lang w:eastAsia="ar-SA"/>
        </w:rPr>
        <w:t xml:space="preserve">Благоустройство спортивной площадки и фотозоны на общественной территории парка </w:t>
      </w:r>
      <w:r w:rsidR="00E26ECD">
        <w:rPr>
          <w:lang w:eastAsia="ar-SA"/>
        </w:rPr>
        <w:t>«</w:t>
      </w:r>
      <w:r>
        <w:rPr>
          <w:lang w:eastAsia="ar-SA"/>
        </w:rPr>
        <w:t>Дворцовый</w:t>
      </w:r>
      <w:r w:rsidR="00E26ECD">
        <w:rPr>
          <w:lang w:eastAsia="ar-SA"/>
        </w:rPr>
        <w:t>»</w:t>
      </w:r>
      <w:r>
        <w:rPr>
          <w:lang w:eastAsia="ar-SA"/>
        </w:rPr>
        <w:t xml:space="preserve"> по пр. Мира</w:t>
      </w:r>
      <w:r w:rsidR="00E26ECD">
        <w:rPr>
          <w:lang w:eastAsia="ar-SA"/>
        </w:rPr>
        <w:t> - </w:t>
      </w:r>
      <w:r>
        <w:rPr>
          <w:lang w:eastAsia="ar-SA"/>
        </w:rPr>
        <w:t>37</w:t>
      </w:r>
      <w:r w:rsidR="00E26ECD">
        <w:rPr>
          <w:lang w:eastAsia="ar-SA"/>
        </w:rPr>
        <w:t> </w:t>
      </w:r>
      <w:r>
        <w:rPr>
          <w:lang w:eastAsia="ar-SA"/>
        </w:rPr>
        <w:t>819</w:t>
      </w:r>
      <w:r w:rsidR="00E26ECD">
        <w:rPr>
          <w:lang w:eastAsia="ar-SA"/>
        </w:rPr>
        <w:t> </w:t>
      </w:r>
      <w:r>
        <w:rPr>
          <w:lang w:eastAsia="ar-SA"/>
        </w:rPr>
        <w:t>673,67</w:t>
      </w:r>
      <w:r w:rsidR="00E26ECD">
        <w:rPr>
          <w:lang w:eastAsia="ar-SA"/>
        </w:rPr>
        <w:t> </w:t>
      </w:r>
      <w:r>
        <w:rPr>
          <w:lang w:eastAsia="ar-SA"/>
        </w:rPr>
        <w:t>руб</w:t>
      </w:r>
      <w:r w:rsidR="00E26ECD">
        <w:rPr>
          <w:lang w:eastAsia="ar-SA"/>
        </w:rPr>
        <w:t>лей</w:t>
      </w:r>
      <w:r>
        <w:rPr>
          <w:lang w:eastAsia="ar-SA"/>
        </w:rPr>
        <w:t xml:space="preserve"> </w:t>
      </w:r>
      <w:r w:rsidR="001B4405">
        <w:rPr>
          <w:lang w:eastAsia="ar-SA"/>
        </w:rPr>
        <w:br/>
      </w:r>
      <w:r>
        <w:rPr>
          <w:lang w:eastAsia="ar-SA"/>
        </w:rPr>
        <w:t>(из них федеральный бюджет</w:t>
      </w:r>
      <w:r w:rsidR="00E26ECD">
        <w:rPr>
          <w:lang w:eastAsia="ar-SA"/>
        </w:rPr>
        <w:t> - </w:t>
      </w:r>
      <w:r>
        <w:rPr>
          <w:lang w:eastAsia="ar-SA"/>
        </w:rPr>
        <w:t>27</w:t>
      </w:r>
      <w:r w:rsidR="00E26ECD">
        <w:rPr>
          <w:lang w:eastAsia="ar-SA"/>
        </w:rPr>
        <w:t> </w:t>
      </w:r>
      <w:r>
        <w:rPr>
          <w:lang w:eastAsia="ar-SA"/>
        </w:rPr>
        <w:t>414</w:t>
      </w:r>
      <w:r w:rsidR="00E26ECD">
        <w:rPr>
          <w:lang w:eastAsia="ar-SA"/>
        </w:rPr>
        <w:t> </w:t>
      </w:r>
      <w:r>
        <w:rPr>
          <w:lang w:eastAsia="ar-SA"/>
        </w:rPr>
        <w:t>540,90 руб</w:t>
      </w:r>
      <w:r w:rsidR="00E26ECD">
        <w:rPr>
          <w:lang w:eastAsia="ar-SA"/>
        </w:rPr>
        <w:t>лей</w:t>
      </w:r>
      <w:r w:rsidR="006F55DD">
        <w:rPr>
          <w:lang w:eastAsia="ar-SA"/>
        </w:rPr>
        <w:t>;</w:t>
      </w:r>
      <w:r>
        <w:rPr>
          <w:lang w:eastAsia="ar-SA"/>
        </w:rPr>
        <w:t xml:space="preserve"> областной бюджет</w:t>
      </w:r>
      <w:r w:rsidR="00E26ECD">
        <w:rPr>
          <w:lang w:eastAsia="ar-SA"/>
        </w:rPr>
        <w:t> - </w:t>
      </w:r>
      <w:r w:rsidR="00E26ECD">
        <w:rPr>
          <w:lang w:eastAsia="ar-SA"/>
        </w:rPr>
        <w:br/>
      </w:r>
      <w:r>
        <w:rPr>
          <w:lang w:eastAsia="ar-SA"/>
        </w:rPr>
        <w:t>1 543 500,29 руб</w:t>
      </w:r>
      <w:r w:rsidR="00E26ECD">
        <w:rPr>
          <w:lang w:eastAsia="ar-SA"/>
        </w:rPr>
        <w:t>лей</w:t>
      </w:r>
      <w:r w:rsidR="006F55DD">
        <w:rPr>
          <w:lang w:eastAsia="ar-SA"/>
        </w:rPr>
        <w:t>;</w:t>
      </w:r>
      <w:r>
        <w:rPr>
          <w:lang w:eastAsia="ar-SA"/>
        </w:rPr>
        <w:t xml:space="preserve"> местный бюджет </w:t>
      </w:r>
      <w:r w:rsidR="006F55DD">
        <w:rPr>
          <w:lang w:eastAsia="ar-SA"/>
        </w:rPr>
        <w:t>-</w:t>
      </w:r>
      <w:r>
        <w:rPr>
          <w:lang w:eastAsia="ar-SA"/>
        </w:rPr>
        <w:t xml:space="preserve"> 8 861 632,48 руб</w:t>
      </w:r>
      <w:r w:rsidR="006F55DD">
        <w:rPr>
          <w:lang w:eastAsia="ar-SA"/>
        </w:rPr>
        <w:t>лей</w:t>
      </w:r>
      <w:r>
        <w:rPr>
          <w:lang w:eastAsia="ar-SA"/>
        </w:rPr>
        <w:t>).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Благоустроено (асфальтирование) 7 дворовых территорий</w:t>
      </w:r>
      <w:r w:rsidR="006F55DD">
        <w:rPr>
          <w:lang w:eastAsia="ar-SA"/>
        </w:rPr>
        <w:t> - </w:t>
      </w:r>
      <w:r w:rsidR="006F55DD">
        <w:rPr>
          <w:lang w:eastAsia="ar-SA"/>
        </w:rPr>
        <w:br/>
      </w:r>
      <w:r>
        <w:rPr>
          <w:lang w:eastAsia="ar-SA"/>
        </w:rPr>
        <w:t>11</w:t>
      </w:r>
      <w:r w:rsidR="006F55DD">
        <w:rPr>
          <w:lang w:eastAsia="ar-SA"/>
        </w:rPr>
        <w:t> </w:t>
      </w:r>
      <w:r>
        <w:rPr>
          <w:lang w:eastAsia="ar-SA"/>
        </w:rPr>
        <w:t>907</w:t>
      </w:r>
      <w:r w:rsidR="006F55DD">
        <w:rPr>
          <w:lang w:eastAsia="ar-SA"/>
        </w:rPr>
        <w:t> </w:t>
      </w:r>
      <w:r>
        <w:rPr>
          <w:lang w:eastAsia="ar-SA"/>
        </w:rPr>
        <w:t>087,30 рублей (из них федеральный бюджет</w:t>
      </w:r>
      <w:r w:rsidR="006F55DD">
        <w:rPr>
          <w:lang w:eastAsia="ar-SA"/>
        </w:rPr>
        <w:t> - </w:t>
      </w:r>
      <w:r>
        <w:rPr>
          <w:lang w:eastAsia="ar-SA"/>
        </w:rPr>
        <w:t>8</w:t>
      </w:r>
      <w:r w:rsidR="006F55DD">
        <w:rPr>
          <w:lang w:eastAsia="ar-SA"/>
        </w:rPr>
        <w:t> </w:t>
      </w:r>
      <w:r>
        <w:rPr>
          <w:lang w:eastAsia="ar-SA"/>
        </w:rPr>
        <w:t>569</w:t>
      </w:r>
      <w:r w:rsidR="006F55DD">
        <w:rPr>
          <w:lang w:eastAsia="ar-SA"/>
        </w:rPr>
        <w:t> </w:t>
      </w:r>
      <w:r>
        <w:rPr>
          <w:lang w:eastAsia="ar-SA"/>
        </w:rPr>
        <w:t>201,45 руб</w:t>
      </w:r>
      <w:r w:rsidR="006F55DD">
        <w:rPr>
          <w:lang w:eastAsia="ar-SA"/>
        </w:rPr>
        <w:t>лей;</w:t>
      </w:r>
      <w:r>
        <w:rPr>
          <w:lang w:eastAsia="ar-SA"/>
        </w:rPr>
        <w:t xml:space="preserve"> областной бюджет </w:t>
      </w:r>
      <w:r w:rsidR="006F55DD">
        <w:rPr>
          <w:lang w:eastAsia="ar-SA"/>
        </w:rPr>
        <w:t>-</w:t>
      </w:r>
      <w:r>
        <w:rPr>
          <w:lang w:eastAsia="ar-SA"/>
        </w:rPr>
        <w:t xml:space="preserve"> 482 465,31 руб</w:t>
      </w:r>
      <w:r w:rsidR="006F55DD">
        <w:rPr>
          <w:lang w:eastAsia="ar-SA"/>
        </w:rPr>
        <w:t>лей</w:t>
      </w:r>
      <w:r w:rsidR="001B4405">
        <w:rPr>
          <w:lang w:eastAsia="ar-SA"/>
        </w:rPr>
        <w:t>;</w:t>
      </w:r>
      <w:r>
        <w:rPr>
          <w:lang w:eastAsia="ar-SA"/>
        </w:rPr>
        <w:t xml:space="preserve"> местный бюджет </w:t>
      </w:r>
      <w:r w:rsidR="006F55DD">
        <w:rPr>
          <w:lang w:eastAsia="ar-SA"/>
        </w:rPr>
        <w:t>-</w:t>
      </w:r>
      <w:r>
        <w:rPr>
          <w:lang w:eastAsia="ar-SA"/>
        </w:rPr>
        <w:t xml:space="preserve"> 2 855 420,54 руб</w:t>
      </w:r>
      <w:r w:rsidR="006F55DD">
        <w:rPr>
          <w:lang w:eastAsia="ar-SA"/>
        </w:rPr>
        <w:t>лей</w:t>
      </w:r>
      <w:r>
        <w:rPr>
          <w:lang w:eastAsia="ar-SA"/>
        </w:rPr>
        <w:t>).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Поставка товара (вазоны, </w:t>
      </w:r>
      <w:proofErr w:type="spellStart"/>
      <w:r>
        <w:rPr>
          <w:lang w:eastAsia="ar-SA"/>
        </w:rPr>
        <w:t>МАФы</w:t>
      </w:r>
      <w:proofErr w:type="spellEnd"/>
      <w:r>
        <w:rPr>
          <w:lang w:eastAsia="ar-SA"/>
        </w:rPr>
        <w:t>, продукции, шаровидные вазоны)</w:t>
      </w:r>
      <w:r w:rsidR="006F55DD">
        <w:rPr>
          <w:lang w:eastAsia="ar-SA"/>
        </w:rPr>
        <w:t> - </w:t>
      </w:r>
      <w:r w:rsidR="006F55DD">
        <w:rPr>
          <w:lang w:eastAsia="ar-SA"/>
        </w:rPr>
        <w:br/>
      </w:r>
      <w:r>
        <w:rPr>
          <w:lang w:eastAsia="ar-SA"/>
        </w:rPr>
        <w:t>2</w:t>
      </w:r>
      <w:r w:rsidR="001B4405">
        <w:rPr>
          <w:lang w:eastAsia="ar-SA"/>
        </w:rPr>
        <w:t> </w:t>
      </w:r>
      <w:r>
        <w:rPr>
          <w:lang w:eastAsia="ar-SA"/>
        </w:rPr>
        <w:t>102</w:t>
      </w:r>
      <w:r w:rsidR="001B4405">
        <w:rPr>
          <w:lang w:eastAsia="ar-SA"/>
        </w:rPr>
        <w:t> </w:t>
      </w:r>
      <w:r>
        <w:rPr>
          <w:lang w:eastAsia="ar-SA"/>
        </w:rPr>
        <w:t>616,44</w:t>
      </w:r>
      <w:r w:rsidR="001B4405">
        <w:rPr>
          <w:lang w:eastAsia="ar-SA"/>
        </w:rPr>
        <w:t> </w:t>
      </w:r>
      <w:r>
        <w:rPr>
          <w:lang w:eastAsia="ar-SA"/>
        </w:rPr>
        <w:t>руб</w:t>
      </w:r>
      <w:r w:rsidR="006F55DD">
        <w:rPr>
          <w:lang w:eastAsia="ar-SA"/>
        </w:rPr>
        <w:t>лей</w:t>
      </w:r>
      <w:r>
        <w:rPr>
          <w:lang w:eastAsia="ar-SA"/>
        </w:rPr>
        <w:t xml:space="preserve"> (из них федеральный бюджет</w:t>
      </w:r>
      <w:r w:rsidR="006F55DD">
        <w:rPr>
          <w:lang w:eastAsia="ar-SA"/>
        </w:rPr>
        <w:t> - </w:t>
      </w:r>
      <w:r>
        <w:rPr>
          <w:lang w:eastAsia="ar-SA"/>
        </w:rPr>
        <w:t>1</w:t>
      </w:r>
      <w:r w:rsidR="006F55DD">
        <w:rPr>
          <w:lang w:eastAsia="ar-SA"/>
        </w:rPr>
        <w:t> </w:t>
      </w:r>
      <w:r>
        <w:rPr>
          <w:lang w:eastAsia="ar-SA"/>
        </w:rPr>
        <w:t>513</w:t>
      </w:r>
      <w:r w:rsidR="006F55DD">
        <w:rPr>
          <w:lang w:eastAsia="ar-SA"/>
        </w:rPr>
        <w:t> </w:t>
      </w:r>
      <w:r>
        <w:rPr>
          <w:lang w:eastAsia="ar-SA"/>
        </w:rPr>
        <w:t>194,9</w:t>
      </w:r>
      <w:r w:rsidR="001B4405">
        <w:rPr>
          <w:lang w:eastAsia="ar-SA"/>
        </w:rPr>
        <w:t> </w:t>
      </w:r>
      <w:r>
        <w:rPr>
          <w:lang w:eastAsia="ar-SA"/>
        </w:rPr>
        <w:t>руб</w:t>
      </w:r>
      <w:r w:rsidR="006F55DD">
        <w:rPr>
          <w:lang w:eastAsia="ar-SA"/>
        </w:rPr>
        <w:t>лей;</w:t>
      </w:r>
      <w:r>
        <w:rPr>
          <w:lang w:eastAsia="ar-SA"/>
        </w:rPr>
        <w:t xml:space="preserve"> областной бюджет </w:t>
      </w:r>
      <w:r w:rsidR="006F55DD">
        <w:rPr>
          <w:lang w:eastAsia="ar-SA"/>
        </w:rPr>
        <w:t>-</w:t>
      </w:r>
      <w:r>
        <w:rPr>
          <w:lang w:eastAsia="ar-SA"/>
        </w:rPr>
        <w:t xml:space="preserve"> 85 196,28 руб</w:t>
      </w:r>
      <w:r w:rsidR="006F55DD">
        <w:rPr>
          <w:lang w:eastAsia="ar-SA"/>
        </w:rPr>
        <w:t>лей;</w:t>
      </w:r>
      <w:r>
        <w:rPr>
          <w:lang w:eastAsia="ar-SA"/>
        </w:rPr>
        <w:t xml:space="preserve"> местный бюджет </w:t>
      </w:r>
      <w:r w:rsidR="006F55DD">
        <w:rPr>
          <w:lang w:eastAsia="ar-SA"/>
        </w:rPr>
        <w:t>-</w:t>
      </w:r>
      <w:r>
        <w:rPr>
          <w:lang w:eastAsia="ar-SA"/>
        </w:rPr>
        <w:t xml:space="preserve"> 504 225,26 руб</w:t>
      </w:r>
      <w:r w:rsidR="006F55DD">
        <w:rPr>
          <w:lang w:eastAsia="ar-SA"/>
        </w:rPr>
        <w:t>лей</w:t>
      </w:r>
      <w:r>
        <w:rPr>
          <w:lang w:eastAsia="ar-SA"/>
        </w:rPr>
        <w:t>).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В текущем году освоено </w:t>
      </w:r>
      <w:r w:rsidR="006F55DD">
        <w:rPr>
          <w:lang w:eastAsia="ar-SA"/>
        </w:rPr>
        <w:t>-</w:t>
      </w:r>
      <w:r>
        <w:rPr>
          <w:lang w:eastAsia="ar-SA"/>
        </w:rPr>
        <w:t xml:space="preserve"> 69 218 592,37 руб</w:t>
      </w:r>
      <w:r w:rsidR="006F55DD">
        <w:rPr>
          <w:lang w:eastAsia="ar-SA"/>
        </w:rPr>
        <w:t>лей.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Исполнение 99,67%.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1.5.</w:t>
      </w:r>
      <w:r w:rsidR="006F55DD">
        <w:rPr>
          <w:lang w:eastAsia="ar-SA"/>
        </w:rPr>
        <w:t> </w:t>
      </w:r>
      <w:r>
        <w:rPr>
          <w:lang w:eastAsia="ar-SA"/>
        </w:rPr>
        <w:t>Национальный проект «Экология»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На реализацию национального проекта «Экология» в 2024 году направлено 253 403 579,96 рублей.</w:t>
      </w:r>
    </w:p>
    <w:p w:rsidR="0058187D" w:rsidRPr="00776044" w:rsidRDefault="0058187D" w:rsidP="009E10F6">
      <w:pPr>
        <w:widowControl w:val="0"/>
        <w:suppressAutoHyphens/>
        <w:autoSpaceDE w:val="0"/>
        <w:ind w:firstLine="709"/>
        <w:jc w:val="both"/>
        <w:rPr>
          <w:i/>
          <w:u w:val="single"/>
          <w:lang w:eastAsia="ar-SA"/>
        </w:rPr>
      </w:pPr>
      <w:r w:rsidRPr="00776044">
        <w:rPr>
          <w:i/>
          <w:u w:val="single"/>
          <w:lang w:eastAsia="ar-SA"/>
        </w:rPr>
        <w:t>Региональный проект «Чистая страна»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В 2024 году на ликвидацию несанкционированных свалок в границах городов и наиболее опасных объектов накопленного экологического вреда окружающей среде и рекультивацию земельных участков, нарушенных размещением твердых коммунальных отходов и ликвидация объектов накопленного экологического вреда в рамках заключенного контракта </w:t>
      </w:r>
      <w:r w:rsidR="006F55DD">
        <w:rPr>
          <w:lang w:eastAsia="ar-SA"/>
        </w:rPr>
        <w:br/>
      </w:r>
      <w:r>
        <w:rPr>
          <w:lang w:eastAsia="ar-SA"/>
        </w:rPr>
        <w:t>было израсходовано 246</w:t>
      </w:r>
      <w:r w:rsidR="001B4405">
        <w:rPr>
          <w:lang w:eastAsia="ar-SA"/>
        </w:rPr>
        <w:t> </w:t>
      </w:r>
      <w:r>
        <w:rPr>
          <w:lang w:eastAsia="ar-SA"/>
        </w:rPr>
        <w:t>473</w:t>
      </w:r>
      <w:r w:rsidR="001B4405">
        <w:rPr>
          <w:lang w:eastAsia="ar-SA"/>
        </w:rPr>
        <w:t> </w:t>
      </w:r>
      <w:r>
        <w:rPr>
          <w:lang w:eastAsia="ar-SA"/>
        </w:rPr>
        <w:t>880,21</w:t>
      </w:r>
      <w:r w:rsidR="001B4405">
        <w:rPr>
          <w:lang w:eastAsia="ar-SA"/>
        </w:rPr>
        <w:t> </w:t>
      </w:r>
      <w:r>
        <w:rPr>
          <w:lang w:eastAsia="ar-SA"/>
        </w:rPr>
        <w:t>руб</w:t>
      </w:r>
      <w:r w:rsidR="006F55DD">
        <w:rPr>
          <w:lang w:eastAsia="ar-SA"/>
        </w:rPr>
        <w:t>лей</w:t>
      </w:r>
      <w:r>
        <w:rPr>
          <w:lang w:eastAsia="ar-SA"/>
        </w:rPr>
        <w:t xml:space="preserve"> (из них федеральный </w:t>
      </w:r>
      <w:r w:rsidR="006F55DD">
        <w:rPr>
          <w:lang w:eastAsia="ar-SA"/>
        </w:rPr>
        <w:br/>
      </w:r>
      <w:r>
        <w:rPr>
          <w:lang w:eastAsia="ar-SA"/>
        </w:rPr>
        <w:t>бюджет</w:t>
      </w:r>
      <w:r w:rsidR="006F55DD">
        <w:rPr>
          <w:lang w:eastAsia="ar-SA"/>
        </w:rPr>
        <w:t> - </w:t>
      </w:r>
      <w:r>
        <w:rPr>
          <w:lang w:eastAsia="ar-SA"/>
        </w:rPr>
        <w:t>184</w:t>
      </w:r>
      <w:r w:rsidR="006F55DD">
        <w:rPr>
          <w:lang w:eastAsia="ar-SA"/>
        </w:rPr>
        <w:t> </w:t>
      </w:r>
      <w:r>
        <w:rPr>
          <w:lang w:eastAsia="ar-SA"/>
        </w:rPr>
        <w:t>063</w:t>
      </w:r>
      <w:r w:rsidR="006F55DD">
        <w:rPr>
          <w:lang w:eastAsia="ar-SA"/>
        </w:rPr>
        <w:t> </w:t>
      </w:r>
      <w:r>
        <w:rPr>
          <w:lang w:eastAsia="ar-SA"/>
        </w:rPr>
        <w:t>539,04 руб</w:t>
      </w:r>
      <w:r w:rsidR="006F55DD">
        <w:rPr>
          <w:lang w:eastAsia="ar-SA"/>
        </w:rPr>
        <w:t>лей;</w:t>
      </w:r>
      <w:r>
        <w:rPr>
          <w:lang w:eastAsia="ar-SA"/>
        </w:rPr>
        <w:t xml:space="preserve"> областной бюджет</w:t>
      </w:r>
      <w:r w:rsidR="006F55DD">
        <w:rPr>
          <w:lang w:eastAsia="ar-SA"/>
        </w:rPr>
        <w:t> - </w:t>
      </w:r>
      <w:r>
        <w:rPr>
          <w:lang w:eastAsia="ar-SA"/>
        </w:rPr>
        <w:t>49</w:t>
      </w:r>
      <w:r w:rsidR="006F55DD">
        <w:rPr>
          <w:lang w:eastAsia="ar-SA"/>
        </w:rPr>
        <w:t> </w:t>
      </w:r>
      <w:r>
        <w:rPr>
          <w:lang w:eastAsia="ar-SA"/>
        </w:rPr>
        <w:t>777</w:t>
      </w:r>
      <w:r w:rsidR="006F55DD">
        <w:rPr>
          <w:lang w:eastAsia="ar-SA"/>
        </w:rPr>
        <w:t> </w:t>
      </w:r>
      <w:r>
        <w:rPr>
          <w:lang w:eastAsia="ar-SA"/>
        </w:rPr>
        <w:t>866,84</w:t>
      </w:r>
      <w:r w:rsidR="006F55DD">
        <w:rPr>
          <w:lang w:eastAsia="ar-SA"/>
        </w:rPr>
        <w:t> </w:t>
      </w:r>
      <w:r>
        <w:rPr>
          <w:lang w:eastAsia="ar-SA"/>
        </w:rPr>
        <w:t>руб</w:t>
      </w:r>
      <w:r w:rsidR="006F55DD">
        <w:rPr>
          <w:lang w:eastAsia="ar-SA"/>
        </w:rPr>
        <w:t>лей;</w:t>
      </w:r>
      <w:r>
        <w:rPr>
          <w:lang w:eastAsia="ar-SA"/>
        </w:rPr>
        <w:t xml:space="preserve"> </w:t>
      </w:r>
      <w:r w:rsidR="006F55DD">
        <w:rPr>
          <w:lang w:eastAsia="ar-SA"/>
        </w:rPr>
        <w:br/>
      </w:r>
      <w:r>
        <w:rPr>
          <w:lang w:eastAsia="ar-SA"/>
        </w:rPr>
        <w:t xml:space="preserve">местный бюджет </w:t>
      </w:r>
      <w:r w:rsidR="006F55DD">
        <w:rPr>
          <w:lang w:eastAsia="ar-SA"/>
        </w:rPr>
        <w:t>-</w:t>
      </w:r>
      <w:r>
        <w:rPr>
          <w:lang w:eastAsia="ar-SA"/>
        </w:rPr>
        <w:t xml:space="preserve"> 12 632 474,33 руб</w:t>
      </w:r>
      <w:r w:rsidR="006F55DD">
        <w:rPr>
          <w:lang w:eastAsia="ar-SA"/>
        </w:rPr>
        <w:t>лей</w:t>
      </w:r>
      <w:r>
        <w:rPr>
          <w:lang w:eastAsia="ar-SA"/>
        </w:rPr>
        <w:t>).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На 01.01.2025 г. ассигнования составляли 247</w:t>
      </w:r>
      <w:r w:rsidR="006F55DD">
        <w:rPr>
          <w:lang w:eastAsia="ar-SA"/>
        </w:rPr>
        <w:t> </w:t>
      </w:r>
      <w:r>
        <w:rPr>
          <w:lang w:eastAsia="ar-SA"/>
        </w:rPr>
        <w:t>529</w:t>
      </w:r>
      <w:r w:rsidR="006F55DD">
        <w:rPr>
          <w:lang w:eastAsia="ar-SA"/>
        </w:rPr>
        <w:t> </w:t>
      </w:r>
      <w:r>
        <w:rPr>
          <w:lang w:eastAsia="ar-SA"/>
        </w:rPr>
        <w:t>769,75 руб</w:t>
      </w:r>
      <w:r w:rsidR="006F55DD">
        <w:rPr>
          <w:lang w:eastAsia="ar-SA"/>
        </w:rPr>
        <w:t>лей</w:t>
      </w:r>
      <w:r>
        <w:rPr>
          <w:lang w:eastAsia="ar-SA"/>
        </w:rPr>
        <w:t xml:space="preserve">. </w:t>
      </w:r>
      <w:r w:rsidR="006F55DD">
        <w:rPr>
          <w:lang w:eastAsia="ar-SA"/>
        </w:rPr>
        <w:br/>
      </w:r>
      <w:r>
        <w:rPr>
          <w:lang w:eastAsia="ar-SA"/>
        </w:rPr>
        <w:t>В связи с уточнением стоимости и объемов выполненных работ, излишки средств возвращены в бюджеты.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В текущем году работы выполнены в полном объеме. </w:t>
      </w:r>
      <w:r w:rsidR="006F55DD">
        <w:rPr>
          <w:lang w:eastAsia="ar-SA"/>
        </w:rPr>
        <w:br/>
      </w:r>
      <w:r>
        <w:rPr>
          <w:lang w:eastAsia="ar-SA"/>
        </w:rPr>
        <w:t>Исполнение (99,57%).</w:t>
      </w:r>
    </w:p>
    <w:p w:rsidR="0058187D" w:rsidRPr="00776044" w:rsidRDefault="0058187D" w:rsidP="009E10F6">
      <w:pPr>
        <w:widowControl w:val="0"/>
        <w:suppressAutoHyphens/>
        <w:autoSpaceDE w:val="0"/>
        <w:ind w:firstLine="709"/>
        <w:jc w:val="both"/>
        <w:rPr>
          <w:i/>
          <w:u w:val="single"/>
          <w:lang w:eastAsia="ar-SA"/>
        </w:rPr>
      </w:pPr>
      <w:r w:rsidRPr="00776044">
        <w:rPr>
          <w:i/>
          <w:u w:val="single"/>
          <w:lang w:eastAsia="ar-SA"/>
        </w:rPr>
        <w:t>Региональный проект «Комплексная система обращения с твердыми коммунальными отходами»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Уточненные ассигнования составили по состоянию на 01.01.2025</w:t>
      </w:r>
      <w:r w:rsidR="006F55DD">
        <w:rPr>
          <w:lang w:eastAsia="ar-SA"/>
        </w:rPr>
        <w:t> </w:t>
      </w:r>
      <w:r>
        <w:rPr>
          <w:lang w:eastAsia="ar-SA"/>
        </w:rPr>
        <w:t xml:space="preserve">г. </w:t>
      </w:r>
      <w:r w:rsidR="006F55DD">
        <w:rPr>
          <w:lang w:eastAsia="ar-SA"/>
        </w:rPr>
        <w:br/>
      </w:r>
      <w:r>
        <w:rPr>
          <w:lang w:eastAsia="ar-SA"/>
        </w:rPr>
        <w:t>6</w:t>
      </w:r>
      <w:r w:rsidR="00DE7FF0">
        <w:rPr>
          <w:lang w:eastAsia="ar-SA"/>
        </w:rPr>
        <w:t> </w:t>
      </w:r>
      <w:r>
        <w:rPr>
          <w:lang w:eastAsia="ar-SA"/>
        </w:rPr>
        <w:t>929</w:t>
      </w:r>
      <w:r w:rsidR="00DE7FF0">
        <w:rPr>
          <w:lang w:eastAsia="ar-SA"/>
        </w:rPr>
        <w:t> </w:t>
      </w:r>
      <w:r>
        <w:rPr>
          <w:lang w:eastAsia="ar-SA"/>
        </w:rPr>
        <w:t>699,75 руб</w:t>
      </w:r>
      <w:r w:rsidR="006F55DD">
        <w:rPr>
          <w:lang w:eastAsia="ar-SA"/>
        </w:rPr>
        <w:t>лей</w:t>
      </w:r>
      <w:r>
        <w:rPr>
          <w:lang w:eastAsia="ar-SA"/>
        </w:rPr>
        <w:t xml:space="preserve"> на обеспечение контейнерным сбором образующихся </w:t>
      </w:r>
      <w:r w:rsidR="006F55DD">
        <w:rPr>
          <w:lang w:eastAsia="ar-SA"/>
        </w:rPr>
        <w:br/>
      </w:r>
      <w:r>
        <w:rPr>
          <w:lang w:eastAsia="ar-SA"/>
        </w:rPr>
        <w:t>в жилом фонде твердых коммунальных отходов, в том числе: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-</w:t>
      </w:r>
      <w:r w:rsidR="006F55DD">
        <w:rPr>
          <w:lang w:eastAsia="ar-SA"/>
        </w:rPr>
        <w:t> </w:t>
      </w:r>
      <w:r>
        <w:rPr>
          <w:lang w:eastAsia="ar-SA"/>
        </w:rPr>
        <w:t>1 847 000,00 руб</w:t>
      </w:r>
      <w:r w:rsidR="006F55DD">
        <w:rPr>
          <w:lang w:eastAsia="ar-SA"/>
        </w:rPr>
        <w:t>лей</w:t>
      </w:r>
      <w:r>
        <w:rPr>
          <w:lang w:eastAsia="ar-SA"/>
        </w:rPr>
        <w:t xml:space="preserve"> за счет средств местного бюджета;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-</w:t>
      </w:r>
      <w:r w:rsidR="006F55DD">
        <w:rPr>
          <w:lang w:eastAsia="ar-SA"/>
        </w:rPr>
        <w:t> </w:t>
      </w:r>
      <w:r>
        <w:rPr>
          <w:lang w:eastAsia="ar-SA"/>
        </w:rPr>
        <w:t>5 082 699,75 руб</w:t>
      </w:r>
      <w:r w:rsidR="006F55DD">
        <w:rPr>
          <w:lang w:eastAsia="ar-SA"/>
        </w:rPr>
        <w:t>лей</w:t>
      </w:r>
      <w:r>
        <w:rPr>
          <w:lang w:eastAsia="ar-SA"/>
        </w:rPr>
        <w:t xml:space="preserve"> за счет средств областного бюджета.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Денежные средства направлены на приобретение 268 контейнеров </w:t>
      </w:r>
      <w:r w:rsidR="006F55DD">
        <w:rPr>
          <w:lang w:eastAsia="ar-SA"/>
        </w:rPr>
        <w:br/>
      </w:r>
      <w:r>
        <w:rPr>
          <w:lang w:eastAsia="ar-SA"/>
        </w:rPr>
        <w:t>и обустройство 8 модульных контейнерных площадок накопления твердых коммунальных отходов.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Общее исполнение </w:t>
      </w:r>
      <w:r w:rsidR="006F55DD">
        <w:rPr>
          <w:lang w:eastAsia="ar-SA"/>
        </w:rPr>
        <w:t>-</w:t>
      </w:r>
      <w:r>
        <w:rPr>
          <w:lang w:eastAsia="ar-SA"/>
        </w:rPr>
        <w:t xml:space="preserve"> 99,86%.</w:t>
      </w:r>
    </w:p>
    <w:p w:rsidR="0058187D" w:rsidRDefault="0058187D" w:rsidP="006F55DD">
      <w:pPr>
        <w:widowControl w:val="0"/>
        <w:suppressAutoHyphens/>
        <w:autoSpaceDE w:val="0"/>
        <w:jc w:val="both"/>
        <w:rPr>
          <w:lang w:eastAsia="ar-SA"/>
        </w:rPr>
      </w:pP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2.</w:t>
      </w:r>
      <w:r w:rsidR="006F55DD">
        <w:rPr>
          <w:lang w:eastAsia="ar-SA"/>
        </w:rPr>
        <w:t> </w:t>
      </w:r>
      <w:r>
        <w:rPr>
          <w:lang w:eastAsia="ar-SA"/>
        </w:rPr>
        <w:t xml:space="preserve">Итоги реализации проектов инициативного бюджетирования </w:t>
      </w:r>
      <w:r w:rsidR="006F55DD">
        <w:rPr>
          <w:lang w:eastAsia="ar-SA"/>
        </w:rPr>
        <w:br/>
      </w:r>
      <w:r>
        <w:rPr>
          <w:lang w:eastAsia="ar-SA"/>
        </w:rPr>
        <w:t>на территории З</w:t>
      </w:r>
      <w:r w:rsidR="006F55DD">
        <w:rPr>
          <w:lang w:eastAsia="ar-SA"/>
        </w:rPr>
        <w:t>латоустовского городского округа</w:t>
      </w:r>
      <w:r>
        <w:rPr>
          <w:lang w:eastAsia="ar-SA"/>
        </w:rPr>
        <w:t xml:space="preserve"> за 2024 год.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В 2024 году на реализацию инициативных проектов на территории Златоустовского городского округа было предусмотрено 137</w:t>
      </w:r>
      <w:r w:rsidR="00DE7FF0">
        <w:rPr>
          <w:lang w:eastAsia="ar-SA"/>
        </w:rPr>
        <w:t> </w:t>
      </w:r>
      <w:r>
        <w:rPr>
          <w:lang w:eastAsia="ar-SA"/>
        </w:rPr>
        <w:t>930</w:t>
      </w:r>
      <w:r w:rsidR="00DE7FF0">
        <w:rPr>
          <w:lang w:eastAsia="ar-SA"/>
        </w:rPr>
        <w:t> </w:t>
      </w:r>
      <w:r>
        <w:rPr>
          <w:lang w:eastAsia="ar-SA"/>
        </w:rPr>
        <w:t xml:space="preserve">530 рублей </w:t>
      </w:r>
      <w:r w:rsidR="006F55DD">
        <w:rPr>
          <w:lang w:eastAsia="ar-SA"/>
        </w:rPr>
        <w:br/>
      </w:r>
      <w:r>
        <w:rPr>
          <w:lang w:eastAsia="ar-SA"/>
        </w:rPr>
        <w:t>(в том числе средства областного бюджета - 137 792 600 рублей).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Общая сумма освоения денежных средств по инициативным </w:t>
      </w:r>
      <w:r w:rsidR="00DE7FF0">
        <w:rPr>
          <w:lang w:eastAsia="ar-SA"/>
        </w:rPr>
        <w:br/>
      </w:r>
      <w:r>
        <w:rPr>
          <w:lang w:eastAsia="ar-SA"/>
        </w:rPr>
        <w:t>проектам в 2024 году составила 132</w:t>
      </w:r>
      <w:r w:rsidR="00DE7FF0">
        <w:rPr>
          <w:lang w:eastAsia="ar-SA"/>
        </w:rPr>
        <w:t> </w:t>
      </w:r>
      <w:r>
        <w:rPr>
          <w:lang w:eastAsia="ar-SA"/>
        </w:rPr>
        <w:t>472</w:t>
      </w:r>
      <w:r w:rsidR="00DE7FF0">
        <w:rPr>
          <w:lang w:eastAsia="ar-SA"/>
        </w:rPr>
        <w:t> </w:t>
      </w:r>
      <w:r>
        <w:rPr>
          <w:lang w:eastAsia="ar-SA"/>
        </w:rPr>
        <w:t xml:space="preserve">386,39 рублей, в том числе </w:t>
      </w:r>
      <w:r w:rsidR="00DE7FF0">
        <w:rPr>
          <w:lang w:eastAsia="ar-SA"/>
        </w:rPr>
        <w:br/>
      </w:r>
      <w:r>
        <w:rPr>
          <w:lang w:eastAsia="ar-SA"/>
        </w:rPr>
        <w:t>за счет средств областного бюджета</w:t>
      </w:r>
      <w:r w:rsidR="006F55DD">
        <w:rPr>
          <w:lang w:eastAsia="ar-SA"/>
        </w:rPr>
        <w:t> </w:t>
      </w:r>
      <w:r w:rsidR="00DE7FF0">
        <w:rPr>
          <w:lang w:eastAsia="ar-SA"/>
        </w:rPr>
        <w:t>-</w:t>
      </w:r>
      <w:r w:rsidR="006F55DD">
        <w:rPr>
          <w:lang w:eastAsia="ar-SA"/>
        </w:rPr>
        <w:t> </w:t>
      </w:r>
      <w:r>
        <w:rPr>
          <w:lang w:eastAsia="ar-SA"/>
        </w:rPr>
        <w:t>132</w:t>
      </w:r>
      <w:r w:rsidR="00DE7FF0">
        <w:rPr>
          <w:lang w:eastAsia="ar-SA"/>
        </w:rPr>
        <w:t> </w:t>
      </w:r>
      <w:r>
        <w:rPr>
          <w:lang w:eastAsia="ar-SA"/>
        </w:rPr>
        <w:t>339</w:t>
      </w:r>
      <w:r w:rsidR="00DE7FF0">
        <w:rPr>
          <w:lang w:eastAsia="ar-SA"/>
        </w:rPr>
        <w:t> </w:t>
      </w:r>
      <w:r>
        <w:rPr>
          <w:lang w:eastAsia="ar-SA"/>
        </w:rPr>
        <w:t xml:space="preserve">913,99 рублей (96,04%). </w:t>
      </w:r>
      <w:r w:rsidR="00DE7FF0">
        <w:rPr>
          <w:lang w:eastAsia="ar-SA"/>
        </w:rPr>
        <w:br/>
      </w:r>
      <w:r>
        <w:rPr>
          <w:lang w:eastAsia="ar-SA"/>
        </w:rPr>
        <w:t>Остаток средств</w:t>
      </w:r>
      <w:r w:rsidR="006F55DD">
        <w:rPr>
          <w:lang w:eastAsia="ar-SA"/>
        </w:rPr>
        <w:t> - </w:t>
      </w:r>
      <w:r>
        <w:rPr>
          <w:lang w:eastAsia="ar-SA"/>
        </w:rPr>
        <w:t>5,3 млн. руб</w:t>
      </w:r>
      <w:r w:rsidR="00904A88">
        <w:rPr>
          <w:lang w:eastAsia="ar-SA"/>
        </w:rPr>
        <w:t>лей</w:t>
      </w:r>
      <w:r>
        <w:rPr>
          <w:lang w:eastAsia="ar-SA"/>
        </w:rPr>
        <w:t xml:space="preserve"> возвращён в областной бюджет</w:t>
      </w:r>
      <w:r w:rsidR="00904A88">
        <w:rPr>
          <w:lang w:eastAsia="ar-SA"/>
        </w:rPr>
        <w:t>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Было реализовано 7 инициативных проектов, из них 6 инициативных проектов выполнены в полном объеме, исполнение по 1 проекту в 2024 году составило 75%.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1)</w:t>
      </w:r>
      <w:r w:rsidR="00904A88">
        <w:rPr>
          <w:lang w:eastAsia="ar-SA"/>
        </w:rPr>
        <w:t> </w:t>
      </w:r>
      <w:r>
        <w:rPr>
          <w:lang w:eastAsia="ar-SA"/>
        </w:rPr>
        <w:t>Карманный парк: многофункциональное пространство на территории, прилегающей к библиотеке №</w:t>
      </w:r>
      <w:r w:rsidR="00904A88">
        <w:rPr>
          <w:b/>
        </w:rPr>
        <w:t> </w:t>
      </w:r>
      <w:r>
        <w:rPr>
          <w:lang w:eastAsia="ar-SA"/>
        </w:rPr>
        <w:t>5 «Окна» (благоустройство территории), находящийся по адресу: г. Златоуст, ул. им. А.С. Грибоедова, от дома №</w:t>
      </w:r>
      <w:r w:rsidR="00904A88">
        <w:rPr>
          <w:lang w:eastAsia="ar-SA"/>
        </w:rPr>
        <w:t> </w:t>
      </w:r>
      <w:r>
        <w:rPr>
          <w:lang w:eastAsia="ar-SA"/>
        </w:rPr>
        <w:t xml:space="preserve">3А </w:t>
      </w:r>
      <w:r w:rsidR="00904A88">
        <w:rPr>
          <w:lang w:eastAsia="ar-SA"/>
        </w:rPr>
        <w:br/>
      </w:r>
      <w:r>
        <w:rPr>
          <w:lang w:eastAsia="ar-SA"/>
        </w:rPr>
        <w:t>до дома №</w:t>
      </w:r>
      <w:r w:rsidR="00904A88">
        <w:rPr>
          <w:lang w:eastAsia="ar-SA"/>
        </w:rPr>
        <w:t> </w:t>
      </w:r>
      <w:r>
        <w:rPr>
          <w:lang w:eastAsia="ar-SA"/>
        </w:rPr>
        <w:t>1А.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Стоимость проекта 14 188 907,14 рублей.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Заключены договоры и контракты с </w:t>
      </w:r>
      <w:r w:rsidR="00DE7FF0">
        <w:rPr>
          <w:lang w:eastAsia="ar-SA"/>
        </w:rPr>
        <w:t>обществом с ограниченной ответственностью</w:t>
      </w:r>
      <w:r>
        <w:rPr>
          <w:lang w:eastAsia="ar-SA"/>
        </w:rPr>
        <w:t xml:space="preserve"> </w:t>
      </w:r>
      <w:r w:rsidR="00904A88">
        <w:rPr>
          <w:lang w:eastAsia="ar-SA"/>
        </w:rPr>
        <w:t>«</w:t>
      </w:r>
      <w:r>
        <w:rPr>
          <w:lang w:eastAsia="ar-SA"/>
        </w:rPr>
        <w:t>ЗЛАТКОМСТРОЙ</w:t>
      </w:r>
      <w:r w:rsidR="00904A88">
        <w:rPr>
          <w:lang w:eastAsia="ar-SA"/>
        </w:rPr>
        <w:t>»</w:t>
      </w:r>
      <w:r>
        <w:rPr>
          <w:lang w:eastAsia="ar-SA"/>
        </w:rPr>
        <w:t xml:space="preserve">, </w:t>
      </w:r>
      <w:r w:rsidR="00DE7FF0" w:rsidRPr="00DE7FF0">
        <w:rPr>
          <w:lang w:eastAsia="ar-SA"/>
        </w:rPr>
        <w:t>обществом с ограниченной ответственностью</w:t>
      </w:r>
      <w:r>
        <w:rPr>
          <w:lang w:eastAsia="ar-SA"/>
        </w:rPr>
        <w:t xml:space="preserve"> </w:t>
      </w:r>
      <w:r w:rsidR="00904A88">
        <w:rPr>
          <w:lang w:eastAsia="ar-SA"/>
        </w:rPr>
        <w:t>«</w:t>
      </w:r>
      <w:proofErr w:type="spellStart"/>
      <w:r>
        <w:rPr>
          <w:lang w:eastAsia="ar-SA"/>
        </w:rPr>
        <w:t>ПрофиГрупп</w:t>
      </w:r>
      <w:proofErr w:type="spellEnd"/>
      <w:r w:rsidR="00904A88">
        <w:rPr>
          <w:lang w:eastAsia="ar-SA"/>
        </w:rPr>
        <w:t>»</w:t>
      </w:r>
      <w:r>
        <w:rPr>
          <w:lang w:eastAsia="ar-SA"/>
        </w:rPr>
        <w:t xml:space="preserve">, </w:t>
      </w:r>
      <w:r w:rsidR="00DE7FF0">
        <w:rPr>
          <w:lang w:eastAsia="ar-SA"/>
        </w:rPr>
        <w:t>индивидуальным предпринимателем</w:t>
      </w:r>
      <w:r>
        <w:rPr>
          <w:lang w:eastAsia="ar-SA"/>
        </w:rPr>
        <w:t xml:space="preserve"> </w:t>
      </w:r>
      <w:proofErr w:type="spellStart"/>
      <w:r>
        <w:rPr>
          <w:lang w:eastAsia="ar-SA"/>
        </w:rPr>
        <w:t>Ласынов</w:t>
      </w:r>
      <w:r w:rsidR="00DE7FF0">
        <w:rPr>
          <w:lang w:eastAsia="ar-SA"/>
        </w:rPr>
        <w:t>ой</w:t>
      </w:r>
      <w:proofErr w:type="spellEnd"/>
      <w:r>
        <w:rPr>
          <w:lang w:eastAsia="ar-SA"/>
        </w:rPr>
        <w:t xml:space="preserve"> О.А., </w:t>
      </w:r>
      <w:r w:rsidR="00DE7FF0" w:rsidRPr="00DE7FF0">
        <w:rPr>
          <w:lang w:eastAsia="ar-SA"/>
        </w:rPr>
        <w:t>индивидуальным предпринимателем</w:t>
      </w:r>
      <w:r>
        <w:rPr>
          <w:lang w:eastAsia="ar-SA"/>
        </w:rPr>
        <w:t xml:space="preserve"> </w:t>
      </w:r>
      <w:proofErr w:type="spellStart"/>
      <w:r>
        <w:rPr>
          <w:lang w:eastAsia="ar-SA"/>
        </w:rPr>
        <w:t>Насибуллин</w:t>
      </w:r>
      <w:r w:rsidR="00DE7FF0">
        <w:rPr>
          <w:lang w:eastAsia="ar-SA"/>
        </w:rPr>
        <w:t>ой</w:t>
      </w:r>
      <w:proofErr w:type="spellEnd"/>
      <w:r>
        <w:rPr>
          <w:lang w:eastAsia="ar-SA"/>
        </w:rPr>
        <w:t xml:space="preserve"> С.С., </w:t>
      </w:r>
      <w:r w:rsidR="00DE7FF0" w:rsidRPr="00DE7FF0">
        <w:rPr>
          <w:lang w:eastAsia="ar-SA"/>
        </w:rPr>
        <w:t>обществом с ограниченной ответственностью</w:t>
      </w:r>
      <w:r>
        <w:rPr>
          <w:lang w:eastAsia="ar-SA"/>
        </w:rPr>
        <w:t xml:space="preserve"> </w:t>
      </w:r>
      <w:r w:rsidR="00904A88">
        <w:rPr>
          <w:lang w:eastAsia="ar-SA"/>
        </w:rPr>
        <w:t>«</w:t>
      </w:r>
      <w:r>
        <w:rPr>
          <w:lang w:eastAsia="ar-SA"/>
        </w:rPr>
        <w:t>Окей</w:t>
      </w:r>
      <w:r w:rsidR="00904A88">
        <w:rPr>
          <w:lang w:eastAsia="ar-SA"/>
        </w:rPr>
        <w:t>»</w:t>
      </w:r>
      <w:r>
        <w:rPr>
          <w:lang w:eastAsia="ar-SA"/>
        </w:rPr>
        <w:t>,</w:t>
      </w:r>
      <w:r w:rsidR="00904A88">
        <w:rPr>
          <w:lang w:eastAsia="ar-SA"/>
        </w:rPr>
        <w:t xml:space="preserve"> </w:t>
      </w:r>
      <w:r w:rsidR="00DE7FF0" w:rsidRPr="00DE7FF0">
        <w:rPr>
          <w:lang w:eastAsia="ar-SA"/>
        </w:rPr>
        <w:t xml:space="preserve">индивидуальным предпринимателем </w:t>
      </w:r>
      <w:r>
        <w:rPr>
          <w:lang w:eastAsia="ar-SA"/>
        </w:rPr>
        <w:t>Голиков</w:t>
      </w:r>
      <w:r w:rsidR="00DE7FF0">
        <w:rPr>
          <w:lang w:eastAsia="ar-SA"/>
        </w:rPr>
        <w:t>ым</w:t>
      </w:r>
      <w:r>
        <w:rPr>
          <w:lang w:eastAsia="ar-SA"/>
        </w:rPr>
        <w:t xml:space="preserve"> В.Н.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В ходе реализации инициативного проекта проведены следующие работы: спил деревьев, организация парковки, монтаж подпорной стены, укладка </w:t>
      </w:r>
      <w:proofErr w:type="spellStart"/>
      <w:r>
        <w:rPr>
          <w:lang w:eastAsia="ar-SA"/>
        </w:rPr>
        <w:t>георешеток</w:t>
      </w:r>
      <w:proofErr w:type="spellEnd"/>
      <w:r>
        <w:rPr>
          <w:lang w:eastAsia="ar-SA"/>
        </w:rPr>
        <w:t xml:space="preserve">, тротуарной плитки, демонтаж и монтаж лестничного марша, освещение территории, организация видеонаблюдения, приобретение </w:t>
      </w:r>
      <w:r w:rsidR="00904A88">
        <w:rPr>
          <w:lang w:eastAsia="ar-SA"/>
        </w:rPr>
        <w:br/>
      </w:r>
      <w:r>
        <w:rPr>
          <w:lang w:eastAsia="ar-SA"/>
        </w:rPr>
        <w:t xml:space="preserve">и установка </w:t>
      </w:r>
      <w:proofErr w:type="spellStart"/>
      <w:r>
        <w:rPr>
          <w:lang w:eastAsia="ar-SA"/>
        </w:rPr>
        <w:t>МАФов</w:t>
      </w:r>
      <w:proofErr w:type="spellEnd"/>
      <w:r>
        <w:rPr>
          <w:lang w:eastAsia="ar-SA"/>
        </w:rPr>
        <w:t xml:space="preserve">, поставка и установка «Уличной библиотеки» </w:t>
      </w:r>
      <w:r w:rsidR="00904A88">
        <w:rPr>
          <w:lang w:eastAsia="ar-SA"/>
        </w:rPr>
        <w:br/>
      </w:r>
      <w:r>
        <w:rPr>
          <w:lang w:eastAsia="ar-SA"/>
        </w:rPr>
        <w:t xml:space="preserve">и «Уличного сенсорного двухстороннего киоска», озеленение территории. </w:t>
      </w:r>
      <w:r w:rsidR="00904A88">
        <w:rPr>
          <w:lang w:eastAsia="ar-SA"/>
        </w:rPr>
        <w:br/>
      </w:r>
      <w:r>
        <w:rPr>
          <w:lang w:eastAsia="ar-SA"/>
        </w:rPr>
        <w:t xml:space="preserve">В проекте присутствовало улучшение качественных характеристик проекта. Остаток средств возвращен в областной бюджет. 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Проект выполнен в полном объеме.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2)</w:t>
      </w:r>
      <w:r w:rsidR="00654801">
        <w:rPr>
          <w:lang w:eastAsia="ar-SA"/>
        </w:rPr>
        <w:t> </w:t>
      </w:r>
      <w:r>
        <w:rPr>
          <w:lang w:eastAsia="ar-SA"/>
        </w:rPr>
        <w:t>Благоустройство территории общего пользования: устройство межквартального лестничного марша, расположенной по адресу: г. Златоуст, ул. Машиностроителей между домами №</w:t>
      </w:r>
      <w:r w:rsidR="00654801">
        <w:rPr>
          <w:lang w:eastAsia="ar-SA"/>
        </w:rPr>
        <w:t> </w:t>
      </w:r>
      <w:r>
        <w:rPr>
          <w:lang w:eastAsia="ar-SA"/>
        </w:rPr>
        <w:t>37 и №</w:t>
      </w:r>
      <w:r w:rsidR="00654801">
        <w:rPr>
          <w:lang w:eastAsia="ar-SA"/>
        </w:rPr>
        <w:t> </w:t>
      </w:r>
      <w:r>
        <w:rPr>
          <w:lang w:eastAsia="ar-SA"/>
        </w:rPr>
        <w:t>39 до дома №</w:t>
      </w:r>
      <w:r w:rsidR="00654801">
        <w:rPr>
          <w:lang w:eastAsia="ar-SA"/>
        </w:rPr>
        <w:t> </w:t>
      </w:r>
      <w:r>
        <w:rPr>
          <w:lang w:eastAsia="ar-SA"/>
        </w:rPr>
        <w:t xml:space="preserve">41. 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Стоимость проекта 2 718 175,94 рублей.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Заключены муниципальные контракты с </w:t>
      </w:r>
      <w:r w:rsidR="00DE7FF0" w:rsidRPr="00DE7FF0">
        <w:rPr>
          <w:lang w:eastAsia="ar-SA"/>
        </w:rPr>
        <w:t>обществом с ограниченной ответственностью</w:t>
      </w:r>
      <w:r>
        <w:rPr>
          <w:lang w:eastAsia="ar-SA"/>
        </w:rPr>
        <w:t xml:space="preserve"> </w:t>
      </w:r>
      <w:r w:rsidR="00654801">
        <w:rPr>
          <w:lang w:eastAsia="ar-SA"/>
        </w:rPr>
        <w:t>«</w:t>
      </w:r>
      <w:r>
        <w:rPr>
          <w:lang w:eastAsia="ar-SA"/>
        </w:rPr>
        <w:t>Мегаполис</w:t>
      </w:r>
      <w:r w:rsidR="00654801">
        <w:rPr>
          <w:lang w:eastAsia="ar-SA"/>
        </w:rPr>
        <w:t>»</w:t>
      </w:r>
      <w:r>
        <w:rPr>
          <w:lang w:eastAsia="ar-SA"/>
        </w:rPr>
        <w:t xml:space="preserve"> и </w:t>
      </w:r>
      <w:r w:rsidR="00DE7FF0">
        <w:rPr>
          <w:lang w:eastAsia="ar-SA"/>
        </w:rPr>
        <w:t>индивидуальным предпринимателем</w:t>
      </w:r>
      <w:r>
        <w:rPr>
          <w:lang w:eastAsia="ar-SA"/>
        </w:rPr>
        <w:t xml:space="preserve"> </w:t>
      </w:r>
      <w:r w:rsidR="00850E54">
        <w:rPr>
          <w:lang w:eastAsia="ar-SA"/>
        </w:rPr>
        <w:br/>
      </w:r>
      <w:proofErr w:type="spellStart"/>
      <w:r>
        <w:rPr>
          <w:lang w:eastAsia="ar-SA"/>
        </w:rPr>
        <w:t>Алаян</w:t>
      </w:r>
      <w:r w:rsidR="00850E54">
        <w:rPr>
          <w:lang w:eastAsia="ar-SA"/>
        </w:rPr>
        <w:t>ом</w:t>
      </w:r>
      <w:proofErr w:type="spellEnd"/>
      <w:r>
        <w:rPr>
          <w:lang w:eastAsia="ar-SA"/>
        </w:rPr>
        <w:t xml:space="preserve"> Э.А. Выполнено благоустройство двух лестничных межквартальных маршей, с устройством поручней, установлено уличное освещение. </w:t>
      </w:r>
      <w:r w:rsidR="00850E54">
        <w:rPr>
          <w:lang w:eastAsia="ar-SA"/>
        </w:rPr>
        <w:br/>
      </w:r>
      <w:r>
        <w:rPr>
          <w:lang w:eastAsia="ar-SA"/>
        </w:rPr>
        <w:t xml:space="preserve">В проекте присутствовало улучшение качественных показателей. </w:t>
      </w:r>
      <w:r w:rsidR="00850E54">
        <w:rPr>
          <w:lang w:eastAsia="ar-SA"/>
        </w:rPr>
        <w:br/>
      </w:r>
      <w:r>
        <w:rPr>
          <w:lang w:eastAsia="ar-SA"/>
        </w:rPr>
        <w:t>Стоимость проекта увеличена.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3)</w:t>
      </w:r>
      <w:r w:rsidR="00654801">
        <w:rPr>
          <w:lang w:eastAsia="ar-SA"/>
        </w:rPr>
        <w:t> </w:t>
      </w:r>
      <w:r>
        <w:rPr>
          <w:lang w:eastAsia="ar-SA"/>
        </w:rPr>
        <w:t>Благоустройство прилегающей территории от ул. им. П.П. Аносова, дома №</w:t>
      </w:r>
      <w:r w:rsidR="00654801">
        <w:rPr>
          <w:lang w:eastAsia="ar-SA"/>
        </w:rPr>
        <w:t> </w:t>
      </w:r>
      <w:r>
        <w:rPr>
          <w:lang w:eastAsia="ar-SA"/>
        </w:rPr>
        <w:t xml:space="preserve">261до ул. им. П.П. Аносова, дом № 263. 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Стоимость проекта 13 734 102,77 рублей.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Заключен муниципальный контракт с </w:t>
      </w:r>
      <w:r w:rsidR="00850E54" w:rsidRPr="00850E54">
        <w:rPr>
          <w:lang w:eastAsia="ar-SA"/>
        </w:rPr>
        <w:t xml:space="preserve">обществом с ограниченной ответственностью </w:t>
      </w:r>
      <w:r w:rsidR="00654801">
        <w:rPr>
          <w:lang w:eastAsia="ar-SA"/>
        </w:rPr>
        <w:t>«</w:t>
      </w:r>
      <w:proofErr w:type="spellStart"/>
      <w:r>
        <w:rPr>
          <w:lang w:eastAsia="ar-SA"/>
        </w:rPr>
        <w:t>МиассДорСтрой</w:t>
      </w:r>
      <w:proofErr w:type="spellEnd"/>
      <w:r w:rsidR="00654801">
        <w:rPr>
          <w:lang w:eastAsia="ar-SA"/>
        </w:rPr>
        <w:t>»</w:t>
      </w:r>
      <w:r>
        <w:rPr>
          <w:lang w:eastAsia="ar-SA"/>
        </w:rPr>
        <w:t xml:space="preserve">, для создания современной и комфортной зоны отдыха для жителей района </w:t>
      </w:r>
      <w:r w:rsidR="00654801">
        <w:rPr>
          <w:lang w:eastAsia="ar-SA"/>
        </w:rPr>
        <w:t>железнодорожного</w:t>
      </w:r>
      <w:r>
        <w:rPr>
          <w:lang w:eastAsia="ar-SA"/>
        </w:rPr>
        <w:t xml:space="preserve"> вокзала и гостей города. Выполнены следующие работы: вырубка и спил деревьев, устройство освещения и озеленения территории, укладка тротуарной плитки </w:t>
      </w:r>
      <w:r w:rsidR="00850E54">
        <w:rPr>
          <w:lang w:eastAsia="ar-SA"/>
        </w:rPr>
        <w:br/>
      </w:r>
      <w:r>
        <w:rPr>
          <w:lang w:eastAsia="ar-SA"/>
        </w:rPr>
        <w:t xml:space="preserve">на пешеходных дорожках и асфальтирование парковочных карманов, установка малых архитектурных форм и арт-объектов. Работы выполнены в полном объеме. Остаток средств возвращен в областной бюджет. 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4)</w:t>
      </w:r>
      <w:r w:rsidR="009F037E">
        <w:rPr>
          <w:lang w:eastAsia="ar-SA"/>
        </w:rPr>
        <w:t> </w:t>
      </w:r>
      <w:r>
        <w:rPr>
          <w:lang w:eastAsia="ar-SA"/>
        </w:rPr>
        <w:t>Комплексное благоустройство стадиона муниципального автономного образовательного учреждения «Средняя общеобразовательная школа №</w:t>
      </w:r>
      <w:r w:rsidR="009F037E">
        <w:rPr>
          <w:lang w:eastAsia="ar-SA"/>
        </w:rPr>
        <w:t> </w:t>
      </w:r>
      <w:r>
        <w:rPr>
          <w:lang w:eastAsia="ar-SA"/>
        </w:rPr>
        <w:t>21» Структурное подразделение «Основная общеобразовательная школа №</w:t>
      </w:r>
      <w:r w:rsidR="009F037E">
        <w:rPr>
          <w:lang w:eastAsia="ar-SA"/>
        </w:rPr>
        <w:t> </w:t>
      </w:r>
      <w:r>
        <w:rPr>
          <w:lang w:eastAsia="ar-SA"/>
        </w:rPr>
        <w:t xml:space="preserve">29, </w:t>
      </w:r>
      <w:r w:rsidR="009F037E">
        <w:rPr>
          <w:lang w:eastAsia="ar-SA"/>
        </w:rPr>
        <w:br/>
      </w:r>
      <w:r>
        <w:rPr>
          <w:lang w:eastAsia="ar-SA"/>
        </w:rPr>
        <w:t xml:space="preserve">в том числе в части создания спортивных игровых комплексов и зоны </w:t>
      </w:r>
      <w:proofErr w:type="spellStart"/>
      <w:r>
        <w:rPr>
          <w:lang w:eastAsia="ar-SA"/>
        </w:rPr>
        <w:t>воркаута</w:t>
      </w:r>
      <w:proofErr w:type="spellEnd"/>
      <w:r>
        <w:rPr>
          <w:lang w:eastAsia="ar-SA"/>
        </w:rPr>
        <w:t xml:space="preserve">». 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Стоимость проекта 15 643 336,39 рублей.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Заключены контракты с </w:t>
      </w:r>
      <w:r w:rsidR="00850E54" w:rsidRPr="00850E54">
        <w:rPr>
          <w:lang w:eastAsia="ar-SA"/>
        </w:rPr>
        <w:t xml:space="preserve">обществом с ограниченной ответственностью </w:t>
      </w:r>
      <w:r w:rsidR="009F037E">
        <w:rPr>
          <w:lang w:eastAsia="ar-SA"/>
        </w:rPr>
        <w:t>«</w:t>
      </w:r>
      <w:r>
        <w:rPr>
          <w:lang w:eastAsia="ar-SA"/>
        </w:rPr>
        <w:t>КИРОВСКИЙ</w:t>
      </w:r>
      <w:r w:rsidR="009F037E">
        <w:rPr>
          <w:lang w:eastAsia="ar-SA"/>
        </w:rPr>
        <w:t>»</w:t>
      </w:r>
      <w:r>
        <w:rPr>
          <w:lang w:eastAsia="ar-SA"/>
        </w:rPr>
        <w:t xml:space="preserve">, </w:t>
      </w:r>
      <w:r w:rsidR="00850E54">
        <w:rPr>
          <w:lang w:eastAsia="ar-SA"/>
        </w:rPr>
        <w:t>индивидуальным предпринимателем</w:t>
      </w:r>
      <w:r>
        <w:rPr>
          <w:lang w:eastAsia="ar-SA"/>
        </w:rPr>
        <w:t xml:space="preserve"> </w:t>
      </w:r>
      <w:proofErr w:type="spellStart"/>
      <w:r>
        <w:rPr>
          <w:lang w:eastAsia="ar-SA"/>
        </w:rPr>
        <w:t>Сгоян</w:t>
      </w:r>
      <w:r w:rsidR="00850E54">
        <w:rPr>
          <w:lang w:eastAsia="ar-SA"/>
        </w:rPr>
        <w:t>ом</w:t>
      </w:r>
      <w:proofErr w:type="spellEnd"/>
      <w:r>
        <w:rPr>
          <w:lang w:eastAsia="ar-SA"/>
        </w:rPr>
        <w:t xml:space="preserve"> С.С., </w:t>
      </w:r>
      <w:r w:rsidR="00850E54" w:rsidRPr="00850E54">
        <w:rPr>
          <w:lang w:eastAsia="ar-SA"/>
        </w:rPr>
        <w:t>обществом с ограниченной ответственностью</w:t>
      </w:r>
      <w:r>
        <w:rPr>
          <w:lang w:eastAsia="ar-SA"/>
        </w:rPr>
        <w:t xml:space="preserve"> </w:t>
      </w:r>
      <w:r w:rsidR="009F037E">
        <w:rPr>
          <w:lang w:eastAsia="ar-SA"/>
        </w:rPr>
        <w:t>«</w:t>
      </w:r>
      <w:r>
        <w:rPr>
          <w:lang w:eastAsia="ar-SA"/>
        </w:rPr>
        <w:t>СТО СОРТ</w:t>
      </w:r>
      <w:r w:rsidR="009F037E">
        <w:rPr>
          <w:lang w:eastAsia="ar-SA"/>
        </w:rPr>
        <w:t>»</w:t>
      </w:r>
      <w:r>
        <w:rPr>
          <w:lang w:eastAsia="ar-SA"/>
        </w:rPr>
        <w:t>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В ходе реализации инициативного проекта выполнены работы </w:t>
      </w:r>
      <w:r w:rsidR="009F037E">
        <w:rPr>
          <w:lang w:eastAsia="ar-SA"/>
        </w:rPr>
        <w:br/>
      </w:r>
      <w:r>
        <w:rPr>
          <w:lang w:eastAsia="ar-SA"/>
        </w:rPr>
        <w:t xml:space="preserve">по: благоустройству спортивной зоны с беговыми дорожками, а также зоной для игры в волейбол и баскетбол. Организована зона </w:t>
      </w:r>
      <w:proofErr w:type="spellStart"/>
      <w:r>
        <w:rPr>
          <w:lang w:eastAsia="ar-SA"/>
        </w:rPr>
        <w:t>воркаута</w:t>
      </w:r>
      <w:proofErr w:type="spellEnd"/>
      <w:r>
        <w:rPr>
          <w:lang w:eastAsia="ar-SA"/>
        </w:rPr>
        <w:t xml:space="preserve">, </w:t>
      </w:r>
      <w:r w:rsidR="009F037E">
        <w:rPr>
          <w:lang w:eastAsia="ar-SA"/>
        </w:rPr>
        <w:br/>
      </w:r>
      <w:r>
        <w:rPr>
          <w:lang w:eastAsia="ar-SA"/>
        </w:rPr>
        <w:t>выполнено асфальтирование территории, прилегающей к спортивным объектам. В проекте присутствовало улучшение качественных характеристик проекта.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Проект выполнен в полном объеме.</w:t>
      </w:r>
    </w:p>
    <w:p w:rsidR="00850E54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5)</w:t>
      </w:r>
      <w:r w:rsidR="009F037E">
        <w:rPr>
          <w:lang w:eastAsia="ar-SA"/>
        </w:rPr>
        <w:t> </w:t>
      </w:r>
      <w:r>
        <w:rPr>
          <w:lang w:eastAsia="ar-SA"/>
        </w:rPr>
        <w:t xml:space="preserve">Приобретение и установка сборно-разборной сценической площадки </w:t>
      </w:r>
      <w:r w:rsidR="00850E54">
        <w:rPr>
          <w:lang w:eastAsia="ar-SA"/>
        </w:rPr>
        <w:br/>
      </w:r>
      <w:r>
        <w:rPr>
          <w:lang w:eastAsia="ar-SA"/>
        </w:rPr>
        <w:t>и комплекта оборудования к ней для проведения культурно-массовых мероприятий в г.</w:t>
      </w:r>
      <w:r w:rsidR="009F037E">
        <w:rPr>
          <w:lang w:eastAsia="ar-SA"/>
        </w:rPr>
        <w:t> </w:t>
      </w:r>
      <w:r>
        <w:rPr>
          <w:lang w:eastAsia="ar-SA"/>
        </w:rPr>
        <w:t>Златоусте, расположенного по адресу: г.</w:t>
      </w:r>
      <w:r w:rsidR="009F037E">
        <w:rPr>
          <w:lang w:eastAsia="ar-SA"/>
        </w:rPr>
        <w:t> </w:t>
      </w:r>
      <w:r>
        <w:rPr>
          <w:lang w:eastAsia="ar-SA"/>
        </w:rPr>
        <w:t xml:space="preserve">Златоуст, </w:t>
      </w:r>
      <w:r w:rsidR="00850E54">
        <w:rPr>
          <w:lang w:eastAsia="ar-SA"/>
        </w:rPr>
        <w:br/>
      </w:r>
      <w:r>
        <w:rPr>
          <w:lang w:eastAsia="ar-SA"/>
        </w:rPr>
        <w:t xml:space="preserve">ул. </w:t>
      </w:r>
      <w:bookmarkStart w:id="1" w:name="_Hlk193712643"/>
      <w:r>
        <w:rPr>
          <w:lang w:eastAsia="ar-SA"/>
        </w:rPr>
        <w:t>им. Карла Маркса</w:t>
      </w:r>
      <w:bookmarkEnd w:id="1"/>
      <w:r>
        <w:rPr>
          <w:lang w:eastAsia="ar-SA"/>
        </w:rPr>
        <w:t xml:space="preserve">, дом № 26. 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Стоимость проекта 20 000 000,00 рублей. 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Работы выполнены в полном объеме.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Заключены договоры с </w:t>
      </w:r>
      <w:r w:rsidR="00850E54">
        <w:rPr>
          <w:lang w:eastAsia="ar-SA"/>
        </w:rPr>
        <w:t>индивидуальным предпринимателем</w:t>
      </w:r>
      <w:r>
        <w:rPr>
          <w:lang w:eastAsia="ar-SA"/>
        </w:rPr>
        <w:t xml:space="preserve"> </w:t>
      </w:r>
      <w:r w:rsidR="00850E54">
        <w:rPr>
          <w:lang w:eastAsia="ar-SA"/>
        </w:rPr>
        <w:br/>
      </w:r>
      <w:proofErr w:type="spellStart"/>
      <w:r>
        <w:rPr>
          <w:lang w:eastAsia="ar-SA"/>
        </w:rPr>
        <w:t>Бардавелидзе</w:t>
      </w:r>
      <w:proofErr w:type="spellEnd"/>
      <w:r>
        <w:rPr>
          <w:lang w:eastAsia="ar-SA"/>
        </w:rPr>
        <w:t xml:space="preserve"> П.С., </w:t>
      </w:r>
      <w:r w:rsidR="00850E54" w:rsidRPr="00850E54">
        <w:rPr>
          <w:lang w:eastAsia="ar-SA"/>
        </w:rPr>
        <w:t>обществом с ограниченной ответственностью</w:t>
      </w:r>
      <w:r>
        <w:rPr>
          <w:lang w:eastAsia="ar-SA"/>
        </w:rPr>
        <w:t xml:space="preserve"> </w:t>
      </w:r>
      <w:r w:rsidR="009F037E">
        <w:rPr>
          <w:lang w:eastAsia="ar-SA"/>
        </w:rPr>
        <w:t>«</w:t>
      </w:r>
      <w:r>
        <w:rPr>
          <w:lang w:eastAsia="ar-SA"/>
        </w:rPr>
        <w:t>Эверест</w:t>
      </w:r>
      <w:r w:rsidR="009F037E">
        <w:rPr>
          <w:lang w:eastAsia="ar-SA"/>
        </w:rPr>
        <w:t>»</w:t>
      </w:r>
      <w:r>
        <w:rPr>
          <w:lang w:eastAsia="ar-SA"/>
        </w:rPr>
        <w:t xml:space="preserve">, </w:t>
      </w:r>
      <w:r w:rsidR="00850E54" w:rsidRPr="00850E54">
        <w:rPr>
          <w:lang w:eastAsia="ar-SA"/>
        </w:rPr>
        <w:t>обществом с ограниченной ответственностью</w:t>
      </w:r>
      <w:r>
        <w:rPr>
          <w:lang w:eastAsia="ar-SA"/>
        </w:rPr>
        <w:t xml:space="preserve"> </w:t>
      </w:r>
      <w:r w:rsidR="009F037E">
        <w:rPr>
          <w:lang w:eastAsia="ar-SA"/>
        </w:rPr>
        <w:t>«</w:t>
      </w:r>
      <w:r>
        <w:rPr>
          <w:lang w:eastAsia="ar-SA"/>
        </w:rPr>
        <w:t>ПКП Завод театрального оборудования</w:t>
      </w:r>
      <w:r w:rsidR="009F037E">
        <w:rPr>
          <w:lang w:eastAsia="ar-SA"/>
        </w:rPr>
        <w:t>»</w:t>
      </w:r>
      <w:r>
        <w:rPr>
          <w:lang w:eastAsia="ar-SA"/>
        </w:rPr>
        <w:t>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Приобретение сборно-разборной сценической площадки, и комплекта оборудования к ней позволило разнообразить культурную жизнь жителей города, организовывать и проводить различные праздничные мероприятия </w:t>
      </w:r>
      <w:r w:rsidR="009F037E">
        <w:rPr>
          <w:lang w:eastAsia="ar-SA"/>
        </w:rPr>
        <w:br/>
      </w:r>
      <w:r>
        <w:rPr>
          <w:lang w:eastAsia="ar-SA"/>
        </w:rPr>
        <w:t>для жителей данного района.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6)</w:t>
      </w:r>
      <w:r w:rsidR="009F037E">
        <w:rPr>
          <w:lang w:eastAsia="ar-SA"/>
        </w:rPr>
        <w:t> </w:t>
      </w:r>
      <w:r>
        <w:rPr>
          <w:lang w:eastAsia="ar-SA"/>
        </w:rPr>
        <w:t xml:space="preserve">Ремонт стадиона «Булат», находящегося по адресному ориентиру: </w:t>
      </w:r>
      <w:r w:rsidR="009F037E">
        <w:rPr>
          <w:lang w:eastAsia="ar-SA"/>
        </w:rPr>
        <w:br/>
      </w:r>
      <w:r>
        <w:rPr>
          <w:lang w:eastAsia="ar-SA"/>
        </w:rPr>
        <w:t>г. Златоуст, ул. Спортивная, 1А.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Стоимость проекта 50 654 962,70 рублей.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Проект выполнен в полном объеме.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Заключен договор с </w:t>
      </w:r>
      <w:r w:rsidR="00850E54" w:rsidRPr="00850E54">
        <w:rPr>
          <w:lang w:eastAsia="ar-SA"/>
        </w:rPr>
        <w:t>обществом с ограниченной ответственностью</w:t>
      </w:r>
      <w:r>
        <w:rPr>
          <w:lang w:eastAsia="ar-SA"/>
        </w:rPr>
        <w:t xml:space="preserve"> </w:t>
      </w:r>
      <w:r w:rsidR="009F037E">
        <w:rPr>
          <w:lang w:eastAsia="ar-SA"/>
        </w:rPr>
        <w:t>«</w:t>
      </w:r>
      <w:proofErr w:type="spellStart"/>
      <w:r>
        <w:rPr>
          <w:lang w:eastAsia="ar-SA"/>
        </w:rPr>
        <w:t>ЖилКомПроф</w:t>
      </w:r>
      <w:proofErr w:type="spellEnd"/>
      <w:r w:rsidR="009F037E">
        <w:rPr>
          <w:lang w:eastAsia="ar-SA"/>
        </w:rPr>
        <w:t>»</w:t>
      </w:r>
      <w:r>
        <w:rPr>
          <w:lang w:eastAsia="ar-SA"/>
        </w:rPr>
        <w:t>. Выполнены работы по ремонту беговых дорожек стадиона «Булат», а также секторов за воротами. В проекте присутствовало улучшение качественных характеристик проекта. Уложенное покрытие соответствует самым высоким требованиям.</w:t>
      </w:r>
    </w:p>
    <w:p w:rsidR="00850E54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7)</w:t>
      </w:r>
      <w:r w:rsidR="009F037E">
        <w:rPr>
          <w:lang w:eastAsia="ar-SA"/>
        </w:rPr>
        <w:t> </w:t>
      </w:r>
      <w:r>
        <w:rPr>
          <w:lang w:eastAsia="ar-SA"/>
        </w:rPr>
        <w:t xml:space="preserve">Благоустройство сквера района машзавода, ограниченного </w:t>
      </w:r>
      <w:r w:rsidR="009F037E">
        <w:rPr>
          <w:lang w:eastAsia="ar-SA"/>
        </w:rPr>
        <w:br/>
      </w:r>
      <w:r>
        <w:rPr>
          <w:lang w:eastAsia="ar-SA"/>
        </w:rPr>
        <w:t>адресными ориентирами: г.</w:t>
      </w:r>
      <w:r w:rsidR="009F037E">
        <w:rPr>
          <w:lang w:eastAsia="ar-SA"/>
        </w:rPr>
        <w:t> </w:t>
      </w:r>
      <w:r>
        <w:rPr>
          <w:lang w:eastAsia="ar-SA"/>
        </w:rPr>
        <w:t>Златоуст, ул. им. Максима Горького, д.</w:t>
      </w:r>
      <w:r w:rsidR="009F037E">
        <w:rPr>
          <w:lang w:eastAsia="ar-SA"/>
        </w:rPr>
        <w:t> </w:t>
      </w:r>
      <w:r>
        <w:rPr>
          <w:lang w:eastAsia="ar-SA"/>
        </w:rPr>
        <w:t xml:space="preserve">13 </w:t>
      </w:r>
      <w:r w:rsidR="00850E54">
        <w:rPr>
          <w:lang w:eastAsia="ar-SA"/>
        </w:rPr>
        <w:br/>
      </w:r>
      <w:r>
        <w:rPr>
          <w:lang w:eastAsia="ar-SA"/>
        </w:rPr>
        <w:t xml:space="preserve">и Парковым проездом. 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Стоимость проекта 15 564 147,51 рублей.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Заключены муниципальные контракты с </w:t>
      </w:r>
      <w:r w:rsidR="00850E54" w:rsidRPr="00850E54">
        <w:rPr>
          <w:lang w:eastAsia="ar-SA"/>
        </w:rPr>
        <w:t>обществом с ограниченной ответственностью</w:t>
      </w:r>
      <w:r>
        <w:rPr>
          <w:lang w:eastAsia="ar-SA"/>
        </w:rPr>
        <w:t xml:space="preserve"> </w:t>
      </w:r>
      <w:r w:rsidR="009F037E">
        <w:rPr>
          <w:lang w:eastAsia="ar-SA"/>
        </w:rPr>
        <w:t>«</w:t>
      </w:r>
      <w:proofErr w:type="spellStart"/>
      <w:r>
        <w:rPr>
          <w:lang w:eastAsia="ar-SA"/>
        </w:rPr>
        <w:t>Энергокачество</w:t>
      </w:r>
      <w:proofErr w:type="spellEnd"/>
      <w:r w:rsidR="009F037E">
        <w:rPr>
          <w:lang w:eastAsia="ar-SA"/>
        </w:rPr>
        <w:t xml:space="preserve">» </w:t>
      </w:r>
      <w:r>
        <w:rPr>
          <w:lang w:eastAsia="ar-SA"/>
        </w:rPr>
        <w:t xml:space="preserve">и </w:t>
      </w:r>
      <w:r w:rsidR="00850E54" w:rsidRPr="00850E54">
        <w:rPr>
          <w:lang w:eastAsia="ar-SA"/>
        </w:rPr>
        <w:t>обществом с ограниченной ответственностью</w:t>
      </w:r>
      <w:r>
        <w:rPr>
          <w:lang w:eastAsia="ar-SA"/>
        </w:rPr>
        <w:t xml:space="preserve"> «Азия». 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В рамках проекта выполнены работы по демонтажу, вырубке кустарника и аварийных деревьев, выполнен косметический ремонт памятника </w:t>
      </w:r>
      <w:r w:rsidR="00EE22E4">
        <w:rPr>
          <w:lang w:eastAsia="ar-SA"/>
        </w:rPr>
        <w:br/>
      </w:r>
      <w:r>
        <w:rPr>
          <w:lang w:eastAsia="ar-SA"/>
        </w:rPr>
        <w:t>им. В.И. Ленину, произведена укладка тротуарной плитки, заасфальтированы парковые дорожки, проведены работы по озеленению парка и высадке газонов, выполнено устройство паркового освещения.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Не в полном объеме выполнены работы по установке пергол и малых архитектурных форм. Исполнение по проекту составило 75%.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По контракту в рамках претензионной работы с подрядчика </w:t>
      </w:r>
      <w:r w:rsidR="00EE22E4">
        <w:rPr>
          <w:lang w:eastAsia="ar-SA"/>
        </w:rPr>
        <w:br/>
      </w:r>
      <w:r>
        <w:rPr>
          <w:lang w:eastAsia="ar-SA"/>
        </w:rPr>
        <w:t xml:space="preserve">была взыскана сумма штрафа и пени за нарушение условий контракта </w:t>
      </w:r>
      <w:r w:rsidR="00EE22E4">
        <w:rPr>
          <w:lang w:eastAsia="ar-SA"/>
        </w:rPr>
        <w:br/>
      </w:r>
      <w:r>
        <w:rPr>
          <w:lang w:eastAsia="ar-SA"/>
        </w:rPr>
        <w:t>и просрочку исполнения обязательств (письмо о штрафе и пени №</w:t>
      </w:r>
      <w:r w:rsidR="00EE22E4">
        <w:rPr>
          <w:lang w:eastAsia="ar-SA"/>
        </w:rPr>
        <w:t> </w:t>
      </w:r>
      <w:r>
        <w:rPr>
          <w:lang w:eastAsia="ar-SA"/>
        </w:rPr>
        <w:t>4549/УЖКХ от 23.12.2024</w:t>
      </w:r>
      <w:r w:rsidR="00EE22E4">
        <w:rPr>
          <w:lang w:eastAsia="ar-SA"/>
        </w:rPr>
        <w:t> г.</w:t>
      </w:r>
      <w:r>
        <w:rPr>
          <w:lang w:eastAsia="ar-SA"/>
        </w:rPr>
        <w:t xml:space="preserve">) путём уменьшения суммы оплаты выполненных работ. </w:t>
      </w:r>
      <w:r w:rsidR="00EE22E4">
        <w:rPr>
          <w:lang w:eastAsia="ar-SA"/>
        </w:rPr>
        <w:br/>
      </w:r>
      <w:r>
        <w:rPr>
          <w:lang w:eastAsia="ar-SA"/>
        </w:rPr>
        <w:t>Сумма штрафа и пени составила 2 436 069,13 рублей.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3.</w:t>
      </w:r>
      <w:r w:rsidR="00EE22E4">
        <w:rPr>
          <w:lang w:eastAsia="ar-SA"/>
        </w:rPr>
        <w:t> </w:t>
      </w:r>
      <w:r>
        <w:rPr>
          <w:lang w:eastAsia="ar-SA"/>
        </w:rPr>
        <w:t>Контрактация на 2025 год</w:t>
      </w:r>
    </w:p>
    <w:p w:rsidR="00776044" w:rsidRDefault="00776044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3.1.</w:t>
      </w:r>
      <w:r w:rsidR="00EE22E4">
        <w:rPr>
          <w:lang w:eastAsia="ar-SA"/>
        </w:rPr>
        <w:t> </w:t>
      </w:r>
      <w:r>
        <w:rPr>
          <w:lang w:eastAsia="ar-SA"/>
        </w:rPr>
        <w:t>Национальные проекты 2025 года</w:t>
      </w:r>
    </w:p>
    <w:p w:rsidR="0058187D" w:rsidRDefault="0058187D" w:rsidP="00EE22E4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В 2025 году на территории Златоустовского городского округа реализуются мероприятия по 4 (четырём) национальным проектам.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1.</w:t>
      </w:r>
      <w:r w:rsidR="00EE22E4">
        <w:rPr>
          <w:lang w:eastAsia="ar-SA"/>
        </w:rPr>
        <w:t> </w:t>
      </w:r>
      <w:r>
        <w:rPr>
          <w:lang w:eastAsia="ar-SA"/>
        </w:rPr>
        <w:t>Национальный проект «Семья»</w:t>
      </w:r>
    </w:p>
    <w:p w:rsidR="0058187D" w:rsidRPr="008D4941" w:rsidRDefault="0058187D" w:rsidP="009E10F6">
      <w:pPr>
        <w:widowControl w:val="0"/>
        <w:suppressAutoHyphens/>
        <w:autoSpaceDE w:val="0"/>
        <w:ind w:firstLine="709"/>
        <w:jc w:val="both"/>
        <w:rPr>
          <w:i/>
          <w:u w:val="single"/>
          <w:lang w:eastAsia="ar-SA"/>
        </w:rPr>
      </w:pPr>
      <w:r w:rsidRPr="008D4941">
        <w:rPr>
          <w:i/>
          <w:u w:val="single"/>
          <w:lang w:eastAsia="ar-SA"/>
        </w:rPr>
        <w:t>Региональный проект «Семейные ценности и инфраструктура культуры»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Сумма финансирования составляет 8 421 100,00 рублей.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Средства направлены на мероприятие «Создание модельных муниципальных библиотек (Библиотека №</w:t>
      </w:r>
      <w:r w:rsidR="00A27653">
        <w:rPr>
          <w:lang w:eastAsia="ar-SA"/>
        </w:rPr>
        <w:t> </w:t>
      </w:r>
      <w:r>
        <w:rPr>
          <w:lang w:eastAsia="ar-SA"/>
        </w:rPr>
        <w:t xml:space="preserve">22, расположенная по адресу: </w:t>
      </w:r>
      <w:r w:rsidR="00EE22E4">
        <w:rPr>
          <w:lang w:eastAsia="ar-SA"/>
        </w:rPr>
        <w:br/>
      </w:r>
      <w:r w:rsidR="00A27653" w:rsidRPr="00A27653">
        <w:rPr>
          <w:lang w:eastAsia="ar-SA"/>
        </w:rPr>
        <w:t>ул. им. Карла Маркс</w:t>
      </w:r>
      <w:r w:rsidR="00A27653">
        <w:rPr>
          <w:lang w:eastAsia="ar-SA"/>
        </w:rPr>
        <w:t>а</w:t>
      </w:r>
      <w:r>
        <w:rPr>
          <w:lang w:eastAsia="ar-SA"/>
        </w:rPr>
        <w:t>,</w:t>
      </w:r>
      <w:r w:rsidR="00EE22E4">
        <w:rPr>
          <w:lang w:eastAsia="ar-SA"/>
        </w:rPr>
        <w:t xml:space="preserve"> </w:t>
      </w:r>
      <w:r>
        <w:rPr>
          <w:lang w:eastAsia="ar-SA"/>
        </w:rPr>
        <w:t>33).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Заключен 41 (сорок один) муниципальный контракт, вся сумма средств, </w:t>
      </w:r>
      <w:r w:rsidR="00EE22E4">
        <w:rPr>
          <w:lang w:eastAsia="ar-SA"/>
        </w:rPr>
        <w:br/>
      </w:r>
      <w:r>
        <w:rPr>
          <w:lang w:eastAsia="ar-SA"/>
        </w:rPr>
        <w:t>в т</w:t>
      </w:r>
      <w:r w:rsidR="00EE22E4">
        <w:rPr>
          <w:lang w:eastAsia="ar-SA"/>
        </w:rPr>
        <w:t>ом числе</w:t>
      </w:r>
      <w:r>
        <w:rPr>
          <w:lang w:eastAsia="ar-SA"/>
        </w:rPr>
        <w:t xml:space="preserve"> сумма экономии по результатам закупочных процедур законтрактована.</w:t>
      </w:r>
    </w:p>
    <w:p w:rsidR="0058187D" w:rsidRPr="008D4941" w:rsidRDefault="0058187D" w:rsidP="009E10F6">
      <w:pPr>
        <w:widowControl w:val="0"/>
        <w:suppressAutoHyphens/>
        <w:autoSpaceDE w:val="0"/>
        <w:ind w:firstLine="709"/>
        <w:jc w:val="both"/>
        <w:rPr>
          <w:i/>
          <w:u w:val="single"/>
          <w:lang w:eastAsia="ar-SA"/>
        </w:rPr>
      </w:pPr>
      <w:r w:rsidRPr="008D4941">
        <w:rPr>
          <w:i/>
          <w:u w:val="single"/>
          <w:lang w:eastAsia="ar-SA"/>
        </w:rPr>
        <w:t>Региональный проект «Старшее поколение»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Сумма финансирования составляет 16</w:t>
      </w:r>
      <w:r w:rsidR="009B49AA">
        <w:rPr>
          <w:lang w:eastAsia="ar-SA"/>
        </w:rPr>
        <w:t> </w:t>
      </w:r>
      <w:r>
        <w:rPr>
          <w:lang w:eastAsia="ar-SA"/>
        </w:rPr>
        <w:t>143</w:t>
      </w:r>
      <w:r w:rsidR="009B49AA">
        <w:rPr>
          <w:lang w:eastAsia="ar-SA"/>
        </w:rPr>
        <w:t> </w:t>
      </w:r>
      <w:r>
        <w:rPr>
          <w:lang w:eastAsia="ar-SA"/>
        </w:rPr>
        <w:t>340,00 руб</w:t>
      </w:r>
      <w:r w:rsidR="009B49AA">
        <w:rPr>
          <w:lang w:eastAsia="ar-SA"/>
        </w:rPr>
        <w:t>лей.</w:t>
      </w:r>
      <w:r>
        <w:rPr>
          <w:lang w:eastAsia="ar-SA"/>
        </w:rPr>
        <w:t xml:space="preserve"> Средства направлены на обеспечение граждан социальными услугами </w:t>
      </w:r>
      <w:r w:rsidR="009B49AA">
        <w:rPr>
          <w:lang w:eastAsia="ar-SA"/>
        </w:rPr>
        <w:br/>
      </w:r>
      <w:r>
        <w:rPr>
          <w:lang w:eastAsia="ar-SA"/>
        </w:rPr>
        <w:t xml:space="preserve">(социальное обслуживание, медицинская помощь на дому, привлечение патронажа служб и сиделок, поддержка семейного ухода), системой долговременного ухода за гражданами пожилого возраста и гражданами </w:t>
      </w:r>
      <w:r w:rsidR="009B49AA">
        <w:rPr>
          <w:lang w:eastAsia="ar-SA"/>
        </w:rPr>
        <w:br/>
      </w:r>
      <w:r>
        <w:rPr>
          <w:lang w:eastAsia="ar-SA"/>
        </w:rPr>
        <w:t>с ограниченными возможностями здоровья. Исполнено 2</w:t>
      </w:r>
      <w:r w:rsidR="00A27653">
        <w:rPr>
          <w:lang w:eastAsia="ar-SA"/>
        </w:rPr>
        <w:t> </w:t>
      </w:r>
      <w:r>
        <w:rPr>
          <w:lang w:eastAsia="ar-SA"/>
        </w:rPr>
        <w:t>400</w:t>
      </w:r>
      <w:r w:rsidR="00A27653">
        <w:rPr>
          <w:lang w:eastAsia="ar-SA"/>
        </w:rPr>
        <w:t> </w:t>
      </w:r>
      <w:r>
        <w:rPr>
          <w:lang w:eastAsia="ar-SA"/>
        </w:rPr>
        <w:t>000,00 рублей. Охвачено 37 человек.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2.</w:t>
      </w:r>
      <w:r w:rsidR="009B49AA">
        <w:rPr>
          <w:lang w:eastAsia="ar-SA"/>
        </w:rPr>
        <w:t> </w:t>
      </w:r>
      <w:r>
        <w:rPr>
          <w:lang w:eastAsia="ar-SA"/>
        </w:rPr>
        <w:t>Национальный проект «Молодежь и дети»</w:t>
      </w:r>
    </w:p>
    <w:p w:rsidR="0058187D" w:rsidRPr="008D4941" w:rsidRDefault="0058187D" w:rsidP="009E10F6">
      <w:pPr>
        <w:widowControl w:val="0"/>
        <w:suppressAutoHyphens/>
        <w:autoSpaceDE w:val="0"/>
        <w:ind w:firstLine="709"/>
        <w:jc w:val="both"/>
        <w:rPr>
          <w:i/>
          <w:u w:val="single"/>
          <w:lang w:eastAsia="ar-SA"/>
        </w:rPr>
      </w:pPr>
      <w:r w:rsidRPr="008D4941">
        <w:rPr>
          <w:i/>
          <w:u w:val="single"/>
          <w:lang w:eastAsia="ar-SA"/>
        </w:rPr>
        <w:t>Региональный проект «Всё лучшее детям»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Сумма финансирования составляет 2 257 090,30 руб</w:t>
      </w:r>
      <w:r w:rsidR="009B49AA">
        <w:rPr>
          <w:lang w:eastAsia="ar-SA"/>
        </w:rPr>
        <w:t>лей</w:t>
      </w:r>
      <w:r>
        <w:rPr>
          <w:lang w:eastAsia="ar-SA"/>
        </w:rPr>
        <w:t>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Средства направлены на оснащение предметных кабинетов общеобразовательных организаций средствами обучения и воспитания (приобретение оборудования) и проведение ремонтных работ по замене оконных блоков в муниципальных общеобразовательных организациях </w:t>
      </w:r>
      <w:r w:rsidR="009B49AA">
        <w:rPr>
          <w:lang w:eastAsia="ar-SA"/>
        </w:rPr>
        <w:br/>
      </w:r>
      <w:r>
        <w:rPr>
          <w:lang w:eastAsia="ar-SA"/>
        </w:rPr>
        <w:t xml:space="preserve">(замена оконных блоков МАОУ </w:t>
      </w:r>
      <w:r w:rsidR="009B49AA">
        <w:rPr>
          <w:lang w:eastAsia="ar-SA"/>
        </w:rPr>
        <w:t>«</w:t>
      </w:r>
      <w:r>
        <w:rPr>
          <w:lang w:eastAsia="ar-SA"/>
        </w:rPr>
        <w:t>СОШ № 25</w:t>
      </w:r>
      <w:r w:rsidR="009B49AA">
        <w:rPr>
          <w:lang w:eastAsia="ar-SA"/>
        </w:rPr>
        <w:t>»</w:t>
      </w:r>
      <w:r>
        <w:rPr>
          <w:lang w:eastAsia="ar-SA"/>
        </w:rPr>
        <w:t>).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Закупка оборудования для оснащения предметных кабинетов проводится централизовано Центром закупок Челябинской области.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Закупка на выполнение ремонтных работ по замене оконных блоков проведена, сумма экономии 202 147,47 рублей.</w:t>
      </w:r>
    </w:p>
    <w:p w:rsidR="0058187D" w:rsidRPr="008D4941" w:rsidRDefault="0058187D" w:rsidP="009E10F6">
      <w:pPr>
        <w:widowControl w:val="0"/>
        <w:suppressAutoHyphens/>
        <w:autoSpaceDE w:val="0"/>
        <w:ind w:firstLine="709"/>
        <w:jc w:val="both"/>
        <w:rPr>
          <w:i/>
          <w:u w:val="single"/>
          <w:lang w:eastAsia="ar-SA"/>
        </w:rPr>
      </w:pPr>
      <w:r w:rsidRPr="008D4941">
        <w:rPr>
          <w:i/>
          <w:u w:val="single"/>
          <w:lang w:eastAsia="ar-SA"/>
        </w:rPr>
        <w:t>Региональный проект «Педагоги и наставники»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Сумма финансирования составляет 79 088 199,10 рублей. 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Средства направлены на обеспечение выплат ежемесячного денежного вознаграждения советникам директоров по воспитанию и взаимодействию </w:t>
      </w:r>
      <w:r w:rsidR="00BB19F1">
        <w:rPr>
          <w:lang w:eastAsia="ar-SA"/>
        </w:rPr>
        <w:br/>
      </w:r>
      <w:r>
        <w:rPr>
          <w:lang w:eastAsia="ar-SA"/>
        </w:rPr>
        <w:t>с детскими общественными объединениями муниципальных образовательных организаций (заработная плата советникам) в размере 2 985 135,74 руб</w:t>
      </w:r>
      <w:r w:rsidR="00A56EA4">
        <w:rPr>
          <w:lang w:eastAsia="ar-SA"/>
        </w:rPr>
        <w:t>лей</w:t>
      </w:r>
      <w:r>
        <w:rPr>
          <w:lang w:eastAsia="ar-SA"/>
        </w:rPr>
        <w:t>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(заработная плата советникам) в размере 7 115 963,36 руб</w:t>
      </w:r>
      <w:r w:rsidR="00A56EA4">
        <w:rPr>
          <w:lang w:eastAsia="ar-SA"/>
        </w:rPr>
        <w:t>лей</w:t>
      </w:r>
      <w:r>
        <w:rPr>
          <w:lang w:eastAsia="ar-SA"/>
        </w:rPr>
        <w:t xml:space="preserve">. 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На обеспечение выплат ежемесячного денежного вознаграждения </w:t>
      </w:r>
      <w:r w:rsidR="00A56EA4">
        <w:rPr>
          <w:lang w:eastAsia="ar-SA"/>
        </w:rPr>
        <w:br/>
      </w:r>
      <w:r>
        <w:rPr>
          <w:lang w:eastAsia="ar-SA"/>
        </w:rPr>
        <w:t xml:space="preserve">за классное руководство педагогическим работникам муниципальных образовательных организаций (заработная плата классным руководителям) </w:t>
      </w:r>
      <w:r w:rsidR="00A56EA4">
        <w:rPr>
          <w:lang w:eastAsia="ar-SA"/>
        </w:rPr>
        <w:br/>
      </w:r>
      <w:r>
        <w:rPr>
          <w:lang w:eastAsia="ar-SA"/>
        </w:rPr>
        <w:t>в размере 68 987 100,00 руб</w:t>
      </w:r>
      <w:r w:rsidR="00A56EA4">
        <w:rPr>
          <w:lang w:eastAsia="ar-SA"/>
        </w:rPr>
        <w:t>лей</w:t>
      </w:r>
      <w:r>
        <w:rPr>
          <w:lang w:eastAsia="ar-SA"/>
        </w:rPr>
        <w:t>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Соглашение с Министерством образования Ч</w:t>
      </w:r>
      <w:r w:rsidR="00A56EA4">
        <w:rPr>
          <w:lang w:eastAsia="ar-SA"/>
        </w:rPr>
        <w:t xml:space="preserve">елябинской области </w:t>
      </w:r>
      <w:r>
        <w:rPr>
          <w:lang w:eastAsia="ar-SA"/>
        </w:rPr>
        <w:t>заключено. Заработная плата советникам директоров школ З</w:t>
      </w:r>
      <w:r w:rsidR="00A56EA4">
        <w:rPr>
          <w:lang w:eastAsia="ar-SA"/>
        </w:rPr>
        <w:t>латоустовского городского округа</w:t>
      </w:r>
      <w:r>
        <w:rPr>
          <w:lang w:eastAsia="ar-SA"/>
        </w:rPr>
        <w:t xml:space="preserve"> и классным руководителям выплачивается в соответствии </w:t>
      </w:r>
      <w:r w:rsidR="00A56EA4">
        <w:rPr>
          <w:lang w:eastAsia="ar-SA"/>
        </w:rPr>
        <w:br/>
      </w:r>
      <w:r>
        <w:rPr>
          <w:lang w:eastAsia="ar-SA"/>
        </w:rPr>
        <w:t>с графиком. Исполнено 13 181 365,90 рублей.</w:t>
      </w:r>
    </w:p>
    <w:p w:rsidR="0058187D" w:rsidRPr="008D4941" w:rsidRDefault="0058187D" w:rsidP="009E10F6">
      <w:pPr>
        <w:widowControl w:val="0"/>
        <w:suppressAutoHyphens/>
        <w:autoSpaceDE w:val="0"/>
        <w:ind w:firstLine="709"/>
        <w:jc w:val="both"/>
        <w:rPr>
          <w:i/>
          <w:u w:val="single"/>
          <w:lang w:eastAsia="ar-SA"/>
        </w:rPr>
      </w:pPr>
      <w:r w:rsidRPr="008D4941">
        <w:rPr>
          <w:i/>
          <w:u w:val="single"/>
          <w:lang w:eastAsia="ar-SA"/>
        </w:rPr>
        <w:t>Региональный проект «Мы вместе (Воспитание гармонично развитой личности)»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Средства в размере 421</w:t>
      </w:r>
      <w:r w:rsidR="00A27653">
        <w:rPr>
          <w:lang w:eastAsia="ar-SA"/>
        </w:rPr>
        <w:t> </w:t>
      </w:r>
      <w:r>
        <w:rPr>
          <w:lang w:eastAsia="ar-SA"/>
        </w:rPr>
        <w:t>000,00 руб</w:t>
      </w:r>
      <w:r w:rsidR="00A56EA4">
        <w:rPr>
          <w:lang w:eastAsia="ar-SA"/>
        </w:rPr>
        <w:t>лей</w:t>
      </w:r>
      <w:r>
        <w:rPr>
          <w:lang w:eastAsia="ar-SA"/>
        </w:rPr>
        <w:t xml:space="preserve"> направлены на реализацию мероприятий с детьми и молодежью (проведение мероприятий с молодежью). 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Соглашение с Министерством молодёжи Ч</w:t>
      </w:r>
      <w:r w:rsidR="00A56EA4">
        <w:rPr>
          <w:lang w:eastAsia="ar-SA"/>
        </w:rPr>
        <w:t>елябинской области</w:t>
      </w:r>
      <w:r>
        <w:rPr>
          <w:lang w:eastAsia="ar-SA"/>
        </w:rPr>
        <w:t xml:space="preserve"> заключено. Заключено 16 контрактов, 100% от суммы ассигнований.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3.</w:t>
      </w:r>
      <w:r w:rsidR="00A56EA4">
        <w:rPr>
          <w:lang w:eastAsia="ar-SA"/>
        </w:rPr>
        <w:t> </w:t>
      </w:r>
      <w:r>
        <w:rPr>
          <w:lang w:eastAsia="ar-SA"/>
        </w:rPr>
        <w:t>Национальный проект «Инфраструктура для жизни»</w:t>
      </w:r>
    </w:p>
    <w:p w:rsidR="0058187D" w:rsidRPr="008D4941" w:rsidRDefault="0058187D" w:rsidP="009E10F6">
      <w:pPr>
        <w:widowControl w:val="0"/>
        <w:suppressAutoHyphens/>
        <w:autoSpaceDE w:val="0"/>
        <w:ind w:firstLine="709"/>
        <w:jc w:val="both"/>
        <w:rPr>
          <w:i/>
          <w:u w:val="single"/>
          <w:lang w:eastAsia="ar-SA"/>
        </w:rPr>
      </w:pPr>
      <w:r w:rsidRPr="008D4941">
        <w:rPr>
          <w:i/>
          <w:u w:val="single"/>
          <w:lang w:eastAsia="ar-SA"/>
        </w:rPr>
        <w:t>Региональный проект «Формирование комфортной городской среды»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Сумма финансирования составляет 81 810 929,79 руб</w:t>
      </w:r>
      <w:r w:rsidR="00A56EA4">
        <w:rPr>
          <w:lang w:eastAsia="ar-SA"/>
        </w:rPr>
        <w:t>лей</w:t>
      </w:r>
      <w:r>
        <w:rPr>
          <w:lang w:eastAsia="ar-SA"/>
        </w:rPr>
        <w:t>, в т</w:t>
      </w:r>
      <w:r w:rsidR="00A56EA4">
        <w:rPr>
          <w:lang w:eastAsia="ar-SA"/>
        </w:rPr>
        <w:t>ом числе</w:t>
      </w:r>
      <w:r>
        <w:rPr>
          <w:lang w:eastAsia="ar-SA"/>
        </w:rPr>
        <w:t>:</w:t>
      </w:r>
    </w:p>
    <w:p w:rsidR="0058187D" w:rsidRDefault="00A56EA4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- </w:t>
      </w:r>
      <w:r w:rsidR="0058187D">
        <w:rPr>
          <w:lang w:eastAsia="ar-SA"/>
        </w:rPr>
        <w:t xml:space="preserve">федеральный бюджет </w:t>
      </w:r>
      <w:r>
        <w:rPr>
          <w:lang w:eastAsia="ar-SA"/>
        </w:rPr>
        <w:t>-</w:t>
      </w:r>
      <w:r w:rsidR="0058187D">
        <w:rPr>
          <w:lang w:eastAsia="ar-SA"/>
        </w:rPr>
        <w:t xml:space="preserve"> 43 593 724,75 руб</w:t>
      </w:r>
      <w:r>
        <w:rPr>
          <w:lang w:eastAsia="ar-SA"/>
        </w:rPr>
        <w:t>лей</w:t>
      </w:r>
      <w:r w:rsidR="0058187D">
        <w:rPr>
          <w:lang w:eastAsia="ar-SA"/>
        </w:rPr>
        <w:t>;</w:t>
      </w:r>
    </w:p>
    <w:p w:rsidR="0058187D" w:rsidRDefault="00A56EA4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- </w:t>
      </w:r>
      <w:r w:rsidR="0058187D">
        <w:rPr>
          <w:lang w:eastAsia="ar-SA"/>
        </w:rPr>
        <w:t xml:space="preserve">областной бюджет </w:t>
      </w:r>
      <w:r>
        <w:rPr>
          <w:lang w:eastAsia="ar-SA"/>
        </w:rPr>
        <w:t>-</w:t>
      </w:r>
      <w:r w:rsidR="0058187D">
        <w:rPr>
          <w:lang w:eastAsia="ar-SA"/>
        </w:rPr>
        <w:t xml:space="preserve"> 1 816 405,04 ру</w:t>
      </w:r>
      <w:r>
        <w:rPr>
          <w:lang w:eastAsia="ar-SA"/>
        </w:rPr>
        <w:t>блей</w:t>
      </w:r>
      <w:r w:rsidR="0058187D">
        <w:rPr>
          <w:lang w:eastAsia="ar-SA"/>
        </w:rPr>
        <w:t>;</w:t>
      </w:r>
    </w:p>
    <w:p w:rsidR="0058187D" w:rsidRDefault="00A56EA4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- </w:t>
      </w:r>
      <w:r w:rsidR="0058187D">
        <w:rPr>
          <w:lang w:eastAsia="ar-SA"/>
        </w:rPr>
        <w:t xml:space="preserve">местный бюджет </w:t>
      </w:r>
      <w:r>
        <w:rPr>
          <w:lang w:eastAsia="ar-SA"/>
        </w:rPr>
        <w:t>-</w:t>
      </w:r>
      <w:r w:rsidR="0058187D">
        <w:rPr>
          <w:lang w:eastAsia="ar-SA"/>
        </w:rPr>
        <w:t xml:space="preserve"> 36 400 800,00 руб</w:t>
      </w:r>
      <w:r>
        <w:rPr>
          <w:lang w:eastAsia="ar-SA"/>
        </w:rPr>
        <w:t>лей</w:t>
      </w:r>
      <w:r w:rsidR="0058187D">
        <w:rPr>
          <w:lang w:eastAsia="ar-SA"/>
        </w:rPr>
        <w:t>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Средства направлены на благоустройство 4 (четырёх) общественных территории и 3 (трёх) дворовых территорий. 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Общественные территории: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1)</w:t>
      </w:r>
      <w:r w:rsidR="00A56EA4">
        <w:rPr>
          <w:lang w:eastAsia="ar-SA"/>
        </w:rPr>
        <w:t> </w:t>
      </w:r>
      <w:r>
        <w:rPr>
          <w:lang w:eastAsia="ar-SA"/>
        </w:rPr>
        <w:t>Благоустройство общественной территории</w:t>
      </w:r>
      <w:r w:rsidR="00A56EA4">
        <w:rPr>
          <w:lang w:eastAsia="ar-SA"/>
        </w:rPr>
        <w:t> - </w:t>
      </w:r>
      <w:r w:rsidR="00A27653">
        <w:rPr>
          <w:lang w:eastAsia="ar-SA"/>
        </w:rPr>
        <w:t>с</w:t>
      </w:r>
      <w:r>
        <w:rPr>
          <w:lang w:eastAsia="ar-SA"/>
        </w:rPr>
        <w:t>квер между улицами Дворцов</w:t>
      </w:r>
      <w:r w:rsidR="00A27653">
        <w:rPr>
          <w:lang w:eastAsia="ar-SA"/>
        </w:rPr>
        <w:t>о</w:t>
      </w:r>
      <w:r>
        <w:rPr>
          <w:lang w:eastAsia="ar-SA"/>
        </w:rPr>
        <w:t xml:space="preserve">й, 1 и Тургенева, 7 (сквер имени скульптора Владимира </w:t>
      </w:r>
      <w:proofErr w:type="spellStart"/>
      <w:r>
        <w:rPr>
          <w:lang w:eastAsia="ar-SA"/>
        </w:rPr>
        <w:t>Жарикова</w:t>
      </w:r>
      <w:proofErr w:type="spellEnd"/>
      <w:r>
        <w:rPr>
          <w:lang w:eastAsia="ar-SA"/>
        </w:rPr>
        <w:t>) (32 180 572,39 руб</w:t>
      </w:r>
      <w:r w:rsidR="00A56EA4">
        <w:rPr>
          <w:lang w:eastAsia="ar-SA"/>
        </w:rPr>
        <w:t>лей</w:t>
      </w:r>
      <w:r>
        <w:rPr>
          <w:lang w:eastAsia="ar-SA"/>
        </w:rPr>
        <w:t>);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2)</w:t>
      </w:r>
      <w:r w:rsidR="00A56EA4">
        <w:rPr>
          <w:lang w:eastAsia="ar-SA"/>
        </w:rPr>
        <w:t> </w:t>
      </w:r>
      <w:r>
        <w:rPr>
          <w:lang w:eastAsia="ar-SA"/>
        </w:rPr>
        <w:t>Благоустройство общественной территории</w:t>
      </w:r>
      <w:r w:rsidR="00A56EA4">
        <w:rPr>
          <w:lang w:eastAsia="ar-SA"/>
        </w:rPr>
        <w:t> - </w:t>
      </w:r>
      <w:r w:rsidR="00A27653">
        <w:rPr>
          <w:lang w:eastAsia="ar-SA"/>
        </w:rPr>
        <w:t>п</w:t>
      </w:r>
      <w:r>
        <w:rPr>
          <w:lang w:eastAsia="ar-SA"/>
        </w:rPr>
        <w:t xml:space="preserve">ешеходная дорожка </w:t>
      </w:r>
      <w:r w:rsidR="00A56EA4">
        <w:rPr>
          <w:lang w:eastAsia="ar-SA"/>
        </w:rPr>
        <w:br/>
      </w:r>
      <w:r>
        <w:rPr>
          <w:lang w:eastAsia="ar-SA"/>
        </w:rPr>
        <w:t xml:space="preserve">в районе </w:t>
      </w:r>
      <w:r w:rsidR="00A27653">
        <w:rPr>
          <w:lang w:eastAsia="ar-SA"/>
        </w:rPr>
        <w:t>пр. им. Ю.А.</w:t>
      </w:r>
      <w:r>
        <w:rPr>
          <w:lang w:eastAsia="ar-SA"/>
        </w:rPr>
        <w:t xml:space="preserve"> Гагарина: от дома 9а по 8</w:t>
      </w:r>
      <w:r w:rsidR="00A27653">
        <w:rPr>
          <w:lang w:eastAsia="ar-SA"/>
        </w:rPr>
        <w:t>-</w:t>
      </w:r>
      <w:r>
        <w:rPr>
          <w:lang w:eastAsia="ar-SA"/>
        </w:rPr>
        <w:t>й линии до кинотеатра «Космос» (дом 8 по 4-й линии) (27 699 351,59 руб</w:t>
      </w:r>
      <w:r w:rsidR="00A56EA4">
        <w:rPr>
          <w:lang w:eastAsia="ar-SA"/>
        </w:rPr>
        <w:t>лей</w:t>
      </w:r>
      <w:r>
        <w:rPr>
          <w:lang w:eastAsia="ar-SA"/>
        </w:rPr>
        <w:t>);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3)</w:t>
      </w:r>
      <w:r w:rsidR="00A56EA4">
        <w:rPr>
          <w:lang w:eastAsia="ar-SA"/>
        </w:rPr>
        <w:t> </w:t>
      </w:r>
      <w:r>
        <w:rPr>
          <w:lang w:eastAsia="ar-SA"/>
        </w:rPr>
        <w:t>Благоустройство общественной территории</w:t>
      </w:r>
      <w:r w:rsidR="00A27653">
        <w:rPr>
          <w:lang w:eastAsia="ar-SA"/>
        </w:rPr>
        <w:t> - </w:t>
      </w:r>
      <w:r>
        <w:rPr>
          <w:lang w:eastAsia="ar-SA"/>
        </w:rPr>
        <w:t>между домами №</w:t>
      </w:r>
      <w:r w:rsidR="00A56EA4">
        <w:rPr>
          <w:lang w:eastAsia="ar-SA"/>
        </w:rPr>
        <w:t> </w:t>
      </w:r>
      <w:r>
        <w:rPr>
          <w:lang w:eastAsia="ar-SA"/>
        </w:rPr>
        <w:t xml:space="preserve">45 </w:t>
      </w:r>
      <w:r w:rsidR="00A56EA4">
        <w:rPr>
          <w:lang w:eastAsia="ar-SA"/>
        </w:rPr>
        <w:br/>
      </w:r>
      <w:r>
        <w:rPr>
          <w:lang w:eastAsia="ar-SA"/>
        </w:rPr>
        <w:t xml:space="preserve">и 47 по </w:t>
      </w:r>
      <w:r w:rsidR="00A56EA4">
        <w:rPr>
          <w:lang w:eastAsia="ar-SA"/>
        </w:rPr>
        <w:t xml:space="preserve">ул. </w:t>
      </w:r>
      <w:r w:rsidR="00A56EA4" w:rsidRPr="00A56EA4">
        <w:rPr>
          <w:lang w:eastAsia="ar-SA"/>
        </w:rPr>
        <w:t>им. Карла Маркса</w:t>
      </w:r>
      <w:r>
        <w:rPr>
          <w:lang w:eastAsia="ar-SA"/>
        </w:rPr>
        <w:t xml:space="preserve"> (16 156 349,34 руб</w:t>
      </w:r>
      <w:r w:rsidR="00A56EA4">
        <w:rPr>
          <w:lang w:eastAsia="ar-SA"/>
        </w:rPr>
        <w:t>лей</w:t>
      </w:r>
      <w:r>
        <w:rPr>
          <w:lang w:eastAsia="ar-SA"/>
        </w:rPr>
        <w:t>);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4)</w:t>
      </w:r>
      <w:r w:rsidR="00A56EA4">
        <w:rPr>
          <w:lang w:eastAsia="ar-SA"/>
        </w:rPr>
        <w:t> </w:t>
      </w:r>
      <w:r>
        <w:rPr>
          <w:lang w:eastAsia="ar-SA"/>
        </w:rPr>
        <w:t xml:space="preserve">Пешеходный тротуар вокруг сквера между улицами Дворцовый, 1 </w:t>
      </w:r>
      <w:r w:rsidR="00A56EA4">
        <w:rPr>
          <w:lang w:eastAsia="ar-SA"/>
        </w:rPr>
        <w:br/>
      </w:r>
      <w:r>
        <w:rPr>
          <w:lang w:eastAsia="ar-SA"/>
        </w:rPr>
        <w:t xml:space="preserve">и Тургенева, 7 (сквер имени скульптора Владимира </w:t>
      </w:r>
      <w:proofErr w:type="spellStart"/>
      <w:r>
        <w:rPr>
          <w:lang w:eastAsia="ar-SA"/>
        </w:rPr>
        <w:t>Жарикова</w:t>
      </w:r>
      <w:proofErr w:type="spellEnd"/>
      <w:r>
        <w:rPr>
          <w:lang w:eastAsia="ar-SA"/>
        </w:rPr>
        <w:t xml:space="preserve">) </w:t>
      </w:r>
      <w:r w:rsidR="00A56EA4">
        <w:rPr>
          <w:lang w:eastAsia="ar-SA"/>
        </w:rPr>
        <w:br/>
      </w:r>
      <w:r>
        <w:rPr>
          <w:lang w:eastAsia="ar-SA"/>
        </w:rPr>
        <w:t>(5 746 350,59 руб</w:t>
      </w:r>
      <w:r w:rsidR="00A56EA4">
        <w:rPr>
          <w:lang w:eastAsia="ar-SA"/>
        </w:rPr>
        <w:t>лей</w:t>
      </w:r>
      <w:r>
        <w:rPr>
          <w:lang w:eastAsia="ar-SA"/>
        </w:rPr>
        <w:t>).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Все закупки размещены, заключено 3 муниципальных контракта. Экономия 8 700 880,18 рублей.</w:t>
      </w:r>
    </w:p>
    <w:p w:rsidR="0058187D" w:rsidRPr="008D4941" w:rsidRDefault="0058187D" w:rsidP="009E10F6">
      <w:pPr>
        <w:widowControl w:val="0"/>
        <w:suppressAutoHyphens/>
        <w:autoSpaceDE w:val="0"/>
        <w:ind w:firstLine="709"/>
        <w:jc w:val="both"/>
        <w:rPr>
          <w:i/>
          <w:u w:val="single"/>
          <w:lang w:eastAsia="ar-SA"/>
        </w:rPr>
      </w:pPr>
      <w:r w:rsidRPr="008D4941">
        <w:rPr>
          <w:i/>
          <w:u w:val="single"/>
          <w:lang w:eastAsia="ar-SA"/>
        </w:rPr>
        <w:t>Региональный проект «Модернизация коммунальной инфраструктуры»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Сумма финансирования составляет 26 826 990,61 руб</w:t>
      </w:r>
      <w:r w:rsidR="00A56EA4">
        <w:rPr>
          <w:lang w:eastAsia="ar-SA"/>
        </w:rPr>
        <w:t>лей</w:t>
      </w:r>
      <w:r>
        <w:rPr>
          <w:lang w:eastAsia="ar-SA"/>
        </w:rPr>
        <w:t>, в т</w:t>
      </w:r>
      <w:r w:rsidR="00A56EA4">
        <w:rPr>
          <w:lang w:eastAsia="ar-SA"/>
        </w:rPr>
        <w:t>ом числе</w:t>
      </w:r>
      <w:r>
        <w:rPr>
          <w:lang w:eastAsia="ar-SA"/>
        </w:rPr>
        <w:t>:</w:t>
      </w:r>
    </w:p>
    <w:p w:rsidR="0058187D" w:rsidRDefault="00A56EA4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- </w:t>
      </w:r>
      <w:r w:rsidR="0058187D">
        <w:rPr>
          <w:lang w:eastAsia="ar-SA"/>
        </w:rPr>
        <w:t>федеральный бюджет -</w:t>
      </w:r>
      <w:r>
        <w:rPr>
          <w:lang w:eastAsia="ar-SA"/>
        </w:rPr>
        <w:t xml:space="preserve"> </w:t>
      </w:r>
      <w:r w:rsidR="0058187D">
        <w:rPr>
          <w:lang w:eastAsia="ar-SA"/>
        </w:rPr>
        <w:t>16 980 583,72 руб</w:t>
      </w:r>
      <w:r>
        <w:rPr>
          <w:lang w:eastAsia="ar-SA"/>
        </w:rPr>
        <w:t>лей</w:t>
      </w:r>
      <w:r w:rsidR="0058187D">
        <w:rPr>
          <w:lang w:eastAsia="ar-SA"/>
        </w:rPr>
        <w:t xml:space="preserve">; </w:t>
      </w:r>
    </w:p>
    <w:p w:rsidR="0058187D" w:rsidRDefault="00A56EA4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- </w:t>
      </w:r>
      <w:r w:rsidR="0058187D">
        <w:rPr>
          <w:lang w:eastAsia="ar-SA"/>
        </w:rPr>
        <w:t xml:space="preserve">областной бюджет </w:t>
      </w:r>
      <w:r>
        <w:rPr>
          <w:lang w:eastAsia="ar-SA"/>
        </w:rPr>
        <w:t>-</w:t>
      </w:r>
      <w:r w:rsidR="0058187D">
        <w:rPr>
          <w:lang w:eastAsia="ar-SA"/>
        </w:rPr>
        <w:t xml:space="preserve"> 9 578 136,98 руб</w:t>
      </w:r>
      <w:r>
        <w:rPr>
          <w:lang w:eastAsia="ar-SA"/>
        </w:rPr>
        <w:t>лей</w:t>
      </w:r>
      <w:r w:rsidR="0058187D">
        <w:rPr>
          <w:lang w:eastAsia="ar-SA"/>
        </w:rPr>
        <w:t>;</w:t>
      </w:r>
    </w:p>
    <w:p w:rsidR="0058187D" w:rsidRDefault="00A56EA4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- </w:t>
      </w:r>
      <w:r w:rsidR="0058187D">
        <w:rPr>
          <w:lang w:eastAsia="ar-SA"/>
        </w:rPr>
        <w:t xml:space="preserve">местный бюджет </w:t>
      </w:r>
      <w:r>
        <w:rPr>
          <w:lang w:eastAsia="ar-SA"/>
        </w:rPr>
        <w:t>-</w:t>
      </w:r>
      <w:r w:rsidR="0058187D">
        <w:rPr>
          <w:lang w:eastAsia="ar-SA"/>
        </w:rPr>
        <w:t xml:space="preserve"> 268 269,91 руб</w:t>
      </w:r>
      <w:r>
        <w:rPr>
          <w:lang w:eastAsia="ar-SA"/>
        </w:rPr>
        <w:t>лей</w:t>
      </w:r>
      <w:r w:rsidR="0058187D">
        <w:rPr>
          <w:lang w:eastAsia="ar-SA"/>
        </w:rPr>
        <w:t>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Средства направлены на выполнение работ по объекту: </w:t>
      </w:r>
      <w:r w:rsidR="00A56EA4">
        <w:rPr>
          <w:lang w:eastAsia="ar-SA"/>
        </w:rPr>
        <w:br/>
        <w:t>«</w:t>
      </w:r>
      <w:r>
        <w:rPr>
          <w:lang w:eastAsia="ar-SA"/>
        </w:rPr>
        <w:t>Замена коллектора канализации Д</w:t>
      </w:r>
      <w:r w:rsidR="00041969">
        <w:rPr>
          <w:lang w:eastAsia="ar-SA"/>
        </w:rPr>
        <w:t>=</w:t>
      </w:r>
      <w:r>
        <w:rPr>
          <w:lang w:eastAsia="ar-SA"/>
        </w:rPr>
        <w:t xml:space="preserve">1200 мм (от КНС </w:t>
      </w:r>
      <w:r w:rsidR="00A56EA4">
        <w:rPr>
          <w:lang w:eastAsia="ar-SA"/>
        </w:rPr>
        <w:t>«</w:t>
      </w:r>
      <w:r>
        <w:rPr>
          <w:lang w:eastAsia="ar-SA"/>
        </w:rPr>
        <w:t>Кварцит</w:t>
      </w:r>
      <w:r w:rsidR="00A56EA4">
        <w:rPr>
          <w:lang w:eastAsia="ar-SA"/>
        </w:rPr>
        <w:t>»</w:t>
      </w:r>
      <w:r>
        <w:rPr>
          <w:lang w:eastAsia="ar-SA"/>
        </w:rPr>
        <w:t xml:space="preserve"> </w:t>
      </w:r>
      <w:r w:rsidR="00A56EA4">
        <w:rPr>
          <w:lang w:eastAsia="ar-SA"/>
        </w:rPr>
        <w:br/>
      </w:r>
      <w:r>
        <w:rPr>
          <w:lang w:eastAsia="ar-SA"/>
        </w:rPr>
        <w:t>до ул. Техническая, 13)</w:t>
      </w:r>
      <w:r w:rsidR="00A56EA4">
        <w:rPr>
          <w:lang w:eastAsia="ar-SA"/>
        </w:rPr>
        <w:t>»</w:t>
      </w:r>
      <w:r>
        <w:rPr>
          <w:lang w:eastAsia="ar-SA"/>
        </w:rPr>
        <w:t>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Контракт на разработку ПСД заключен, работы выполнены. </w:t>
      </w:r>
      <w:r w:rsidR="00A56EA4">
        <w:rPr>
          <w:lang w:eastAsia="ar-SA"/>
        </w:rPr>
        <w:br/>
      </w:r>
      <w:r>
        <w:rPr>
          <w:lang w:eastAsia="ar-SA"/>
        </w:rPr>
        <w:t>Закупка на выполнение работ по замене коллектора канализации размещена.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4.</w:t>
      </w:r>
      <w:r w:rsidR="00A56EA4">
        <w:rPr>
          <w:lang w:eastAsia="ar-SA"/>
        </w:rPr>
        <w:t> </w:t>
      </w:r>
      <w:r>
        <w:rPr>
          <w:lang w:eastAsia="ar-SA"/>
        </w:rPr>
        <w:t>Национальный проект «Экологическое благополучие»</w:t>
      </w:r>
    </w:p>
    <w:p w:rsidR="0058187D" w:rsidRPr="008D4941" w:rsidRDefault="0058187D" w:rsidP="009E10F6">
      <w:pPr>
        <w:widowControl w:val="0"/>
        <w:suppressAutoHyphens/>
        <w:autoSpaceDE w:val="0"/>
        <w:ind w:firstLine="709"/>
        <w:jc w:val="both"/>
        <w:rPr>
          <w:i/>
          <w:u w:val="single"/>
          <w:lang w:eastAsia="ar-SA"/>
        </w:rPr>
      </w:pPr>
      <w:r w:rsidRPr="008D4941">
        <w:rPr>
          <w:i/>
          <w:u w:val="single"/>
          <w:lang w:eastAsia="ar-SA"/>
        </w:rPr>
        <w:t>Региональный проект «Экономика замкнутого цикла»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Сумма финансирования составляет 11 727 193,60 руб</w:t>
      </w:r>
      <w:r w:rsidR="00A56EA4">
        <w:rPr>
          <w:lang w:eastAsia="ar-SA"/>
        </w:rPr>
        <w:t>лей</w:t>
      </w:r>
      <w:r>
        <w:rPr>
          <w:lang w:eastAsia="ar-SA"/>
        </w:rPr>
        <w:t>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Средства направлены на обустройство 20 (двадцати) мест (площадок) накопления твердых коммунальных отходов жилого фонда, в том числе, </w:t>
      </w:r>
      <w:r w:rsidR="00A56EA4">
        <w:rPr>
          <w:lang w:eastAsia="ar-SA"/>
        </w:rPr>
        <w:br/>
      </w:r>
      <w:r>
        <w:rPr>
          <w:lang w:eastAsia="ar-SA"/>
        </w:rPr>
        <w:t>на приобретение контейнеров для ТКО в количестве 320 штук.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Заключено 2 муниципальных контракта. Экономия 3,74 млн. руб</w:t>
      </w:r>
      <w:r w:rsidR="00A56EA4">
        <w:rPr>
          <w:lang w:eastAsia="ar-SA"/>
        </w:rPr>
        <w:t>лей</w:t>
      </w:r>
      <w:r>
        <w:rPr>
          <w:lang w:eastAsia="ar-SA"/>
        </w:rPr>
        <w:t>. Средства экономии планируется направить на те же цели.</w:t>
      </w:r>
    </w:p>
    <w:p w:rsidR="00041969" w:rsidRDefault="00041969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3.2.</w:t>
      </w:r>
      <w:r w:rsidR="00A56EA4">
        <w:rPr>
          <w:lang w:eastAsia="ar-SA"/>
        </w:rPr>
        <w:t> </w:t>
      </w:r>
      <w:r>
        <w:rPr>
          <w:lang w:eastAsia="ar-SA"/>
        </w:rPr>
        <w:t>Проекты инициативного бюджетирования на территории З</w:t>
      </w:r>
      <w:r w:rsidR="00A56EA4">
        <w:rPr>
          <w:lang w:eastAsia="ar-SA"/>
        </w:rPr>
        <w:t>латоустовского городского округа</w:t>
      </w:r>
      <w:r w:rsidR="00041969">
        <w:rPr>
          <w:lang w:eastAsia="ar-SA"/>
        </w:rPr>
        <w:t>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В 2025 году на территории Златоустовского городского округа предусмотрена реализация 7 (семи) инициативных проектов. 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Сумма финансирования составляет 137 388 823,96 рублей, в </w:t>
      </w:r>
      <w:r w:rsidR="00A56EA4">
        <w:rPr>
          <w:lang w:eastAsia="ar-SA"/>
        </w:rPr>
        <w:t>том числе:</w:t>
      </w:r>
    </w:p>
    <w:p w:rsidR="0058187D" w:rsidRDefault="00A56EA4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- </w:t>
      </w:r>
      <w:r w:rsidR="0058187D">
        <w:rPr>
          <w:lang w:eastAsia="ar-SA"/>
        </w:rPr>
        <w:t xml:space="preserve">областной бюджет </w:t>
      </w:r>
      <w:r>
        <w:rPr>
          <w:lang w:eastAsia="ar-SA"/>
        </w:rPr>
        <w:t>-</w:t>
      </w:r>
      <w:r w:rsidR="0058187D">
        <w:rPr>
          <w:lang w:eastAsia="ar-SA"/>
        </w:rPr>
        <w:t xml:space="preserve"> 137 251 435,13 рублей;</w:t>
      </w:r>
    </w:p>
    <w:p w:rsidR="0058187D" w:rsidRDefault="00A56EA4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- </w:t>
      </w:r>
      <w:r w:rsidR="0058187D">
        <w:rPr>
          <w:lang w:eastAsia="ar-SA"/>
        </w:rPr>
        <w:t xml:space="preserve">местный бюджет </w:t>
      </w:r>
      <w:r>
        <w:rPr>
          <w:lang w:eastAsia="ar-SA"/>
        </w:rPr>
        <w:t>-</w:t>
      </w:r>
      <w:r w:rsidR="0058187D">
        <w:rPr>
          <w:lang w:eastAsia="ar-SA"/>
        </w:rPr>
        <w:t xml:space="preserve"> 137 388,83 рублей.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1)</w:t>
      </w:r>
      <w:r w:rsidR="00A56EA4">
        <w:rPr>
          <w:lang w:eastAsia="ar-SA"/>
        </w:rPr>
        <w:t> </w:t>
      </w:r>
      <w:r>
        <w:rPr>
          <w:lang w:eastAsia="ar-SA"/>
        </w:rPr>
        <w:t>Благоустройство молодежной площадки и сквера им. О.И. Тищенко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Стоимость инициативного проекта 32 338 823,96 рублей;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2)</w:t>
      </w:r>
      <w:r w:rsidR="00A56EA4">
        <w:rPr>
          <w:lang w:eastAsia="ar-SA"/>
        </w:rPr>
        <w:t> </w:t>
      </w:r>
      <w:r>
        <w:rPr>
          <w:lang w:eastAsia="ar-SA"/>
        </w:rPr>
        <w:t>Благоустройство универсальной спортивной площадки</w:t>
      </w:r>
      <w:r w:rsidR="00A56EA4">
        <w:rPr>
          <w:lang w:eastAsia="ar-SA"/>
        </w:rPr>
        <w:t>,</w:t>
      </w:r>
      <w:r>
        <w:rPr>
          <w:lang w:eastAsia="ar-SA"/>
        </w:rPr>
        <w:t xml:space="preserve"> находящейся по адресу: г. Златоуст, ул. им. Карла Маркса, дом 26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Стоимость инициативного проекта 27 000 000,00 рублей;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3)</w:t>
      </w:r>
      <w:r w:rsidR="00A56EA4">
        <w:rPr>
          <w:lang w:eastAsia="ar-SA"/>
        </w:rPr>
        <w:t> </w:t>
      </w:r>
      <w:r>
        <w:rPr>
          <w:lang w:eastAsia="ar-SA"/>
        </w:rPr>
        <w:t>Ремонт спортивного корта, находящегося по адресу: г.</w:t>
      </w:r>
      <w:r w:rsidR="00A56EA4">
        <w:rPr>
          <w:lang w:eastAsia="ar-SA"/>
        </w:rPr>
        <w:t> </w:t>
      </w:r>
      <w:r>
        <w:rPr>
          <w:lang w:eastAsia="ar-SA"/>
        </w:rPr>
        <w:t xml:space="preserve">Златоуст, </w:t>
      </w:r>
      <w:r w:rsidR="00A56EA4">
        <w:rPr>
          <w:lang w:eastAsia="ar-SA"/>
        </w:rPr>
        <w:br/>
      </w:r>
      <w:r>
        <w:rPr>
          <w:lang w:eastAsia="ar-SA"/>
        </w:rPr>
        <w:t>ул. им. Карла Маркса, дом 28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Стоимость инициативного проекта 10 050 000,00 рублей. 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Закупка на выполнение ремонтных работ проведена, стоимость работ </w:t>
      </w:r>
      <w:r w:rsidR="00A56EA4">
        <w:rPr>
          <w:lang w:eastAsia="ar-SA"/>
        </w:rPr>
        <w:br/>
      </w:r>
      <w:r>
        <w:rPr>
          <w:lang w:eastAsia="ar-SA"/>
        </w:rPr>
        <w:t xml:space="preserve">7 276 664,36 рублей, экономия средств по результатам закупочной процедуры </w:t>
      </w:r>
      <w:r w:rsidR="00A56EA4">
        <w:rPr>
          <w:lang w:eastAsia="ar-SA"/>
        </w:rPr>
        <w:br/>
      </w:r>
      <w:r>
        <w:rPr>
          <w:lang w:eastAsia="ar-SA"/>
        </w:rPr>
        <w:t>2 773 335,64 рубля</w:t>
      </w:r>
      <w:r w:rsidR="00A56EA4">
        <w:rPr>
          <w:lang w:eastAsia="ar-SA"/>
        </w:rPr>
        <w:t>;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4</w:t>
      </w:r>
      <w:r w:rsidR="00A56EA4">
        <w:rPr>
          <w:lang w:eastAsia="ar-SA"/>
        </w:rPr>
        <w:t>) </w:t>
      </w:r>
      <w:r>
        <w:rPr>
          <w:lang w:eastAsia="ar-SA"/>
        </w:rPr>
        <w:t>Благоустройство территории, расположенной по адресу: г.</w:t>
      </w:r>
      <w:r w:rsidR="00A56EA4">
        <w:rPr>
          <w:lang w:eastAsia="ar-SA"/>
        </w:rPr>
        <w:t> </w:t>
      </w:r>
      <w:r>
        <w:rPr>
          <w:lang w:eastAsia="ar-SA"/>
        </w:rPr>
        <w:t>Златоуст, ул. Южно-Есаульская между домами № 8, № 10, № 12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Стоимость инициативного проекта 11 000 000,00 рублей</w:t>
      </w:r>
      <w:r w:rsidR="00A56EA4">
        <w:rPr>
          <w:lang w:eastAsia="ar-SA"/>
        </w:rPr>
        <w:t>;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5)</w:t>
      </w:r>
      <w:r w:rsidR="00A56EA4">
        <w:rPr>
          <w:lang w:eastAsia="ar-SA"/>
        </w:rPr>
        <w:t> </w:t>
      </w:r>
      <w:r>
        <w:rPr>
          <w:lang w:eastAsia="ar-SA"/>
        </w:rPr>
        <w:t xml:space="preserve">Благоустройство межквартальной территории, находящейся по адресу: г. Златоуст, проспект им. Ю.А. Гагарина между МАОУ </w:t>
      </w:r>
      <w:r w:rsidR="00A56EA4">
        <w:rPr>
          <w:lang w:eastAsia="ar-SA"/>
        </w:rPr>
        <w:t>«</w:t>
      </w:r>
      <w:r>
        <w:rPr>
          <w:lang w:eastAsia="ar-SA"/>
        </w:rPr>
        <w:t>СОШ №</w:t>
      </w:r>
      <w:r w:rsidR="00041969">
        <w:rPr>
          <w:lang w:eastAsia="ar-SA"/>
        </w:rPr>
        <w:t> </w:t>
      </w:r>
      <w:r>
        <w:rPr>
          <w:lang w:eastAsia="ar-SA"/>
        </w:rPr>
        <w:t>35</w:t>
      </w:r>
      <w:r w:rsidR="00A56EA4">
        <w:rPr>
          <w:lang w:eastAsia="ar-SA"/>
        </w:rPr>
        <w:t>»</w:t>
      </w:r>
      <w:r>
        <w:rPr>
          <w:lang w:eastAsia="ar-SA"/>
        </w:rPr>
        <w:t xml:space="preserve"> </w:t>
      </w:r>
      <w:r w:rsidR="00041969">
        <w:rPr>
          <w:lang w:eastAsia="ar-SA"/>
        </w:rPr>
        <w:br/>
      </w:r>
      <w:r>
        <w:rPr>
          <w:lang w:eastAsia="ar-SA"/>
        </w:rPr>
        <w:t>и МАДОУ «Детский сад № 58»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Стоимость инициативного проекта 4 000 000,00 рублей;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6)</w:t>
      </w:r>
      <w:r w:rsidR="00A56EA4">
        <w:rPr>
          <w:lang w:eastAsia="ar-SA"/>
        </w:rPr>
        <w:t> </w:t>
      </w:r>
      <w:r>
        <w:rPr>
          <w:lang w:eastAsia="ar-SA"/>
        </w:rPr>
        <w:t xml:space="preserve">Благоустройство детской игровой спортивной площадки на участке, находящемся по адресу: г. Златоуст, ул. им. Н.П. Полетаева, между домом </w:t>
      </w:r>
      <w:r w:rsidR="00A56EA4">
        <w:rPr>
          <w:lang w:eastAsia="ar-SA"/>
        </w:rPr>
        <w:br/>
      </w:r>
      <w:r>
        <w:rPr>
          <w:lang w:eastAsia="ar-SA"/>
        </w:rPr>
        <w:t>№ 123 и домом № 131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Стоимость инициативного проекта 11 000 000,00 рублей</w:t>
      </w:r>
      <w:r w:rsidR="00A56EA4">
        <w:rPr>
          <w:lang w:eastAsia="ar-SA"/>
        </w:rPr>
        <w:t>;</w:t>
      </w:r>
    </w:p>
    <w:p w:rsid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7)</w:t>
      </w:r>
      <w:r w:rsidR="00A56EA4">
        <w:rPr>
          <w:lang w:eastAsia="ar-SA"/>
        </w:rPr>
        <w:t> </w:t>
      </w:r>
      <w:r>
        <w:rPr>
          <w:lang w:eastAsia="ar-SA"/>
        </w:rPr>
        <w:t>Комплексное благоустройство территорий МАОУ</w:t>
      </w:r>
      <w:r w:rsidR="00041969">
        <w:rPr>
          <w:lang w:eastAsia="ar-SA"/>
        </w:rPr>
        <w:t> </w:t>
      </w:r>
      <w:r w:rsidR="00A56EA4">
        <w:rPr>
          <w:lang w:eastAsia="ar-SA"/>
        </w:rPr>
        <w:t>«</w:t>
      </w:r>
      <w:r>
        <w:rPr>
          <w:lang w:eastAsia="ar-SA"/>
        </w:rPr>
        <w:t>СОШ</w:t>
      </w:r>
      <w:r w:rsidR="00041969">
        <w:rPr>
          <w:lang w:eastAsia="ar-SA"/>
        </w:rPr>
        <w:t> </w:t>
      </w:r>
      <w:r>
        <w:rPr>
          <w:lang w:eastAsia="ar-SA"/>
        </w:rPr>
        <w:t>№</w:t>
      </w:r>
      <w:r w:rsidR="00A56EA4">
        <w:rPr>
          <w:lang w:eastAsia="ar-SA"/>
        </w:rPr>
        <w:t> </w:t>
      </w:r>
      <w:r>
        <w:rPr>
          <w:lang w:eastAsia="ar-SA"/>
        </w:rPr>
        <w:t xml:space="preserve">1 </w:t>
      </w:r>
      <w:r w:rsidR="00041969">
        <w:rPr>
          <w:lang w:eastAsia="ar-SA"/>
        </w:rPr>
        <w:br/>
      </w:r>
      <w:r>
        <w:rPr>
          <w:lang w:eastAsia="ar-SA"/>
        </w:rPr>
        <w:t>им. Ю. А. Гагарина</w:t>
      </w:r>
      <w:r w:rsidR="00A56EA4">
        <w:rPr>
          <w:lang w:eastAsia="ar-SA"/>
        </w:rPr>
        <w:t>»</w:t>
      </w:r>
      <w:r>
        <w:rPr>
          <w:lang w:eastAsia="ar-SA"/>
        </w:rPr>
        <w:t xml:space="preserve"> (в части спортивных объектов).</w:t>
      </w:r>
    </w:p>
    <w:p w:rsidR="0058187D" w:rsidRPr="0058187D" w:rsidRDefault="0058187D" w:rsidP="009E10F6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Стоимость инициативного проекта 42 000 000,00 рублей.</w:t>
      </w:r>
    </w:p>
    <w:sectPr w:rsidR="0058187D" w:rsidRPr="0058187D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EA4" w:rsidRDefault="00A56EA4">
      <w:r>
        <w:separator/>
      </w:r>
    </w:p>
  </w:endnote>
  <w:endnote w:type="continuationSeparator" w:id="0">
    <w:p w:rsidR="00A56EA4" w:rsidRDefault="00A5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EA4" w:rsidRPr="00FF7009" w:rsidRDefault="00A56EA4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Вр-415642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EA4" w:rsidRPr="00C9340B" w:rsidRDefault="00A56EA4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Вр-415642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EA4" w:rsidRDefault="00A56EA4">
      <w:r>
        <w:separator/>
      </w:r>
    </w:p>
  </w:footnote>
  <w:footnote w:type="continuationSeparator" w:id="0">
    <w:p w:rsidR="00A56EA4" w:rsidRDefault="00A56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EA4" w:rsidRPr="00FF7009" w:rsidRDefault="00A56EA4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AE691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EA4" w:rsidRPr="00E045E8" w:rsidRDefault="00A56EA4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76EE8"/>
    <w:multiLevelType w:val="hybridMultilevel"/>
    <w:tmpl w:val="7BAAA6A2"/>
    <w:lvl w:ilvl="0" w:tplc="2E9C6A40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C08289C"/>
    <w:multiLevelType w:val="hybridMultilevel"/>
    <w:tmpl w:val="259EAAB6"/>
    <w:lvl w:ilvl="0" w:tplc="885001C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985D20"/>
    <w:multiLevelType w:val="multilevel"/>
    <w:tmpl w:val="48EC02D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301" w:hanging="45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301" w:hanging="45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301" w:hanging="45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301" w:hanging="45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301" w:hanging="45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301" w:hanging="45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301" w:hanging="450"/>
      </w:pPr>
      <w:rPr>
        <w:rFonts w:hint="default"/>
        <w:sz w:val="28"/>
      </w:rPr>
    </w:lvl>
  </w:abstractNum>
  <w:abstractNum w:abstractNumId="3">
    <w:nsid w:val="5B6F75C2"/>
    <w:multiLevelType w:val="multilevel"/>
    <w:tmpl w:val="74B6D4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65930A4E"/>
    <w:multiLevelType w:val="hybridMultilevel"/>
    <w:tmpl w:val="779AB76C"/>
    <w:lvl w:ilvl="0" w:tplc="4E70754C">
      <w:start w:val="1"/>
      <w:numFmt w:val="bullet"/>
      <w:suff w:val="space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65E71F8E"/>
    <w:multiLevelType w:val="hybridMultilevel"/>
    <w:tmpl w:val="C6D09870"/>
    <w:lvl w:ilvl="0" w:tplc="93E657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F91415"/>
    <w:multiLevelType w:val="hybridMultilevel"/>
    <w:tmpl w:val="EBF6E1FE"/>
    <w:lvl w:ilvl="0" w:tplc="69F8BC96">
      <w:start w:val="1"/>
      <w:numFmt w:val="decimal"/>
      <w:suff w:val="space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7363A5"/>
    <w:multiLevelType w:val="hybridMultilevel"/>
    <w:tmpl w:val="E4E6D126"/>
    <w:lvl w:ilvl="0" w:tplc="8A1606C4">
      <w:start w:val="1"/>
      <w:numFmt w:val="decimal"/>
      <w:suff w:val="space"/>
      <w:lvlText w:val="%1."/>
      <w:lvlJc w:val="left"/>
      <w:pPr>
        <w:ind w:left="928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num w:numId="1">
    <w:abstractNumId w:val="4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41969"/>
    <w:rsid w:val="00060FF0"/>
    <w:rsid w:val="0007620D"/>
    <w:rsid w:val="00077121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4405"/>
    <w:rsid w:val="001C1A94"/>
    <w:rsid w:val="001E53B4"/>
    <w:rsid w:val="00200670"/>
    <w:rsid w:val="002141BD"/>
    <w:rsid w:val="00246125"/>
    <w:rsid w:val="002532AF"/>
    <w:rsid w:val="0025570C"/>
    <w:rsid w:val="00256E1C"/>
    <w:rsid w:val="00275DB0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7492C"/>
    <w:rsid w:val="00384F5B"/>
    <w:rsid w:val="00390123"/>
    <w:rsid w:val="00392A60"/>
    <w:rsid w:val="00392DA7"/>
    <w:rsid w:val="003A5C1B"/>
    <w:rsid w:val="003A79F7"/>
    <w:rsid w:val="003B66B4"/>
    <w:rsid w:val="003C1DC8"/>
    <w:rsid w:val="003D2F48"/>
    <w:rsid w:val="003E30CF"/>
    <w:rsid w:val="003F2713"/>
    <w:rsid w:val="003F47C2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5CA1"/>
    <w:rsid w:val="004B7759"/>
    <w:rsid w:val="004C09B4"/>
    <w:rsid w:val="00506A57"/>
    <w:rsid w:val="00513E4F"/>
    <w:rsid w:val="0052371C"/>
    <w:rsid w:val="00527A5C"/>
    <w:rsid w:val="00562567"/>
    <w:rsid w:val="00564243"/>
    <w:rsid w:val="0056766F"/>
    <w:rsid w:val="0057186F"/>
    <w:rsid w:val="0058187D"/>
    <w:rsid w:val="00587709"/>
    <w:rsid w:val="005D74B3"/>
    <w:rsid w:val="00600481"/>
    <w:rsid w:val="006049CB"/>
    <w:rsid w:val="00610324"/>
    <w:rsid w:val="00610D41"/>
    <w:rsid w:val="00611367"/>
    <w:rsid w:val="00616E34"/>
    <w:rsid w:val="00621AA5"/>
    <w:rsid w:val="00635691"/>
    <w:rsid w:val="00654801"/>
    <w:rsid w:val="0065508B"/>
    <w:rsid w:val="006562B9"/>
    <w:rsid w:val="006571E1"/>
    <w:rsid w:val="00662C99"/>
    <w:rsid w:val="00671F24"/>
    <w:rsid w:val="006850AD"/>
    <w:rsid w:val="00686986"/>
    <w:rsid w:val="00686C95"/>
    <w:rsid w:val="0069777A"/>
    <w:rsid w:val="006A33E9"/>
    <w:rsid w:val="006B18C3"/>
    <w:rsid w:val="006C1107"/>
    <w:rsid w:val="006D180A"/>
    <w:rsid w:val="006D447B"/>
    <w:rsid w:val="006D44B2"/>
    <w:rsid w:val="006D5FED"/>
    <w:rsid w:val="006F54F4"/>
    <w:rsid w:val="006F55DD"/>
    <w:rsid w:val="00702791"/>
    <w:rsid w:val="00705CC3"/>
    <w:rsid w:val="00717977"/>
    <w:rsid w:val="00721E76"/>
    <w:rsid w:val="007307DD"/>
    <w:rsid w:val="00752377"/>
    <w:rsid w:val="00765B23"/>
    <w:rsid w:val="00772510"/>
    <w:rsid w:val="00776044"/>
    <w:rsid w:val="007856A4"/>
    <w:rsid w:val="00790B33"/>
    <w:rsid w:val="007A037E"/>
    <w:rsid w:val="007A692C"/>
    <w:rsid w:val="007A7C68"/>
    <w:rsid w:val="007B06C8"/>
    <w:rsid w:val="007C5489"/>
    <w:rsid w:val="007C6B1E"/>
    <w:rsid w:val="007C6B6A"/>
    <w:rsid w:val="007C7191"/>
    <w:rsid w:val="007D5BE3"/>
    <w:rsid w:val="007F4E84"/>
    <w:rsid w:val="007F6F0C"/>
    <w:rsid w:val="00800560"/>
    <w:rsid w:val="00803DE9"/>
    <w:rsid w:val="00806DCB"/>
    <w:rsid w:val="00816D2A"/>
    <w:rsid w:val="00820722"/>
    <w:rsid w:val="00822B31"/>
    <w:rsid w:val="00830C98"/>
    <w:rsid w:val="00832A4B"/>
    <w:rsid w:val="0083338B"/>
    <w:rsid w:val="00833AC7"/>
    <w:rsid w:val="00836954"/>
    <w:rsid w:val="00845228"/>
    <w:rsid w:val="00846174"/>
    <w:rsid w:val="00850E5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D4941"/>
    <w:rsid w:val="008E2021"/>
    <w:rsid w:val="008E711D"/>
    <w:rsid w:val="008F6496"/>
    <w:rsid w:val="00904A88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B49AA"/>
    <w:rsid w:val="009C6040"/>
    <w:rsid w:val="009C7CCB"/>
    <w:rsid w:val="009D0171"/>
    <w:rsid w:val="009D0542"/>
    <w:rsid w:val="009D6D74"/>
    <w:rsid w:val="009D7E33"/>
    <w:rsid w:val="009E10F6"/>
    <w:rsid w:val="009E3256"/>
    <w:rsid w:val="009F037E"/>
    <w:rsid w:val="00A030CE"/>
    <w:rsid w:val="00A04D7A"/>
    <w:rsid w:val="00A113F9"/>
    <w:rsid w:val="00A12568"/>
    <w:rsid w:val="00A13FAB"/>
    <w:rsid w:val="00A17287"/>
    <w:rsid w:val="00A27653"/>
    <w:rsid w:val="00A307C5"/>
    <w:rsid w:val="00A32B7B"/>
    <w:rsid w:val="00A45F88"/>
    <w:rsid w:val="00A56DF8"/>
    <w:rsid w:val="00A56EA4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E6916"/>
    <w:rsid w:val="00AF3F0F"/>
    <w:rsid w:val="00B07659"/>
    <w:rsid w:val="00B21E55"/>
    <w:rsid w:val="00B30409"/>
    <w:rsid w:val="00B34585"/>
    <w:rsid w:val="00B37CE2"/>
    <w:rsid w:val="00B4273C"/>
    <w:rsid w:val="00B5138D"/>
    <w:rsid w:val="00B53971"/>
    <w:rsid w:val="00B57A21"/>
    <w:rsid w:val="00B706D1"/>
    <w:rsid w:val="00B7149C"/>
    <w:rsid w:val="00B836CD"/>
    <w:rsid w:val="00B86562"/>
    <w:rsid w:val="00BA1154"/>
    <w:rsid w:val="00BA2223"/>
    <w:rsid w:val="00BB19F1"/>
    <w:rsid w:val="00BC1A1B"/>
    <w:rsid w:val="00BC2F7D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142B"/>
    <w:rsid w:val="00D74830"/>
    <w:rsid w:val="00D82961"/>
    <w:rsid w:val="00D96BA1"/>
    <w:rsid w:val="00D97CF1"/>
    <w:rsid w:val="00DA3056"/>
    <w:rsid w:val="00DB1693"/>
    <w:rsid w:val="00DB1EF8"/>
    <w:rsid w:val="00DC242D"/>
    <w:rsid w:val="00DC4985"/>
    <w:rsid w:val="00DC562F"/>
    <w:rsid w:val="00DD2279"/>
    <w:rsid w:val="00DE4816"/>
    <w:rsid w:val="00DE7FF0"/>
    <w:rsid w:val="00DF657A"/>
    <w:rsid w:val="00E03738"/>
    <w:rsid w:val="00E045E8"/>
    <w:rsid w:val="00E07736"/>
    <w:rsid w:val="00E16222"/>
    <w:rsid w:val="00E20771"/>
    <w:rsid w:val="00E26238"/>
    <w:rsid w:val="00E26ECD"/>
    <w:rsid w:val="00E278FA"/>
    <w:rsid w:val="00E30F71"/>
    <w:rsid w:val="00E335AA"/>
    <w:rsid w:val="00E34893"/>
    <w:rsid w:val="00E406A0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22E4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43ECE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56424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Normal (Web)"/>
    <w:basedOn w:val="a"/>
    <w:uiPriority w:val="99"/>
    <w:rsid w:val="0056424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56424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Normal (Web)"/>
    <w:basedOn w:val="a"/>
    <w:uiPriority w:val="99"/>
    <w:rsid w:val="0056424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3806</Words>
  <Characters>21699</Characters>
  <Application>Microsoft Office Word</Application>
  <DocSecurity>4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2025-04-30T05:00:00Z</dcterms:created>
  <dcterms:modified xsi:type="dcterms:W3CDTF">2025-04-30T05:00:00Z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