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A322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69013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366"/>
        <w:gridCol w:w="3879"/>
      </w:tblGrid>
      <w:tr w:rsidR="009416DA" w:rsidRPr="00E335AA" w:rsidTr="00154D59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CA322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9416DA" w:rsidRPr="009416DA" w:rsidRDefault="00CA322C" w:rsidP="00E4076D">
            <w:fldSimple w:instr=" DOCPROPERTY  Рег.№  \* MERGEFORMAT ">
              <w:r w:rsidR="009416DA" w:rsidRPr="009416DA">
                <w:t>338-П/АДМ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54D59">
        <w:trPr>
          <w:trHeight w:val="446"/>
        </w:trPr>
        <w:tc>
          <w:tcPr>
            <w:tcW w:w="467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154D59">
        <w:trPr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96BA1" w:rsidP="00154D59">
            <w:pPr>
              <w:jc w:val="both"/>
            </w:pPr>
            <w:r>
              <w:t xml:space="preserve">О внесении изменений </w:t>
            </w:r>
            <w:r w:rsidR="00154D59">
              <w:br/>
            </w:r>
            <w:r>
              <w:t xml:space="preserve">в постановление Администрации Златоустовского городского округа </w:t>
            </w:r>
            <w:r w:rsidR="00154D59">
              <w:br/>
            </w:r>
            <w:r>
              <w:t>от 05.06.2023 г. № 233-П/АДМ</w:t>
            </w:r>
            <w:r w:rsidR="00154D59">
              <w:br/>
            </w:r>
            <w:r>
              <w:t>«О мерах по обеспечению исполнения бюджета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54D59" w:rsidRDefault="00154D59" w:rsidP="009416DA">
      <w:pPr>
        <w:widowControl w:val="0"/>
        <w:ind w:firstLine="709"/>
        <w:jc w:val="both"/>
      </w:pPr>
    </w:p>
    <w:p w:rsidR="009416DA" w:rsidRPr="00E4076D" w:rsidRDefault="00154D59" w:rsidP="009416DA">
      <w:pPr>
        <w:widowControl w:val="0"/>
        <w:ind w:firstLine="709"/>
        <w:jc w:val="both"/>
      </w:pPr>
      <w:r w:rsidRPr="00154D59">
        <w:t>В соответствии с Бюджетным кодексом Российской Федерации и в целях организации исполнения бюджета,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54D59" w:rsidRDefault="00154D59" w:rsidP="00154D59">
      <w:pPr>
        <w:widowControl w:val="0"/>
        <w:ind w:firstLine="709"/>
        <w:jc w:val="both"/>
      </w:pPr>
      <w:r>
        <w:t>1. Абзац второй пункта 5 постановления Администрации Златоустовского городского округа от 05.06.2023 г. № 233-П/АДМ «О мерах по обеспечению исполнения бюджета Златоустовского городского ок</w:t>
      </w:r>
      <w:bookmarkStart w:id="0" w:name="_GoBack"/>
      <w:bookmarkEnd w:id="0"/>
      <w:r>
        <w:t>руга» дополнить словами:</w:t>
      </w:r>
    </w:p>
    <w:p w:rsidR="00154D59" w:rsidRDefault="00154D59" w:rsidP="00154D59">
      <w:pPr>
        <w:widowControl w:val="0"/>
        <w:ind w:firstLine="709"/>
        <w:jc w:val="both"/>
      </w:pPr>
      <w:r>
        <w:t xml:space="preserve">«, по договору участия в долевом строительстве многоквартирных жилых домов с использованием счета эскроу, открытого в уполномоченном банке </w:t>
      </w:r>
      <w:r>
        <w:br/>
        <w:t>в соответствии с Федеральным законодательством».</w:t>
      </w:r>
    </w:p>
    <w:p w:rsidR="00154D59" w:rsidRDefault="00154D59" w:rsidP="00154D59">
      <w:pPr>
        <w:widowControl w:val="0"/>
        <w:ind w:firstLine="709"/>
        <w:jc w:val="both"/>
      </w:pPr>
      <w:r>
        <w:t>2. Настоящее постановление вступает в силу с момента подписания.</w:t>
      </w:r>
    </w:p>
    <w:p w:rsidR="00154D59" w:rsidRDefault="00154D59" w:rsidP="00154D59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154D59" w:rsidRDefault="00154D59" w:rsidP="00154D59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9416DA" w:rsidRDefault="00154D59" w:rsidP="00154D59">
      <w:pPr>
        <w:widowControl w:val="0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5C6D4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C6D4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154D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4C2" w:rsidRDefault="006C74C2">
      <w:r>
        <w:separator/>
      </w:r>
    </w:p>
  </w:endnote>
  <w:endnote w:type="continuationSeparator" w:id="1">
    <w:p w:rsidR="006C74C2" w:rsidRDefault="006C7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Вр-440719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Вр-440719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4C2" w:rsidRDefault="006C74C2">
      <w:r>
        <w:separator/>
      </w:r>
    </w:p>
  </w:footnote>
  <w:footnote w:type="continuationSeparator" w:id="1">
    <w:p w:rsidR="006C74C2" w:rsidRDefault="006C7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322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54D5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4D59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221F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4D30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6D4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74C2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322C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2025-09-18T03:43:00Z</dcterms:created>
  <dcterms:modified xsi:type="dcterms:W3CDTF">2025-09-18T03:43:00Z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