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2631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586780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2631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826315" w:rsidP="00E4076D">
            <w:fldSimple w:instr=" DOCPROPERTY  Рег.№  \* MERGEFORMAT ">
              <w:r w:rsidR="009416DA" w:rsidRPr="009416DA">
                <w:t>91-П/АДМ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124467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124467" w:rsidP="00124467">
            <w:pPr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от 18.11.2022 г. № 503-П/АДМ </w:t>
            </w:r>
            <w:r>
              <w:br/>
              <w:t xml:space="preserve">«Об утверждении муниципальной программы «Развитие культуры </w:t>
            </w:r>
            <w:r>
              <w:br/>
              <w:t>в Златоустовском городском округе»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24467" w:rsidRDefault="00124467" w:rsidP="00975C03">
      <w:pPr>
        <w:widowControl w:val="0"/>
        <w:ind w:firstLine="708"/>
        <w:jc w:val="both"/>
      </w:pPr>
      <w:r w:rsidRPr="00124467">
        <w:t>В соответствии с решениями Собрания депутатов Зла</w:t>
      </w:r>
      <w:r>
        <w:t>тоустовского городского округа от 15.12.2025 г. № </w:t>
      </w:r>
      <w:r w:rsidRPr="00124467">
        <w:t xml:space="preserve">89-ЗГО «О внесении изменений </w:t>
      </w:r>
      <w:r>
        <w:br/>
      </w:r>
      <w:r w:rsidRPr="00124467">
        <w:t xml:space="preserve">в решение Собрания депутатов Златоустовского городского округа </w:t>
      </w:r>
      <w:r>
        <w:br/>
        <w:t>от 19.12.</w:t>
      </w:r>
      <w:r w:rsidRPr="00124467">
        <w:t>2024</w:t>
      </w:r>
      <w:r>
        <w:t> </w:t>
      </w:r>
      <w:r w:rsidRPr="00124467">
        <w:t>г</w:t>
      </w:r>
      <w:r>
        <w:t>. № </w:t>
      </w:r>
      <w:r w:rsidRPr="00124467">
        <w:t xml:space="preserve">60-ЗГО «О бюджете Златоустовского городского округа </w:t>
      </w:r>
      <w:r>
        <w:br/>
      </w:r>
      <w:r w:rsidRPr="00124467">
        <w:t>на 2025 год и плановый период 202</w:t>
      </w:r>
      <w:r w:rsidR="00C1488B">
        <w:t>6 и 2027 годов» и от 18.12.2025 г. № </w:t>
      </w:r>
      <w:r w:rsidRPr="00124467">
        <w:t xml:space="preserve">90-ЗГО «О бюджете Златоустовского городского округа на 2026 год и плановый </w:t>
      </w:r>
      <w:r w:rsidR="00C1488B">
        <w:br/>
      </w:r>
      <w:r w:rsidRPr="00124467">
        <w:t>период 2027 и 2028 годов», в целях уточнения целевых индикаторов, объемов финансирования и срока реализации муниципальной программы «Развитие культуры в Златоустовском городском округе»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1488B" w:rsidRDefault="00C1488B" w:rsidP="00C1488B">
      <w:pPr>
        <w:widowControl w:val="0"/>
        <w:ind w:firstLine="709"/>
        <w:jc w:val="both"/>
      </w:pPr>
      <w:r>
        <w:t>1. Внести в постановление Администрации Златоустовского городского округа от 18.11.2022 г. № 503-П/АДМ «Об утверждении муниципальной программы «Развитие культуры в Златоустовском городском округе» (далее – постановление) следующие изменения:</w:t>
      </w:r>
    </w:p>
    <w:p w:rsidR="00C1488B" w:rsidRDefault="00C1488B" w:rsidP="00C1488B">
      <w:pPr>
        <w:widowControl w:val="0"/>
        <w:ind w:firstLine="709"/>
        <w:jc w:val="both"/>
      </w:pPr>
      <w:r>
        <w:t>приложение к постановлению изложить в следующей редакции (приложение).</w:t>
      </w:r>
    </w:p>
    <w:p w:rsidR="00C1488B" w:rsidRDefault="00C1488B" w:rsidP="00C1488B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C1488B" w:rsidRDefault="00C1488B" w:rsidP="00C1488B">
      <w:pPr>
        <w:widowControl w:val="0"/>
        <w:ind w:firstLine="709"/>
        <w:jc w:val="both"/>
      </w:pPr>
      <w:r>
        <w:t>3. Организацию выполнения настоящего постанов</w:t>
      </w:r>
      <w:r w:rsidR="003F684B">
        <w:t xml:space="preserve">ления возложить </w:t>
      </w:r>
      <w:r w:rsidR="003F684B">
        <w:br/>
        <w:t>на начальника м</w:t>
      </w:r>
      <w:r>
        <w:t xml:space="preserve">униципального казённого учреждения Управление культуры </w:t>
      </w:r>
      <w:r>
        <w:lastRenderedPageBreak/>
        <w:t>Златоустовского городского округа Соловьеву О.Ю.</w:t>
      </w:r>
    </w:p>
    <w:p w:rsidR="00A8328F" w:rsidRDefault="00C1488B" w:rsidP="002D3A24">
      <w:pPr>
        <w:ind w:firstLine="709"/>
        <w:jc w:val="both"/>
      </w:pPr>
      <w:r>
        <w:t>4. </w:t>
      </w:r>
      <w:r w:rsidR="002D3A24" w:rsidRPr="002D3A24">
        <w:t xml:space="preserve">Контроль за выполнением настоящего постановления оставляю </w:t>
      </w:r>
      <w:r w:rsidR="002D3A24">
        <w:br/>
        <w:t xml:space="preserve">за </w:t>
      </w:r>
      <w:r w:rsidR="002D3A24" w:rsidRPr="002D3A24">
        <w:t>собой.</w:t>
      </w:r>
    </w:p>
    <w:p w:rsidR="002D3A24" w:rsidRDefault="002D3A24" w:rsidP="002D3A24">
      <w:pPr>
        <w:ind w:firstLine="709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4"/>
        <w:gridCol w:w="3118"/>
        <w:gridCol w:w="2268"/>
      </w:tblGrid>
      <w:tr w:rsidR="00347398" w:rsidRPr="00E335AA" w:rsidTr="00955B5F">
        <w:trPr>
          <w:trHeight w:val="1570"/>
        </w:trPr>
        <w:tc>
          <w:tcPr>
            <w:tcW w:w="4254" w:type="dxa"/>
            <w:vAlign w:val="bottom"/>
          </w:tcPr>
          <w:p w:rsidR="002D3A24" w:rsidRDefault="002D3A24" w:rsidP="002D3A24">
            <w:r>
              <w:t xml:space="preserve">Заместитель Главы </w:t>
            </w:r>
          </w:p>
          <w:p w:rsidR="002D3A24" w:rsidRDefault="002D3A24" w:rsidP="002D3A24">
            <w:r>
              <w:t xml:space="preserve">Златоустовского городского округа </w:t>
            </w:r>
          </w:p>
          <w:p w:rsidR="00347398" w:rsidRPr="00E335AA" w:rsidRDefault="002D3A24" w:rsidP="002D3A24">
            <w:r>
              <w:t>по социальным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DC593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2D3A24" w:rsidP="00DC5933">
            <w:pPr>
              <w:jc w:val="right"/>
            </w:pPr>
            <w:r w:rsidRPr="002D3A24">
              <w:t>Н.А. Ширкова</w:t>
            </w:r>
          </w:p>
        </w:tc>
      </w:tr>
    </w:tbl>
    <w:p w:rsidR="00955B5F" w:rsidRDefault="00955B5F" w:rsidP="004574CC"/>
    <w:p w:rsidR="00955B5F" w:rsidRDefault="00955B5F">
      <w:r>
        <w:br w:type="page"/>
      </w:r>
    </w:p>
    <w:p w:rsidR="00955B5F" w:rsidRPr="00955B5F" w:rsidRDefault="00955B5F" w:rsidP="00955B5F">
      <w:pPr>
        <w:ind w:left="5103"/>
        <w:jc w:val="center"/>
      </w:pPr>
      <w:r w:rsidRPr="00955B5F">
        <w:lastRenderedPageBreak/>
        <w:t>ПРИЛОЖЕНИЕ</w:t>
      </w:r>
    </w:p>
    <w:p w:rsidR="00955B5F" w:rsidRPr="00955B5F" w:rsidRDefault="00955B5F" w:rsidP="00955B5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55B5F">
        <w:rPr>
          <w:lang w:eastAsia="ar-SA"/>
        </w:rPr>
        <w:t>Утверждено</w:t>
      </w:r>
    </w:p>
    <w:p w:rsidR="00955B5F" w:rsidRPr="00955B5F" w:rsidRDefault="00955B5F" w:rsidP="00955B5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55B5F">
        <w:rPr>
          <w:lang w:eastAsia="ar-SA"/>
        </w:rPr>
        <w:t>постановлением Администрации</w:t>
      </w:r>
    </w:p>
    <w:p w:rsidR="00955B5F" w:rsidRPr="00955B5F" w:rsidRDefault="00955B5F" w:rsidP="00955B5F">
      <w:pPr>
        <w:ind w:left="5103"/>
        <w:jc w:val="center"/>
      </w:pPr>
      <w:r w:rsidRPr="00955B5F">
        <w:t>Златоустовского городского округа</w:t>
      </w:r>
    </w:p>
    <w:p w:rsidR="00955B5F" w:rsidRPr="00955B5F" w:rsidRDefault="00955B5F" w:rsidP="00955B5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55B5F">
        <w:rPr>
          <w:lang w:eastAsia="ar-SA"/>
        </w:rPr>
        <w:t xml:space="preserve">от </w:t>
      </w:r>
      <w:r w:rsidR="00E25D0D">
        <w:rPr>
          <w:lang w:eastAsia="ar-SA"/>
        </w:rPr>
        <w:t>23.03.2026 г.</w:t>
      </w:r>
      <w:r w:rsidRPr="00955B5F">
        <w:rPr>
          <w:lang w:eastAsia="ar-SA"/>
        </w:rPr>
        <w:t xml:space="preserve"> № </w:t>
      </w:r>
      <w:r w:rsidR="00E25D0D">
        <w:rPr>
          <w:lang w:eastAsia="ar-SA"/>
        </w:rPr>
        <w:t>91-П/АДМ</w:t>
      </w:r>
      <w:bookmarkStart w:id="0" w:name="_GoBack"/>
      <w:bookmarkEnd w:id="0"/>
    </w:p>
    <w:p w:rsidR="00CF1C4C" w:rsidRDefault="00CF1C4C" w:rsidP="004574CC"/>
    <w:p w:rsidR="00955B5F" w:rsidRDefault="00955B5F" w:rsidP="004574CC"/>
    <w:p w:rsidR="00955B5F" w:rsidRPr="00955B5F" w:rsidRDefault="00955B5F" w:rsidP="00955B5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 w:rsidRPr="00955B5F">
        <w:rPr>
          <w:rFonts w:ascii="Times New Roman CYR" w:hAnsi="Times New Roman CYR" w:cs="Times New Roman CYR"/>
          <w:bCs/>
        </w:rPr>
        <w:t>Муниципальная программа</w:t>
      </w:r>
      <w:r w:rsidRPr="00955B5F">
        <w:rPr>
          <w:rFonts w:ascii="Times New Roman CYR" w:hAnsi="Times New Roman CYR" w:cs="Times New Roman CYR"/>
          <w:bCs/>
        </w:rPr>
        <w:br/>
        <w:t xml:space="preserve">Златоустовского городского округа </w:t>
      </w:r>
    </w:p>
    <w:p w:rsidR="00955B5F" w:rsidRDefault="00955B5F" w:rsidP="00955B5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 w:rsidRPr="00955B5F">
        <w:rPr>
          <w:rFonts w:ascii="Times New Roman CYR" w:hAnsi="Times New Roman CYR" w:cs="Times New Roman CYR"/>
          <w:bCs/>
        </w:rPr>
        <w:t>«Развитие культуры в Златоустовском городском округе»</w:t>
      </w:r>
    </w:p>
    <w:p w:rsidR="00955B5F" w:rsidRDefault="00955B5F" w:rsidP="00955B5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</w:p>
    <w:p w:rsidR="00955B5F" w:rsidRPr="00955B5F" w:rsidRDefault="00955B5F" w:rsidP="00955B5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 w:rsidRPr="00955B5F">
        <w:rPr>
          <w:rFonts w:ascii="Times New Roman CYR" w:hAnsi="Times New Roman CYR" w:cs="Times New Roman CYR"/>
          <w:bCs/>
        </w:rPr>
        <w:t>Паспорт</w:t>
      </w:r>
    </w:p>
    <w:p w:rsidR="00955B5F" w:rsidRDefault="00955B5F" w:rsidP="00955B5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 w:rsidRPr="00955B5F">
        <w:rPr>
          <w:rFonts w:ascii="Times New Roman CYR" w:hAnsi="Times New Roman CYR" w:cs="Times New Roman CYR"/>
          <w:bCs/>
        </w:rPr>
        <w:t>муниципальной программы</w:t>
      </w:r>
    </w:p>
    <w:p w:rsidR="00955B5F" w:rsidRDefault="00955B5F" w:rsidP="00955B5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84"/>
        <w:gridCol w:w="6955"/>
      </w:tblGrid>
      <w:tr w:rsidR="00955B5F" w:rsidRPr="00955B5F" w:rsidTr="00955B5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 xml:space="preserve">Заместитель Главы Златоустовского городского округа </w:t>
            </w:r>
            <w:r>
              <w:rPr>
                <w:sz w:val="24"/>
                <w:szCs w:val="24"/>
              </w:rPr>
              <w:br/>
            </w:r>
            <w:r w:rsidRPr="00955B5F">
              <w:rPr>
                <w:sz w:val="24"/>
                <w:szCs w:val="24"/>
              </w:rPr>
              <w:t>по социальным вопросам</w:t>
            </w:r>
          </w:p>
        </w:tc>
      </w:tr>
      <w:tr w:rsidR="00955B5F" w:rsidRPr="00955B5F" w:rsidTr="00955B5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Муниципальное казённое учреждение Управление культуры Златоустовского городского округа</w:t>
            </w:r>
          </w:p>
        </w:tc>
      </w:tr>
      <w:tr w:rsidR="00955B5F" w:rsidRPr="00955B5F" w:rsidTr="00955B5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Администрация Златоустовского городского округа</w:t>
            </w:r>
          </w:p>
        </w:tc>
      </w:tr>
      <w:tr w:rsidR="00955B5F" w:rsidRPr="00955B5F" w:rsidTr="00955B5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отсутствуют</w:t>
            </w:r>
          </w:p>
        </w:tc>
      </w:tr>
      <w:tr w:rsidR="00955B5F" w:rsidRPr="00955B5F" w:rsidTr="00955B5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Pr="00955B5F">
              <w:rPr>
                <w:sz w:val="24"/>
                <w:szCs w:val="24"/>
              </w:rPr>
              <w:t>Сохранение и развитие культурного потенциала Златоустовского городского округа.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955B5F">
              <w:rPr>
                <w:sz w:val="24"/>
                <w:szCs w:val="24"/>
              </w:rPr>
              <w:t>Развитие архивного дела на территории Златоустовского городского округа.</w:t>
            </w:r>
          </w:p>
        </w:tc>
      </w:tr>
      <w:tr w:rsidR="00955B5F" w:rsidRPr="00955B5F" w:rsidTr="00955B5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B5F" w:rsidRPr="00955B5F" w:rsidRDefault="00A7514E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Создание условий для духовно – </w:t>
            </w:r>
            <w:r w:rsidR="00955B5F" w:rsidRPr="00955B5F">
              <w:rPr>
                <w:sz w:val="24"/>
                <w:szCs w:val="24"/>
              </w:rPr>
              <w:t xml:space="preserve">нравственного </w:t>
            </w:r>
            <w:r>
              <w:rPr>
                <w:sz w:val="24"/>
                <w:szCs w:val="24"/>
              </w:rPr>
              <w:br/>
            </w:r>
            <w:r w:rsidR="00955B5F" w:rsidRPr="00955B5F">
              <w:rPr>
                <w:sz w:val="24"/>
                <w:szCs w:val="24"/>
              </w:rPr>
              <w:t>и эстетического развития личности на основе деятельности муниципальных библиотек и учреждений дополнительного образования детей в сфере  искусства и культуры.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2. Создание условий для организации досуга жителей Златоустовск</w:t>
            </w:r>
            <w:r w:rsidR="00A7514E">
              <w:rPr>
                <w:sz w:val="24"/>
                <w:szCs w:val="24"/>
              </w:rPr>
              <w:t>ого городского округа культурно - </w:t>
            </w:r>
            <w:r w:rsidRPr="00955B5F">
              <w:rPr>
                <w:sz w:val="24"/>
                <w:szCs w:val="24"/>
              </w:rPr>
              <w:t>досуговыми учреждениями и развития местного художественного творчества.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3. Создание условий для организации отдыха населения, привлечение населения к участию в массовых мероприятиях.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4. Поддержка творческих инициатив и проектов в сфере культуры Златоустовского городского округа.</w:t>
            </w:r>
          </w:p>
          <w:p w:rsidR="00955B5F" w:rsidRPr="00955B5F" w:rsidRDefault="00A7514E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955B5F" w:rsidRPr="00955B5F">
              <w:rPr>
                <w:sz w:val="24"/>
                <w:szCs w:val="24"/>
              </w:rPr>
              <w:t>Предоставление доступа к музейным коллекциям (фондам), осуществление просветительской и образовательной деятельности.</w:t>
            </w:r>
          </w:p>
          <w:p w:rsidR="00955B5F" w:rsidRPr="00955B5F" w:rsidRDefault="00A7514E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 w:rsidR="00955B5F" w:rsidRPr="00955B5F">
              <w:rPr>
                <w:sz w:val="24"/>
                <w:szCs w:val="24"/>
              </w:rPr>
              <w:t>Проведение ремонтных работ и противопожарных мероприятий зданий учреждений культуры и дополнительного образования.</w:t>
            </w:r>
          </w:p>
          <w:p w:rsidR="00955B5F" w:rsidRPr="00955B5F" w:rsidRDefault="00A7514E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</w:t>
            </w:r>
            <w:r w:rsidR="00955B5F" w:rsidRPr="00955B5F">
              <w:rPr>
                <w:sz w:val="24"/>
                <w:szCs w:val="24"/>
              </w:rPr>
              <w:t xml:space="preserve">Обеспечение </w:t>
            </w:r>
            <w:r>
              <w:rPr>
                <w:sz w:val="24"/>
                <w:szCs w:val="24"/>
              </w:rPr>
              <w:t>сохранности архивных документов</w:t>
            </w:r>
            <w:r>
              <w:rPr>
                <w:sz w:val="24"/>
                <w:szCs w:val="24"/>
              </w:rPr>
              <w:br/>
            </w:r>
            <w:r w:rsidR="00955B5F" w:rsidRPr="00955B5F">
              <w:rPr>
                <w:sz w:val="24"/>
                <w:szCs w:val="24"/>
              </w:rPr>
              <w:t>на территории Златоустовского городского округа.</w:t>
            </w:r>
          </w:p>
          <w:p w:rsidR="00955B5F" w:rsidRPr="00955B5F" w:rsidRDefault="00A7514E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</w:t>
            </w:r>
            <w:r w:rsidR="00955B5F" w:rsidRPr="00955B5F">
              <w:rPr>
                <w:sz w:val="24"/>
                <w:szCs w:val="24"/>
              </w:rPr>
              <w:t>Организация комплектования Архива Златоустовского городского округа архивными документами;</w:t>
            </w:r>
          </w:p>
          <w:p w:rsidR="00955B5F" w:rsidRPr="00955B5F" w:rsidRDefault="00A7514E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t> </w:t>
            </w:r>
            <w:r w:rsidR="00955B5F" w:rsidRPr="00955B5F">
              <w:rPr>
                <w:sz w:val="24"/>
                <w:szCs w:val="24"/>
              </w:rPr>
              <w:t>Организация учёта архивных документов в Архиве Златоустовского городского округа.</w:t>
            </w:r>
          </w:p>
          <w:p w:rsidR="00955B5F" w:rsidRPr="00955B5F" w:rsidRDefault="00A7514E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10. </w:t>
            </w:r>
            <w:r w:rsidR="00955B5F" w:rsidRPr="00955B5F">
              <w:rPr>
                <w:sz w:val="24"/>
                <w:szCs w:val="24"/>
              </w:rPr>
              <w:t>Создание условий для людей с ограниченными возможностями и маломобильными группами посещения учреждений культуры.</w:t>
            </w:r>
          </w:p>
          <w:p w:rsidR="00955B5F" w:rsidRPr="00955B5F" w:rsidRDefault="00A7514E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>
              <w:t> </w:t>
            </w:r>
            <w:r w:rsidR="00955B5F" w:rsidRPr="00955B5F">
              <w:rPr>
                <w:sz w:val="24"/>
                <w:szCs w:val="24"/>
              </w:rPr>
              <w:t>Укрепление материально-технической базы учреждений.</w:t>
            </w:r>
          </w:p>
          <w:p w:rsidR="00955B5F" w:rsidRPr="00955B5F" w:rsidRDefault="00A7514E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12. </w:t>
            </w:r>
            <w:r w:rsidR="00955B5F" w:rsidRPr="00955B5F">
              <w:rPr>
                <w:sz w:val="24"/>
                <w:szCs w:val="24"/>
              </w:rPr>
              <w:t>Осуществление капитальных вложений в объекты капитального строительства муниципальной собственности.</w:t>
            </w:r>
          </w:p>
        </w:tc>
      </w:tr>
      <w:tr w:rsidR="00955B5F" w:rsidRPr="00955B5F" w:rsidTr="00955B5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Целевые индикаторы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B5F" w:rsidRPr="00955B5F" w:rsidRDefault="003C40F0" w:rsidP="003C40F0">
            <w:pPr>
              <w:tabs>
                <w:tab w:val="left" w:pos="185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955B5F" w:rsidRPr="00955B5F">
              <w:rPr>
                <w:sz w:val="24"/>
                <w:szCs w:val="24"/>
              </w:rPr>
              <w:t>Количество учащихся детских музыкальных школ и школ искусств округа (человек);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> </w:t>
            </w:r>
            <w:r w:rsidR="00955B5F" w:rsidRPr="00955B5F">
              <w:rPr>
                <w:sz w:val="24"/>
                <w:szCs w:val="24"/>
              </w:rPr>
              <w:t>Количество учреждений, в зданиях которых проведены ремонты и противопожарные мероприятия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955B5F" w:rsidRPr="00955B5F">
              <w:rPr>
                <w:sz w:val="24"/>
                <w:szCs w:val="24"/>
              </w:rPr>
              <w:t>Количество учреждений, укрепивших материально-техническую базу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955B5F" w:rsidRPr="00955B5F">
              <w:rPr>
                <w:sz w:val="24"/>
                <w:szCs w:val="24"/>
              </w:rPr>
              <w:t>Количество преподавателей, получивших единовременную социальную выплату (человек);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955B5F" w:rsidRPr="00955B5F">
              <w:rPr>
                <w:sz w:val="24"/>
                <w:szCs w:val="24"/>
              </w:rPr>
              <w:t>Охват населения услугами учреждений культуры (%);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 w:rsidR="00955B5F" w:rsidRPr="00955B5F">
              <w:rPr>
                <w:sz w:val="24"/>
                <w:szCs w:val="24"/>
              </w:rPr>
              <w:t>Количество проведенных культурно-досуговых мероприятий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</w:t>
            </w:r>
            <w:r w:rsidR="00955B5F" w:rsidRPr="00955B5F">
              <w:rPr>
                <w:sz w:val="24"/>
                <w:szCs w:val="24"/>
              </w:rPr>
              <w:t>Количество участников клубных формирований (человек);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</w:t>
            </w:r>
            <w:r w:rsidR="00955B5F" w:rsidRPr="00955B5F">
              <w:rPr>
                <w:sz w:val="24"/>
                <w:szCs w:val="24"/>
              </w:rPr>
              <w:t>Количество клубных формирований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9. </w:t>
            </w:r>
            <w:r w:rsidR="00955B5F" w:rsidRPr="00955B5F">
              <w:rPr>
                <w:sz w:val="24"/>
                <w:szCs w:val="24"/>
              </w:rPr>
              <w:t>Количество учреждений культуры, которыми реализованы мероприятия по ремонту, развитию инфраструктуры, укреплению материально-технической базы, разработке проектно-сметной документации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10. </w:t>
            </w:r>
            <w:r w:rsidR="00955B5F" w:rsidRPr="00955B5F">
              <w:rPr>
                <w:sz w:val="24"/>
                <w:szCs w:val="24"/>
              </w:rPr>
              <w:t>Количество учреждений, на территории которых проведено благоустройство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11. </w:t>
            </w:r>
            <w:r w:rsidR="00955B5F" w:rsidRPr="00955B5F">
              <w:rPr>
                <w:sz w:val="24"/>
                <w:szCs w:val="24"/>
              </w:rPr>
              <w:t>Количество реализованных проектов: «Очаг культуры: благоустройство территории около Дворца культуры «Металлург»;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12. </w:t>
            </w:r>
            <w:r w:rsidR="00955B5F" w:rsidRPr="00955B5F">
              <w:rPr>
                <w:sz w:val="24"/>
                <w:szCs w:val="24"/>
              </w:rPr>
              <w:t>Количество посетителей музея (тыс. человек);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13. </w:t>
            </w:r>
            <w:r w:rsidR="00955B5F" w:rsidRPr="00955B5F">
              <w:rPr>
                <w:sz w:val="24"/>
                <w:szCs w:val="24"/>
              </w:rPr>
              <w:t>Число посетителей музея (человек);</w:t>
            </w:r>
          </w:p>
          <w:p w:rsidR="00955B5F" w:rsidRPr="00955B5F" w:rsidRDefault="003C40F0" w:rsidP="003C40F0">
            <w:pPr>
              <w:tabs>
                <w:tab w:val="left" w:pos="185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14. </w:t>
            </w:r>
            <w:r w:rsidR="00955B5F" w:rsidRPr="00955B5F">
              <w:rPr>
                <w:sz w:val="24"/>
                <w:szCs w:val="24"/>
              </w:rPr>
              <w:t>Количество снесенных зданий и сооружений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15. </w:t>
            </w:r>
            <w:r w:rsidR="00955B5F" w:rsidRPr="00955B5F">
              <w:rPr>
                <w:sz w:val="24"/>
                <w:szCs w:val="24"/>
              </w:rPr>
              <w:t>Количество посещений муниципальных библиотек (тыс. человек);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16. </w:t>
            </w:r>
            <w:r w:rsidR="00955B5F" w:rsidRPr="00955B5F">
              <w:rPr>
                <w:sz w:val="24"/>
                <w:szCs w:val="24"/>
              </w:rPr>
              <w:t>Количество посещений муниципальных библиотек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17. </w:t>
            </w:r>
            <w:r w:rsidR="00955B5F" w:rsidRPr="00955B5F">
              <w:rPr>
                <w:sz w:val="24"/>
                <w:szCs w:val="24"/>
              </w:rPr>
              <w:t>Количество участников творческих коллективов, молодежных объединений, принявших участие в областных, всероссийских, международных мероприятиях (человек);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18. </w:t>
            </w:r>
            <w:r w:rsidR="00955B5F" w:rsidRPr="00955B5F">
              <w:rPr>
                <w:sz w:val="24"/>
                <w:szCs w:val="24"/>
              </w:rPr>
              <w:t>Количество творческих поездок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19. </w:t>
            </w:r>
            <w:r w:rsidR="00955B5F" w:rsidRPr="00955B5F">
              <w:rPr>
                <w:sz w:val="24"/>
                <w:szCs w:val="24"/>
              </w:rPr>
              <w:t>Количество обслуживаемых учреждений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20. </w:t>
            </w:r>
            <w:r w:rsidR="00955B5F" w:rsidRPr="00955B5F">
              <w:rPr>
                <w:sz w:val="24"/>
                <w:szCs w:val="24"/>
              </w:rPr>
              <w:t>Количество участников мероприятий (тыс. человек);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21. </w:t>
            </w:r>
            <w:r w:rsidR="00955B5F" w:rsidRPr="00955B5F">
              <w:rPr>
                <w:sz w:val="24"/>
                <w:szCs w:val="24"/>
              </w:rPr>
              <w:t>Количество проведенных общегородских массовых мероприятий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22. </w:t>
            </w:r>
            <w:r w:rsidR="00955B5F" w:rsidRPr="00955B5F">
              <w:rPr>
                <w:sz w:val="24"/>
                <w:szCs w:val="24"/>
              </w:rPr>
              <w:t>Количество мероприятий, в рамках реализации Стратегии национальной политики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23. </w:t>
            </w:r>
            <w:r w:rsidR="00955B5F" w:rsidRPr="00955B5F">
              <w:rPr>
                <w:sz w:val="24"/>
                <w:szCs w:val="24"/>
              </w:rPr>
              <w:t xml:space="preserve">Количество экземпляров книжного фонда </w:t>
            </w:r>
            <w:r w:rsidR="00A7514E">
              <w:rPr>
                <w:sz w:val="24"/>
                <w:szCs w:val="24"/>
              </w:rPr>
              <w:br/>
            </w:r>
            <w:r w:rsidR="00955B5F" w:rsidRPr="00955B5F">
              <w:rPr>
                <w:sz w:val="24"/>
                <w:szCs w:val="24"/>
              </w:rPr>
              <w:t>и периодических изданий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24. </w:t>
            </w:r>
            <w:r w:rsidR="00955B5F" w:rsidRPr="00955B5F">
              <w:rPr>
                <w:sz w:val="24"/>
                <w:szCs w:val="24"/>
              </w:rPr>
              <w:t>Количество модельных библиотек, обновивших библиотечные фонды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25. </w:t>
            </w:r>
            <w:r w:rsidR="00955B5F" w:rsidRPr="00955B5F">
              <w:rPr>
                <w:sz w:val="24"/>
                <w:szCs w:val="24"/>
              </w:rPr>
              <w:t>Количество библиотек, обновивших библиотечные фонды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26. </w:t>
            </w:r>
            <w:r w:rsidR="00955B5F" w:rsidRPr="00955B5F">
              <w:rPr>
                <w:sz w:val="24"/>
                <w:szCs w:val="24"/>
              </w:rPr>
              <w:t>Количество архивных документов, подлежащих учёту, хранению, комплектованию и использованию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27. </w:t>
            </w:r>
            <w:r w:rsidR="00955B5F" w:rsidRPr="00955B5F">
              <w:rPr>
                <w:bCs/>
                <w:sz w:val="24"/>
                <w:szCs w:val="24"/>
              </w:rPr>
              <w:t xml:space="preserve">Количество выданных архивных справок, выписок </w:t>
            </w:r>
            <w:r w:rsidR="00A7514E">
              <w:rPr>
                <w:bCs/>
                <w:sz w:val="24"/>
                <w:szCs w:val="24"/>
              </w:rPr>
              <w:br/>
            </w:r>
            <w:r w:rsidR="00955B5F" w:rsidRPr="00955B5F">
              <w:rPr>
                <w:bCs/>
                <w:sz w:val="24"/>
                <w:szCs w:val="24"/>
              </w:rPr>
              <w:t xml:space="preserve">и копий архивных документов по запросам юридических </w:t>
            </w:r>
            <w:r w:rsidR="00A7514E">
              <w:rPr>
                <w:bCs/>
                <w:sz w:val="24"/>
                <w:szCs w:val="24"/>
              </w:rPr>
              <w:br/>
            </w:r>
            <w:r w:rsidR="00955B5F" w:rsidRPr="00955B5F">
              <w:rPr>
                <w:bCs/>
                <w:sz w:val="24"/>
                <w:szCs w:val="24"/>
              </w:rPr>
              <w:t>и физических лиц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28. </w:t>
            </w:r>
            <w:r w:rsidR="00955B5F" w:rsidRPr="00955B5F">
              <w:rPr>
                <w:bCs/>
                <w:sz w:val="24"/>
                <w:szCs w:val="24"/>
              </w:rPr>
              <w:t>Количество созданных (разработанных) или обновленных сайтов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29. </w:t>
            </w:r>
            <w:r w:rsidR="00955B5F" w:rsidRPr="00955B5F">
              <w:rPr>
                <w:sz w:val="24"/>
                <w:szCs w:val="24"/>
              </w:rPr>
              <w:t xml:space="preserve">Количество учреждений адаптированных для людей </w:t>
            </w:r>
            <w:r w:rsidR="00A7514E">
              <w:rPr>
                <w:sz w:val="24"/>
                <w:szCs w:val="24"/>
              </w:rPr>
              <w:br/>
            </w:r>
            <w:r w:rsidR="00955B5F" w:rsidRPr="00955B5F">
              <w:rPr>
                <w:sz w:val="24"/>
                <w:szCs w:val="24"/>
              </w:rPr>
              <w:t>с ограниченными возможностями и маломобильных групп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30. </w:t>
            </w:r>
            <w:r w:rsidR="00955B5F" w:rsidRPr="00955B5F">
              <w:rPr>
                <w:sz w:val="24"/>
                <w:szCs w:val="24"/>
              </w:rPr>
              <w:t>Количество технически оснащенных муниципальных музеев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31. </w:t>
            </w:r>
            <w:r w:rsidR="00955B5F" w:rsidRPr="00955B5F">
              <w:rPr>
                <w:sz w:val="24"/>
                <w:szCs w:val="24"/>
              </w:rPr>
              <w:t>Количество учреждений, получивших государственную поддержку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32. </w:t>
            </w:r>
            <w:r w:rsidR="00955B5F" w:rsidRPr="00955B5F">
              <w:rPr>
                <w:sz w:val="24"/>
                <w:szCs w:val="24"/>
              </w:rPr>
              <w:t>Количество учреждений, создавших виртуальные концертные залы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33. </w:t>
            </w:r>
            <w:r w:rsidR="00955B5F" w:rsidRPr="00955B5F">
              <w:rPr>
                <w:sz w:val="24"/>
                <w:szCs w:val="24"/>
              </w:rPr>
              <w:t>Количество переоснащенных муниципальных библиотек по модельному стандарту (единиц).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34. </w:t>
            </w:r>
            <w:r w:rsidR="00955B5F" w:rsidRPr="00955B5F">
              <w:rPr>
                <w:bCs/>
                <w:sz w:val="24"/>
                <w:szCs w:val="24"/>
              </w:rPr>
              <w:t>Количество созданных культурно-просветительских центров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35. </w:t>
            </w:r>
            <w:r w:rsidR="00955B5F" w:rsidRPr="00955B5F">
              <w:rPr>
                <w:bCs/>
                <w:sz w:val="24"/>
                <w:szCs w:val="24"/>
              </w:rPr>
              <w:t>Количество поощренных домов культуры (единиц);</w:t>
            </w:r>
          </w:p>
          <w:p w:rsidR="00955B5F" w:rsidRPr="00955B5F" w:rsidRDefault="003C40F0" w:rsidP="003C40F0">
            <w:pPr>
              <w:tabs>
                <w:tab w:val="left" w:pos="185"/>
                <w:tab w:val="left" w:pos="280"/>
              </w:tabs>
              <w:ind w:left="4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36. </w:t>
            </w:r>
            <w:r w:rsidR="00955B5F" w:rsidRPr="00955B5F">
              <w:rPr>
                <w:bCs/>
                <w:sz w:val="24"/>
                <w:szCs w:val="24"/>
              </w:rPr>
              <w:t>Количество работников, получивших государственную поддержку (единиц)</w:t>
            </w:r>
          </w:p>
          <w:p w:rsidR="00955B5F" w:rsidRPr="00955B5F" w:rsidRDefault="00955B5F" w:rsidP="003C40F0">
            <w:pPr>
              <w:widowControl w:val="0"/>
              <w:tabs>
                <w:tab w:val="left" w:pos="185"/>
              </w:tabs>
              <w:autoSpaceDE w:val="0"/>
              <w:autoSpaceDN w:val="0"/>
              <w:adjustRightInd w:val="0"/>
              <w:ind w:left="43"/>
              <w:jc w:val="both"/>
              <w:rPr>
                <w:sz w:val="24"/>
                <w:szCs w:val="24"/>
              </w:rPr>
            </w:pPr>
          </w:p>
        </w:tc>
      </w:tr>
      <w:tr w:rsidR="00955B5F" w:rsidRPr="00955B5F" w:rsidTr="00955B5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2023-2028 годы</w:t>
            </w:r>
          </w:p>
        </w:tc>
      </w:tr>
      <w:tr w:rsidR="00955B5F" w:rsidRPr="00955B5F" w:rsidTr="00955B5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sub_1043"/>
            <w:r w:rsidRPr="00955B5F">
              <w:rPr>
                <w:sz w:val="24"/>
                <w:szCs w:val="24"/>
              </w:rPr>
              <w:t>Объемы финансовых ресурсов муниципальной программы</w:t>
            </w:r>
            <w:bookmarkEnd w:id="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Затраты, необходимые для проведения мероприятий в рамках муниципальной программы: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Всего по муниципальной программе – 3 751 817,087 тыс. рублей.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2023 г. - 503 413,748 тыс. рублей, в том числе: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- 497 754,648 тыс. рублей (местный бюджет),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- 3 932,39475 тыс. рублей (областной бюджет),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- 1 726,70525 тыс. рублей (федеральный бюджет);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2024 г. – 845 452,84  тыс. рублей, в том числе: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- 693 252,36 тыс. рублей (местный бюджет),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- 146 131,49124 тыс. рублей (областной бюджет),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- 6 068,98876  тыс. рублей (федеральный бюджет).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2025 г. – 653 318,347  тыс. рублей, в том числе: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- 640 697,342 тыс. рублей (местный бюджет),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-  4 190,25677 тыс. рублей (областной бюджет),</w:t>
            </w:r>
          </w:p>
          <w:p w:rsidR="00955B5F" w:rsidRPr="00955B5F" w:rsidRDefault="00955B5F" w:rsidP="00955B5F">
            <w:pPr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- 8 430,74823 тыс. рублей (федеральный бюджет),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2026 г. – 595 248,558  тыс. рублей, в том числе: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- 567 919,55 тыс. рублей (местный бюджет),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- 8 237,1427 тыс. рублей (областной бюджет),</w:t>
            </w:r>
          </w:p>
          <w:p w:rsidR="00955B5F" w:rsidRPr="00955B5F" w:rsidRDefault="00955B5F" w:rsidP="00955B5F">
            <w:pPr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- 19 091,8653 тыс. рублей (федеральный бюджет),</w:t>
            </w:r>
          </w:p>
          <w:p w:rsidR="00955B5F" w:rsidRPr="00955B5F" w:rsidRDefault="00955B5F" w:rsidP="00955B5F">
            <w:pPr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2027 г. – 581 764,636  тыс. рублей, в том числе:</w:t>
            </w:r>
          </w:p>
          <w:p w:rsidR="00955B5F" w:rsidRPr="00955B5F" w:rsidRDefault="00955B5F" w:rsidP="00955B5F">
            <w:pPr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- 566 400,05 тыс. рублей (местный бюджет),</w:t>
            </w:r>
          </w:p>
          <w:p w:rsidR="00955B5F" w:rsidRPr="00955B5F" w:rsidRDefault="00955B5F" w:rsidP="00955B5F">
            <w:pPr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- 7 541,459 тыс. рублей (областной бюджет),</w:t>
            </w:r>
          </w:p>
          <w:p w:rsidR="00955B5F" w:rsidRPr="00955B5F" w:rsidRDefault="00955B5F" w:rsidP="00955B5F">
            <w:pPr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- 7 823,127 тыс. рублей (федеральный бюджет),</w:t>
            </w:r>
          </w:p>
          <w:p w:rsidR="00955B5F" w:rsidRPr="00955B5F" w:rsidRDefault="00955B5F" w:rsidP="00955B5F">
            <w:pPr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2028 г. – 572 618,958 тыс. рублей, в том числе:</w:t>
            </w:r>
          </w:p>
          <w:p w:rsidR="00955B5F" w:rsidRPr="00955B5F" w:rsidRDefault="00955B5F" w:rsidP="00955B5F">
            <w:pPr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- 565 576,85  тыс. рублей (местный бюджет),</w:t>
            </w:r>
          </w:p>
          <w:p w:rsidR="00955B5F" w:rsidRPr="00955B5F" w:rsidRDefault="00955B5F" w:rsidP="00955B5F">
            <w:pPr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- 7 042,108 тыс. рублей (областной бюджет),</w:t>
            </w:r>
          </w:p>
          <w:p w:rsidR="00955B5F" w:rsidRPr="00955B5F" w:rsidRDefault="00955B5F" w:rsidP="00955B5F">
            <w:pPr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- 0,0 тыс. рублей (федеральный бюджет),</w:t>
            </w:r>
          </w:p>
        </w:tc>
      </w:tr>
      <w:tr w:rsidR="00955B5F" w:rsidRPr="00955B5F" w:rsidTr="00955B5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" w:name="sub_1045"/>
            <w:r w:rsidRPr="00955B5F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  <w:bookmarkEnd w:id="2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B5F" w:rsidRPr="00955B5F" w:rsidRDefault="00955B5F" w:rsidP="00A751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5B5F">
              <w:rPr>
                <w:rFonts w:ascii="Times New Roman CYR" w:hAnsi="Times New Roman CYR" w:cs="Times New Roman CYR"/>
                <w:sz w:val="24"/>
                <w:szCs w:val="24"/>
              </w:rPr>
              <w:t>Реализация муниципальной программы будет способствовать повышению уровня нравственно-эстетического и духовного развития населения Златоустовского городского округа, сохранению преемственности и обеспечению условий долгосрочного развития культурных традиций, расширению спектра информационно - образовательных, культурно</w:t>
            </w:r>
            <w:r w:rsidR="00A7514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  <w:r w:rsidRPr="00955B5F">
              <w:rPr>
                <w:rFonts w:ascii="Times New Roman CYR" w:hAnsi="Times New Roman CYR" w:cs="Times New Roman CYR"/>
                <w:sz w:val="24"/>
                <w:szCs w:val="24"/>
              </w:rPr>
              <w:t>-просветительских, интеллектуально-досуговых услуг, предоставляемых населению, повышению их качества, комфортности предоставления, повышению уровня соответствия запросам пользователей.</w:t>
            </w:r>
          </w:p>
          <w:p w:rsidR="00955B5F" w:rsidRPr="00955B5F" w:rsidRDefault="00955B5F" w:rsidP="00A751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Реализация программных мероприятий позволит достичь:</w:t>
            </w:r>
          </w:p>
          <w:p w:rsidR="00955B5F" w:rsidRPr="00955B5F" w:rsidRDefault="00955B5F" w:rsidP="00955B5F">
            <w:pPr>
              <w:widowControl w:val="0"/>
              <w:tabs>
                <w:tab w:val="left" w:pos="1026"/>
              </w:tabs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 xml:space="preserve">1) сохранение уровня охвата населения услугами учреждений культуры и увеличения количества проведенных мероприятий </w:t>
            </w:r>
            <w:r w:rsidR="00A7514E">
              <w:rPr>
                <w:sz w:val="24"/>
                <w:szCs w:val="24"/>
              </w:rPr>
              <w:br/>
            </w:r>
            <w:r w:rsidRPr="00955B5F">
              <w:rPr>
                <w:sz w:val="24"/>
                <w:szCs w:val="24"/>
              </w:rPr>
              <w:t>до 730 единиц;</w:t>
            </w:r>
          </w:p>
          <w:p w:rsidR="00955B5F" w:rsidRPr="00955B5F" w:rsidRDefault="00955B5F" w:rsidP="00955B5F">
            <w:pPr>
              <w:widowControl w:val="0"/>
              <w:tabs>
                <w:tab w:val="left" w:pos="0"/>
                <w:tab w:val="left" w:pos="34"/>
                <w:tab w:val="left" w:pos="1026"/>
              </w:tabs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 xml:space="preserve">2) повышение уровня интеллектуального и культурного развития горожан и удовлетворение их потребности в свободной культурно-творческой самореализации, повышение качества </w:t>
            </w:r>
            <w:r w:rsidR="00A7514E">
              <w:rPr>
                <w:sz w:val="24"/>
                <w:szCs w:val="24"/>
              </w:rPr>
              <w:br/>
            </w:r>
            <w:r w:rsidRPr="00955B5F">
              <w:rPr>
                <w:sz w:val="24"/>
                <w:szCs w:val="24"/>
              </w:rPr>
              <w:t>и доступности услуг в сфере культуры и искусства для всех жителей Златоустовского городского округа;</w:t>
            </w:r>
          </w:p>
          <w:p w:rsidR="00955B5F" w:rsidRPr="00955B5F" w:rsidRDefault="00955B5F" w:rsidP="00955B5F">
            <w:pPr>
              <w:widowControl w:val="0"/>
              <w:tabs>
                <w:tab w:val="left" w:pos="743"/>
                <w:tab w:val="left" w:pos="885"/>
                <w:tab w:val="left" w:pos="1026"/>
              </w:tabs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 xml:space="preserve">3) улучшение условий для активной и продуктивной культурно-творческой деятельности, этического воспитания и развития культурной компетентности личности горожанина, формирования у него позитивных ценностных установок </w:t>
            </w:r>
            <w:r w:rsidR="00A7514E">
              <w:rPr>
                <w:sz w:val="24"/>
                <w:szCs w:val="24"/>
              </w:rPr>
              <w:br/>
            </w:r>
            <w:r w:rsidRPr="00955B5F">
              <w:rPr>
                <w:sz w:val="24"/>
                <w:szCs w:val="24"/>
              </w:rPr>
              <w:t>и поведенческих норм, в том числе высокой культуры бытового поведения и толерантности к другим культурам и их носителям;</w:t>
            </w:r>
          </w:p>
          <w:p w:rsidR="00955B5F" w:rsidRPr="00955B5F" w:rsidRDefault="00955B5F" w:rsidP="00955B5F">
            <w:pPr>
              <w:widowControl w:val="0"/>
              <w:tabs>
                <w:tab w:val="left" w:pos="885"/>
                <w:tab w:val="left" w:pos="1026"/>
              </w:tabs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 xml:space="preserve">4) увеличение возможностей для своевременного выявления одаренных и талантливых детей и подростков, </w:t>
            </w:r>
            <w:r w:rsidR="00A7514E">
              <w:rPr>
                <w:sz w:val="24"/>
                <w:szCs w:val="24"/>
              </w:rPr>
              <w:br/>
            </w:r>
            <w:r w:rsidRPr="00955B5F">
              <w:rPr>
                <w:sz w:val="24"/>
                <w:szCs w:val="24"/>
              </w:rPr>
              <w:t>их художественного развития, профессионального самоопределения и обучения;</w:t>
            </w:r>
          </w:p>
          <w:p w:rsidR="00955B5F" w:rsidRPr="00955B5F" w:rsidRDefault="00955B5F" w:rsidP="00955B5F">
            <w:pPr>
              <w:widowControl w:val="0"/>
              <w:tabs>
                <w:tab w:val="left" w:pos="885"/>
                <w:tab w:val="left" w:pos="1026"/>
              </w:tabs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5) увеличение охвата населения библиотечными услугами, повышение читательского интереса у населения до 699 305 единиц;</w:t>
            </w:r>
          </w:p>
          <w:p w:rsidR="00955B5F" w:rsidRPr="00955B5F" w:rsidRDefault="00955B5F" w:rsidP="00955B5F">
            <w:pPr>
              <w:widowControl w:val="0"/>
              <w:tabs>
                <w:tab w:val="left" w:pos="-108"/>
                <w:tab w:val="left" w:pos="885"/>
                <w:tab w:val="left" w:pos="1026"/>
              </w:tabs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6) обеспечение устойчивого и полноценного функционирования муниципальных учреждений культуры и дополнительного образования в количестве 13 единиц с учетом реализации национальных целей и задач;</w:t>
            </w:r>
          </w:p>
          <w:p w:rsidR="00955B5F" w:rsidRPr="00955B5F" w:rsidRDefault="00955B5F" w:rsidP="00955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5B5F">
              <w:rPr>
                <w:sz w:val="24"/>
                <w:szCs w:val="24"/>
              </w:rPr>
              <w:t>7) увеличения количества архивных документов, подлежащих учёту, хранению, комплектованию и использованию до 443 564 единиц.</w:t>
            </w:r>
          </w:p>
        </w:tc>
      </w:tr>
    </w:tbl>
    <w:p w:rsidR="00955B5F" w:rsidRDefault="00955B5F" w:rsidP="00955B5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</w:p>
    <w:p w:rsidR="0004445E" w:rsidRDefault="0004445E" w:rsidP="0004445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Раздел I. Характеристика текущего состояния сферы культуры </w:t>
      </w:r>
      <w:r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 xml:space="preserve">Златоустовского городского округа, основные показатели </w:t>
      </w:r>
      <w:r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>и анализ социальных, финансово-экономических и прочих рисков реализации муниципальной программы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1. Статья </w:t>
      </w:r>
      <w:r w:rsidRPr="0004445E">
        <w:rPr>
          <w:rFonts w:ascii="Times New Roman CYR" w:hAnsi="Times New Roman CYR" w:cs="Times New Roman CYR"/>
          <w:bCs/>
        </w:rPr>
        <w:t xml:space="preserve">44 Конституции Российской Федерации определила, </w:t>
      </w:r>
      <w:r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 xml:space="preserve">что каждый человек, находящийся на территории России, имеет право </w:t>
      </w:r>
      <w:r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 xml:space="preserve">на участие в культурной жизни и пользование учреждениями культуры, </w:t>
      </w:r>
      <w:r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 xml:space="preserve">а также на доступ к культурным ценностям. 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>Право граждан на качественное удовлетворение культурно</w:t>
      </w:r>
      <w:r>
        <w:rPr>
          <w:rFonts w:ascii="Times New Roman CYR" w:hAnsi="Times New Roman CYR" w:cs="Times New Roman CYR"/>
          <w:bCs/>
        </w:rPr>
        <w:t> </w:t>
      </w:r>
      <w:r w:rsidRPr="0004445E">
        <w:rPr>
          <w:rFonts w:ascii="Times New Roman CYR" w:hAnsi="Times New Roman CYR" w:cs="Times New Roman CYR"/>
          <w:bCs/>
        </w:rPr>
        <w:t>-информационных потребностей должно подкрепляться соответствующим финансовым обеспечением, поэтому разработка и реализация муниципальной программы финансирования культуры и искусства имеет чрезвычайно важное значение в муниципальном образовании - Златоустовский городской округ.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В сфере культуры в последние годы происходят важные изменения </w:t>
      </w:r>
      <w:r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 xml:space="preserve">в ожиданиях и требованиях потребителей к качеству и разнообразию услуг </w:t>
      </w:r>
      <w:r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>и продуктов сферы культуры: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t>1</w:t>
      </w:r>
      <w:r>
        <w:t>) </w:t>
      </w:r>
      <w:r w:rsidRPr="0004445E">
        <w:t>при</w:t>
      </w:r>
      <w:r w:rsidRPr="0004445E">
        <w:rPr>
          <w:rFonts w:ascii="Times New Roman CYR" w:hAnsi="Times New Roman CYR" w:cs="Times New Roman CYR"/>
          <w:bCs/>
        </w:rPr>
        <w:t xml:space="preserve"> выборе досуговых занятий растут предпочтения, направленные </w:t>
      </w:r>
      <w:r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>на повышение «личной конкурентоспособности», укрепление здоровья, создание привлекательного внешнего облика, развитие коммуникативных качеств, общего культурного уровня;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2) </w:t>
      </w:r>
      <w:r w:rsidRPr="0004445E">
        <w:rPr>
          <w:rFonts w:ascii="Times New Roman CYR" w:hAnsi="Times New Roman CYR" w:cs="Times New Roman CYR"/>
          <w:bCs/>
        </w:rPr>
        <w:t>в связи с информатизацией жизнедеятельности человека, индивидуализацией жизни растет востребованность интерактивных услуг;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3) </w:t>
      </w:r>
      <w:r w:rsidRPr="0004445E">
        <w:rPr>
          <w:rFonts w:ascii="Times New Roman CYR" w:hAnsi="Times New Roman CYR" w:cs="Times New Roman CYR"/>
          <w:bCs/>
        </w:rPr>
        <w:t>в связи с ускорением ритма жизни людей, уменьшением доли свободного времени, увеличением психофизической нагрузки детей и взрослых и необходимостью снятия стресса усиливаются ожидания рекреационной направленности услуг.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Получателями библиотечных услуг являются все возрастные категории населения. Учреждения муниципальной библиотечной сети на территории округа размещены равномерно, однако в основном библиотеки расположены </w:t>
      </w:r>
      <w:r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>в центральной части города, что затрудняет посещение библиотек жителями, проживающими в отдаленных районах города.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Данная проблема частично решается за счет использования </w:t>
      </w:r>
      <w:r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>в нестационарных форм библиотечного обслуживания, которое не может предоставлять населению полный объем библиотечных услуг. Для достижения полного охвата населения округа библиотечным обслуживанием необходимо обеспечение равномерного доступа жителей к информационным услугам.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Приоритетной задачей развития муниципальных общедоступных библиотек является совершенствование ресурсной базы, прежде всего в части автоматизации и информатизации библиотечных процессов. 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>Библиотечная система округа обладает рядом преимуществ: обеспечивает бесплатный, свободный доступ к библиотечным фондам и справочно-поисковому аппарату; ориентирована в обслуживании на все социальные группы; предлагает разнообразный спектр услуг; гарантирует высокий уровень проводимых культурно</w:t>
      </w:r>
      <w:r>
        <w:rPr>
          <w:rFonts w:ascii="Times New Roman CYR" w:hAnsi="Times New Roman CYR" w:cs="Times New Roman CYR"/>
          <w:bCs/>
        </w:rPr>
        <w:t> </w:t>
      </w:r>
      <w:r w:rsidRPr="0004445E">
        <w:rPr>
          <w:rFonts w:ascii="Times New Roman CYR" w:hAnsi="Times New Roman CYR" w:cs="Times New Roman CYR"/>
          <w:bCs/>
        </w:rPr>
        <w:t>-</w:t>
      </w:r>
      <w:r>
        <w:rPr>
          <w:rFonts w:ascii="Times New Roman CYR" w:hAnsi="Times New Roman CYR" w:cs="Times New Roman CYR"/>
          <w:bCs/>
        </w:rPr>
        <w:t> </w:t>
      </w:r>
      <w:r w:rsidRPr="0004445E">
        <w:rPr>
          <w:rFonts w:ascii="Times New Roman CYR" w:hAnsi="Times New Roman CYR" w:cs="Times New Roman CYR"/>
          <w:bCs/>
        </w:rPr>
        <w:t>досуговых мероприятий; укомплектована квалифицированными кадрами.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Систему дополнительного образования детей в сфере культуры </w:t>
      </w:r>
      <w:r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>и искусства на территории округа представляют 6 муниципальных учреждений. По направлениям деятельности – это достаточно развитая целостная система, которая включает в себя 3 школы искусств, 3 музыкальных школы, где ведется обучение по 10 направлениям искусства. Не менее 10 процентов выпускников школ поступают в средние и в высшие профессиональные учебные заведения культуры и искусства. Для дальнейшего сохранения существующего уровня требуется расширение контингента получающего дополнительное предпрофессиональное образование.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Одной из проблем по-прежнему остается приобретение оборудования </w:t>
      </w:r>
      <w:r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 xml:space="preserve">и музыкальных инструментов: 35 процентов инструментария и специального оборудования, изношены и морально устарели. 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>Немаловажной проблемой является проведение капитального ремонта помещений школ. В связи с этим необходимо увеличение бюджетного финансирования.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>Организация досуга населения связана с организацией массового отдыха и созданием условий для развития местного традиционного народного художественного творчества. При формировании муниципального задания особое внимание уделяется проведению интерактивных культурно</w:t>
      </w:r>
      <w:r>
        <w:rPr>
          <w:rFonts w:ascii="Times New Roman CYR" w:hAnsi="Times New Roman CYR" w:cs="Times New Roman CYR"/>
          <w:bCs/>
        </w:rPr>
        <w:t> </w:t>
      </w:r>
      <w:r w:rsidRPr="0004445E">
        <w:rPr>
          <w:rFonts w:ascii="Times New Roman CYR" w:hAnsi="Times New Roman CYR" w:cs="Times New Roman CYR"/>
          <w:bCs/>
        </w:rPr>
        <w:t>-</w:t>
      </w:r>
      <w:r>
        <w:rPr>
          <w:rFonts w:ascii="Times New Roman CYR" w:hAnsi="Times New Roman CYR" w:cs="Times New Roman CYR"/>
          <w:bCs/>
        </w:rPr>
        <w:t> </w:t>
      </w:r>
      <w:r w:rsidRPr="0004445E">
        <w:rPr>
          <w:rFonts w:ascii="Times New Roman CYR" w:hAnsi="Times New Roman CYR" w:cs="Times New Roman CYR"/>
          <w:bCs/>
        </w:rPr>
        <w:t>досуговых мероприятий для всех возрастных категорий, а также организации семейного досуга, досуга старшего поколения, сохранению и развитию народных промыслов и ремесел.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Систему учреждений культуры досугового типа округа составляют </w:t>
      </w:r>
      <w:r>
        <w:rPr>
          <w:rFonts w:ascii="Times New Roman CYR" w:hAnsi="Times New Roman CYR" w:cs="Times New Roman CYR"/>
          <w:bCs/>
        </w:rPr>
        <w:br/>
        <w:t xml:space="preserve">7 учреждений и </w:t>
      </w:r>
      <w:r w:rsidRPr="0004445E">
        <w:t>3</w:t>
      </w:r>
      <w:r>
        <w:t> </w:t>
      </w:r>
      <w:r w:rsidRPr="0004445E">
        <w:t>структурных</w:t>
      </w:r>
      <w:r w:rsidRPr="0004445E">
        <w:rPr>
          <w:rFonts w:ascii="Times New Roman CYR" w:hAnsi="Times New Roman CYR" w:cs="Times New Roman CYR"/>
          <w:bCs/>
        </w:rPr>
        <w:t xml:space="preserve"> подразделений, расположенные, в разных частях города. 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В учреждениях культуры досугового типа функционируют 98 клубных формирований (коллективы любительского художественного творчества, любительские объединения и клубы по интересам), в которых занимаются участники в возрасте от 3-х до 80-ти лет. Любительские формирования охватывают все жанры и направления искусства, являясь основным средством для развития местного традиционного народного художественного творчества. 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>Основными задачами Муниципального казённого учреждения Управление культуры Златоустовского городского округа (далее - Управление культуры) при организации массового отдыха остаются более активное участие населения, использование новых форм и современных технологий организации массовых мероприятий, с применением новейших технических средств.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Златоустовский городской округ является одним из исторических центров Урала. 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>Угрозами для сохранения самобытного исторического облика города являются следующие обстоятельства: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1) </w:t>
      </w:r>
      <w:r w:rsidRPr="0004445E">
        <w:rPr>
          <w:rFonts w:ascii="Times New Roman CYR" w:hAnsi="Times New Roman CYR" w:cs="Times New Roman CYR"/>
          <w:bCs/>
        </w:rPr>
        <w:t>постоянное физическое разрушение памятников истории и культуры, особенно жилых домов исторической части города;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2) </w:t>
      </w:r>
      <w:r w:rsidRPr="0004445E">
        <w:rPr>
          <w:rFonts w:ascii="Times New Roman CYR" w:hAnsi="Times New Roman CYR" w:cs="Times New Roman CYR"/>
          <w:bCs/>
        </w:rPr>
        <w:t>наличие транспортной перегрузки на основных улицах, которая пагубно влияет на сохранность памятников архитектуры;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3) </w:t>
      </w:r>
      <w:r w:rsidRPr="0004445E">
        <w:rPr>
          <w:rFonts w:ascii="Times New Roman CYR" w:hAnsi="Times New Roman CYR" w:cs="Times New Roman CYR"/>
          <w:bCs/>
        </w:rPr>
        <w:t>отсутствие проведения комплекса ремонтно-реставрационных работ.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>Демонстрацией историко</w:t>
      </w:r>
      <w:r>
        <w:rPr>
          <w:rFonts w:ascii="Times New Roman CYR" w:hAnsi="Times New Roman CYR" w:cs="Times New Roman CYR"/>
          <w:bCs/>
        </w:rPr>
        <w:t> </w:t>
      </w:r>
      <w:r w:rsidRPr="0004445E">
        <w:rPr>
          <w:rFonts w:ascii="Times New Roman CYR" w:hAnsi="Times New Roman CYR" w:cs="Times New Roman CYR"/>
          <w:bCs/>
        </w:rPr>
        <w:t>-</w:t>
      </w:r>
      <w:r>
        <w:rPr>
          <w:rFonts w:ascii="Times New Roman CYR" w:hAnsi="Times New Roman CYR" w:cs="Times New Roman CYR"/>
          <w:bCs/>
        </w:rPr>
        <w:t> </w:t>
      </w:r>
      <w:r w:rsidRPr="0004445E">
        <w:rPr>
          <w:rFonts w:ascii="Times New Roman CYR" w:hAnsi="Times New Roman CYR" w:cs="Times New Roman CYR"/>
          <w:bCs/>
        </w:rPr>
        <w:t>культурного потенциала занимается Златоустовский городской краеведческий музей. Пропускная способность д</w:t>
      </w:r>
      <w:r>
        <w:rPr>
          <w:rFonts w:ascii="Times New Roman CYR" w:hAnsi="Times New Roman CYR" w:cs="Times New Roman CYR"/>
          <w:bCs/>
        </w:rPr>
        <w:t>анного учреждения составляет 42 </w:t>
      </w:r>
      <w:r w:rsidRPr="0004445E">
        <w:rPr>
          <w:rFonts w:ascii="Times New Roman CYR" w:hAnsi="Times New Roman CYR" w:cs="Times New Roman CYR"/>
          <w:bCs/>
        </w:rPr>
        <w:t>614 посетителей в год. Количество пос</w:t>
      </w:r>
      <w:r>
        <w:rPr>
          <w:rFonts w:ascii="Times New Roman CYR" w:hAnsi="Times New Roman CYR" w:cs="Times New Roman CYR"/>
          <w:bCs/>
        </w:rPr>
        <w:t>етителей можно увеличить до 100 - </w:t>
      </w:r>
      <w:r w:rsidRPr="0004445E">
        <w:rPr>
          <w:rFonts w:ascii="Times New Roman CYR" w:hAnsi="Times New Roman CYR" w:cs="Times New Roman CYR"/>
          <w:bCs/>
        </w:rPr>
        <w:t xml:space="preserve">110 тысяч посещений в год, </w:t>
      </w:r>
      <w:r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 xml:space="preserve">при увеличении выставочных площадей музея не менее чем на 150 процентов Существующие выставочные площади позволяют демонстрировать не более </w:t>
      </w:r>
      <w:r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>25 процентов музейного фонда.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>2. Се</w:t>
      </w:r>
      <w:r w:rsidR="00E30B06">
        <w:rPr>
          <w:rFonts w:ascii="Times New Roman CYR" w:hAnsi="Times New Roman CYR" w:cs="Times New Roman CYR"/>
          <w:bCs/>
        </w:rPr>
        <w:t>ть учреждений культуры испытывае</w:t>
      </w:r>
      <w:r w:rsidRPr="0004445E">
        <w:rPr>
          <w:rFonts w:ascii="Times New Roman CYR" w:hAnsi="Times New Roman CYR" w:cs="Times New Roman CYR"/>
          <w:bCs/>
        </w:rPr>
        <w:t xml:space="preserve">т серьезные проблемы, которые в ближайшем будущем могут привести к ее сокращению. Учреждениям требуется модернизация материально-технической базы и капитальный ремонт, которые замедлили свои темпы из-за недостатка финансирования. </w:t>
      </w:r>
      <w:r w:rsidR="00E30B06"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>На библиотеках сказывается отсутствие современного компьютерного оборудования и качественного комплектования, большинство библиотечных учреждений не имеет возможности вести электронный каталог.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Серьезной проблемой остается старение кадров. В связи с низкой заработной платой и отсутствием жилья молодым и талантливым специалистам приходится уезжать в другие регионы в поисках заработка, а выпускники, продолжившие обучение в высших учебных заведениях, не спешат искать работу по специальности в округе. По этой же причине учреждения культуры не имеют возможности привлечь для работы высококвалифицированных специалистов, которая приводит к неукомплектованности кадрами. Крайне актуальным для отрасли стал Указ Президента Российской Федерации </w:t>
      </w:r>
      <w:r w:rsidR="00E30B06"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>от 07.05.2012 г. № 597 «О мероприятиях по реализации государственной социальной политики», предполагающий поэтапное доведение уровня заработной платы основного персонала в отрасли «Культура» до средней заработной платы в экономике региона.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Уровень средней заработной платы работников сферы культуры области значительно ниже средней заработной платы не только в экономике, </w:t>
      </w:r>
      <w:r w:rsidR="00E30B06"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>но и в образовании, в здравоохранении.</w:t>
      </w:r>
    </w:p>
    <w:p w:rsidR="0004445E" w:rsidRPr="0004445E" w:rsidRDefault="00E30B06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3.</w:t>
      </w:r>
      <w:r>
        <w:t> </w:t>
      </w:r>
      <w:r w:rsidR="0004445E" w:rsidRPr="0004445E">
        <w:rPr>
          <w:rFonts w:ascii="Times New Roman CYR" w:hAnsi="Times New Roman CYR" w:cs="Times New Roman CYR"/>
          <w:bCs/>
        </w:rPr>
        <w:t>Архивные документы, хранящиеся в муниципальном бюджетном учреждении Архиве Златоусто</w:t>
      </w:r>
      <w:r>
        <w:rPr>
          <w:rFonts w:ascii="Times New Roman CYR" w:hAnsi="Times New Roman CYR" w:cs="Times New Roman CYR"/>
          <w:bCs/>
        </w:rPr>
        <w:t>вского городского округа (далее - </w:t>
      </w:r>
      <w:r w:rsidR="0004445E" w:rsidRPr="0004445E">
        <w:rPr>
          <w:rFonts w:ascii="Times New Roman CYR" w:hAnsi="Times New Roman CYR" w:cs="Times New Roman CYR"/>
          <w:bCs/>
        </w:rPr>
        <w:t>Архив), являются составной частью Архив</w:t>
      </w:r>
      <w:r>
        <w:rPr>
          <w:rFonts w:ascii="Times New Roman CYR" w:hAnsi="Times New Roman CYR" w:cs="Times New Roman CYR"/>
          <w:bCs/>
        </w:rPr>
        <w:t>ного фонда Российской Федерации </w:t>
      </w:r>
      <w:r w:rsidR="0004445E" w:rsidRPr="0004445E">
        <w:rPr>
          <w:rFonts w:ascii="Times New Roman CYR" w:hAnsi="Times New Roman CYR" w:cs="Times New Roman CYR"/>
          <w:bCs/>
        </w:rPr>
        <w:t xml:space="preserve">- неотъемлемой частью историко-культурного наследия, информационного </w:t>
      </w:r>
      <w:r>
        <w:rPr>
          <w:rFonts w:ascii="Times New Roman CYR" w:hAnsi="Times New Roman CYR" w:cs="Times New Roman CYR"/>
          <w:bCs/>
        </w:rPr>
        <w:br/>
      </w:r>
      <w:r w:rsidR="0004445E" w:rsidRPr="0004445E">
        <w:rPr>
          <w:rFonts w:ascii="Times New Roman CYR" w:hAnsi="Times New Roman CYR" w:cs="Times New Roman CYR"/>
          <w:bCs/>
        </w:rPr>
        <w:t>и интеллектуального достояния, отражающий материальную и духовную жизнь общества и имеющий историческое, научное, социальное, экономическое, политическое и культурное значение.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Общий объем архивных документов, сосредоточенных в Архиве, </w:t>
      </w:r>
      <w:r w:rsidR="00E30B06"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 xml:space="preserve">по данным централизованного государственного учета, составляет </w:t>
      </w:r>
      <w:r w:rsidR="00E30B06">
        <w:rPr>
          <w:rFonts w:ascii="Times New Roman CYR" w:hAnsi="Times New Roman CYR" w:cs="Times New Roman CYR"/>
          <w:bCs/>
        </w:rPr>
        <w:br/>
        <w:t>на 1 января 2023 года 427 848 единиц хранения (далее - </w:t>
      </w:r>
      <w:r w:rsidRPr="0004445E">
        <w:rPr>
          <w:rFonts w:ascii="Times New Roman CYR" w:hAnsi="Times New Roman CYR" w:cs="Times New Roman CYR"/>
          <w:bCs/>
        </w:rPr>
        <w:t xml:space="preserve">дел). Структура архивных документов представлена управленческими документами </w:t>
      </w:r>
      <w:r w:rsidR="00E30B06"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>на бумажных носителях (40 процентов). Значительный объем документов составляют документы по личному составу (60 процентов).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Источниками комплектования Архива являются 33 организации, </w:t>
      </w:r>
      <w:r w:rsidR="00E30B06"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 xml:space="preserve">в которых на временном хранении, до передачи на постоянное хранение </w:t>
      </w:r>
      <w:r w:rsidR="00E30B06"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>в Архив находится более 14 тыс. единиц хранения документов Архивного фонда Челябинской области.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Для облегчения поиска информации в Архиве в работе каталоги </w:t>
      </w:r>
      <w:r w:rsidR="00E30B06"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>и картотеки.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>В систему автоматизированного государственного учета документов Архивного фонда Российской Федерации включено 100 процентов фондов, хранящихся в Архиве.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Документы широко используются в социальных и научно-просветительских целях. 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Организовано много документальных выставок, публикаций, школьных уроков, экскурсий и других мероприятий, направленных на популяризацию архивных документов; исполняются запросы от органов государственной власти и местного самоуправления, юридических и физических лиц. Активизировалась работа по использованию документов и пропаганде архивного дела в средствах массовой информации. Проведена работа </w:t>
      </w:r>
      <w:r w:rsidR="00E30B06"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>по созданию страницы на официальном сайте Златоустовского городского округа в сети Интернет, что позволит в ближайшей перспективе обеспечить возможность оперативного и свободного доступа всех категорий пользователей к открытой архивной информации.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Применение современных технологий микрофильмирования и оцифровки архивных документов позволяет сохранить затухающие тексты и сделать </w:t>
      </w:r>
      <w:r w:rsidR="00E30B06"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>их доступными для пользователей. С 2013 года с применением данных технологий Областным государственным объединённым архивом Челябинской области создается для Архива электронный фонд пользования на особо ценные документы, позволяющий, во-первых, ускорить процесс получения необходимой пользователю информации, во-вторых, защитить материальный носитель и текст документа от пагубного воздействия света при копировании.</w:t>
      </w:r>
    </w:p>
    <w:p w:rsidR="0004445E" w:rsidRPr="0004445E" w:rsidRDefault="00E30B06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4.</w:t>
      </w:r>
      <w:r>
        <w:t> </w:t>
      </w:r>
      <w:r w:rsidR="0004445E" w:rsidRPr="0004445E">
        <w:rPr>
          <w:rFonts w:ascii="Times New Roman CYR" w:hAnsi="Times New Roman CYR" w:cs="Times New Roman CYR"/>
          <w:bCs/>
        </w:rPr>
        <w:t xml:space="preserve">Важное значение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</w:t>
      </w:r>
      <w:r>
        <w:rPr>
          <w:rFonts w:ascii="Times New Roman CYR" w:hAnsi="Times New Roman CYR" w:cs="Times New Roman CYR"/>
          <w:bCs/>
        </w:rPr>
        <w:br/>
      </w:r>
      <w:r w:rsidR="0004445E" w:rsidRPr="0004445E">
        <w:rPr>
          <w:rFonts w:ascii="Times New Roman CYR" w:hAnsi="Times New Roman CYR" w:cs="Times New Roman CYR"/>
          <w:bCs/>
        </w:rPr>
        <w:t>а также формирование системы мер по их предотвращению.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>Наиболее серьезные риски при реализации муниципа</w:t>
      </w:r>
      <w:r w:rsidR="00E30B06">
        <w:rPr>
          <w:rFonts w:ascii="Times New Roman CYR" w:hAnsi="Times New Roman CYR" w:cs="Times New Roman CYR"/>
          <w:bCs/>
        </w:rPr>
        <w:t>льной программы </w:t>
      </w:r>
      <w:r w:rsidRPr="0004445E">
        <w:rPr>
          <w:rFonts w:ascii="Times New Roman CYR" w:hAnsi="Times New Roman CYR" w:cs="Times New Roman CYR"/>
          <w:bCs/>
        </w:rPr>
        <w:t>- это финансовый и административный риски.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>Финансовый риск реализации муниципальной программы представляет собой невыполнение в полном объеме принятых по муниципальной программе финансовых обязательств.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 w:rsidR="00E30B06"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 xml:space="preserve">и показателей в зависимости от достигнутых результатов. Минимизация рисков недофинансирования мероприятий муниципальной программы из бюджета Златоустовского городского округа осуществляется путем формирования механизмов инвестиционной привлекательности инновационных проектов </w:t>
      </w:r>
      <w:r w:rsidR="00E30B06"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>в сфере культуры, развития государственного и социального партнерства.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Административный риск связан с неэффективным управлением муниципальной программой, которое может привести к невыполнению целей </w:t>
      </w:r>
      <w:r w:rsidR="00E30B06"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>и задач муниципальной программы.</w:t>
      </w:r>
    </w:p>
    <w:p w:rsidR="0004445E" w:rsidRPr="0004445E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>Способами ограничения административного риска являются:</w:t>
      </w:r>
    </w:p>
    <w:p w:rsidR="0004445E" w:rsidRPr="0004445E" w:rsidRDefault="00E30B06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-</w:t>
      </w:r>
      <w:r>
        <w:t> </w:t>
      </w:r>
      <w:r w:rsidR="0004445E" w:rsidRPr="0004445E">
        <w:rPr>
          <w:rFonts w:ascii="Times New Roman CYR" w:hAnsi="Times New Roman CYR" w:cs="Times New Roman CYR"/>
          <w:bCs/>
        </w:rPr>
        <w:t xml:space="preserve">контроль за ходом выполнения программных мероприятий </w:t>
      </w:r>
      <w:r>
        <w:rPr>
          <w:rFonts w:ascii="Times New Roman CYR" w:hAnsi="Times New Roman CYR" w:cs="Times New Roman CYR"/>
          <w:bCs/>
        </w:rPr>
        <w:br/>
      </w:r>
      <w:r w:rsidR="0004445E" w:rsidRPr="0004445E">
        <w:rPr>
          <w:rFonts w:ascii="Times New Roman CYR" w:hAnsi="Times New Roman CYR" w:cs="Times New Roman CYR"/>
          <w:bCs/>
        </w:rPr>
        <w:t>и совершенствование механизма текущего управления реализацией муниципальной программы;</w:t>
      </w:r>
    </w:p>
    <w:p w:rsidR="0004445E" w:rsidRPr="0004445E" w:rsidRDefault="00E30B06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- </w:t>
      </w:r>
      <w:r w:rsidR="0004445E" w:rsidRPr="0004445E">
        <w:rPr>
          <w:rFonts w:ascii="Times New Roman CYR" w:hAnsi="Times New Roman CYR" w:cs="Times New Roman CYR"/>
          <w:bCs/>
        </w:rPr>
        <w:t>формирование ежегодных планов реализации муниципальной программы;</w:t>
      </w:r>
    </w:p>
    <w:p w:rsidR="0004445E" w:rsidRPr="0004445E" w:rsidRDefault="00E30B06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- </w:t>
      </w:r>
      <w:r w:rsidR="0004445E" w:rsidRPr="0004445E">
        <w:rPr>
          <w:rFonts w:ascii="Times New Roman CYR" w:hAnsi="Times New Roman CYR" w:cs="Times New Roman CYR"/>
          <w:bCs/>
        </w:rPr>
        <w:t>постоянный мониторинг выполнения показателей (индикаторов) муниципальной программы.</w:t>
      </w:r>
    </w:p>
    <w:p w:rsidR="0004445E" w:rsidRPr="00955B5F" w:rsidRDefault="0004445E" w:rsidP="000444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04445E">
        <w:rPr>
          <w:rFonts w:ascii="Times New Roman CYR" w:hAnsi="Times New Roman CYR" w:cs="Times New Roman CYR"/>
          <w:bCs/>
        </w:rPr>
        <w:t xml:space="preserve">Принятие мер по управлению рисками осуществляется Управление культуры на основе мониторинга реализации муниципальной программы </w:t>
      </w:r>
      <w:r w:rsidR="00E30B06">
        <w:rPr>
          <w:rFonts w:ascii="Times New Roman CYR" w:hAnsi="Times New Roman CYR" w:cs="Times New Roman CYR"/>
          <w:bCs/>
        </w:rPr>
        <w:br/>
      </w:r>
      <w:r w:rsidRPr="0004445E">
        <w:rPr>
          <w:rFonts w:ascii="Times New Roman CYR" w:hAnsi="Times New Roman CYR" w:cs="Times New Roman CYR"/>
          <w:bCs/>
        </w:rPr>
        <w:t>и оценки её эффективности и результативности.</w:t>
      </w:r>
    </w:p>
    <w:p w:rsidR="00955B5F" w:rsidRDefault="00955B5F" w:rsidP="0004445E">
      <w:pPr>
        <w:jc w:val="center"/>
      </w:pPr>
    </w:p>
    <w:p w:rsidR="002D3A24" w:rsidRDefault="002D3A24" w:rsidP="0004445E">
      <w:pPr>
        <w:jc w:val="center"/>
      </w:pPr>
    </w:p>
    <w:p w:rsidR="002D3A24" w:rsidRDefault="002D3A24" w:rsidP="0004445E">
      <w:pPr>
        <w:jc w:val="center"/>
      </w:pPr>
      <w:r w:rsidRPr="002D3A24">
        <w:t xml:space="preserve">Раздел II. Приоритеты и цели муниципальной политики в сфере </w:t>
      </w:r>
      <w:r>
        <w:br/>
      </w:r>
      <w:r w:rsidRPr="002D3A24">
        <w:t xml:space="preserve">культуры Златоустовского городского округа, описание основных целей </w:t>
      </w:r>
      <w:r>
        <w:br/>
      </w:r>
      <w:r w:rsidRPr="002D3A24">
        <w:t>и задач муниципальной программы</w:t>
      </w:r>
    </w:p>
    <w:p w:rsidR="002D3A24" w:rsidRDefault="002D3A24" w:rsidP="0004445E">
      <w:pPr>
        <w:jc w:val="center"/>
      </w:pPr>
    </w:p>
    <w:p w:rsidR="002D3A24" w:rsidRDefault="002D3A24" w:rsidP="0004445E">
      <w:pPr>
        <w:jc w:val="center"/>
      </w:pPr>
    </w:p>
    <w:p w:rsidR="002D3A24" w:rsidRPr="008D7B15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" w:name="sub_1018"/>
      <w:r>
        <w:rPr>
          <w:rFonts w:ascii="Times New Roman CYR" w:hAnsi="Times New Roman CYR" w:cs="Times New Roman CYR"/>
        </w:rPr>
        <w:t>5. </w:t>
      </w:r>
      <w:r w:rsidRPr="008D7B15">
        <w:rPr>
          <w:rFonts w:ascii="Times New Roman CYR" w:hAnsi="Times New Roman CYR" w:cs="Times New Roman CYR"/>
        </w:rPr>
        <w:t>В соответствии со Стратегией развития округа основными целями реализации муниципальной программы является:</w:t>
      </w:r>
      <w:bookmarkEnd w:id="3"/>
    </w:p>
    <w:p w:rsidR="002D3A24" w:rsidRPr="008D7B15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1) </w:t>
      </w:r>
      <w:r w:rsidRPr="008D7B15">
        <w:rPr>
          <w:rFonts w:ascii="Times New Roman CYR" w:hAnsi="Times New Roman CYR" w:cs="Times New Roman CYR"/>
        </w:rPr>
        <w:t>Сохранение и развитие культурного потенциала Златоустовского городского округа.</w:t>
      </w:r>
    </w:p>
    <w:p w:rsidR="002D3A24" w:rsidRPr="008D7B15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2) </w:t>
      </w:r>
      <w:r w:rsidRPr="008D7B15">
        <w:rPr>
          <w:rFonts w:ascii="Times New Roman CYR" w:hAnsi="Times New Roman CYR" w:cs="Times New Roman CYR"/>
        </w:rPr>
        <w:t>Развитие архивного дела на территории Златоустовского городского округа.</w:t>
      </w:r>
    </w:p>
    <w:p w:rsidR="002D3A24" w:rsidRPr="008D7B15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6.</w:t>
      </w:r>
      <w:r>
        <w:t> </w:t>
      </w:r>
      <w:r w:rsidRPr="008D7B15">
        <w:rPr>
          <w:rFonts w:ascii="Times New Roman CYR" w:hAnsi="Times New Roman CYR" w:cs="Times New Roman CYR"/>
        </w:rPr>
        <w:t>Задачи:</w:t>
      </w:r>
    </w:p>
    <w:p w:rsidR="002D3A24" w:rsidRPr="008D7B15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4" w:name="sub_1022"/>
      <w:r>
        <w:rPr>
          <w:rFonts w:ascii="Times New Roman CYR" w:hAnsi="Times New Roman CYR" w:cs="Times New Roman CYR"/>
        </w:rPr>
        <w:t>1) </w:t>
      </w:r>
      <w:r w:rsidRPr="008D7B15">
        <w:rPr>
          <w:rFonts w:ascii="Times New Roman CYR" w:hAnsi="Times New Roman CYR" w:cs="Times New Roman CYR"/>
        </w:rPr>
        <w:t xml:space="preserve">Создание условий для духовно – нравственного и эстетического развития личности на основе деятельности муниципальных библиотек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и учреждений дополнительного образования детей в сфере искусства и культуры.</w:t>
      </w:r>
    </w:p>
    <w:p w:rsidR="002D3A24" w:rsidRPr="008D7B15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2) </w:t>
      </w:r>
      <w:r w:rsidRPr="008D7B15">
        <w:rPr>
          <w:rFonts w:ascii="Times New Roman CYR" w:hAnsi="Times New Roman CYR" w:cs="Times New Roman CYR"/>
        </w:rPr>
        <w:t>Создание условий для организации досуга жителей Златоустовского городского округа культурно - досуговыми учреждениями и развития местного художественного творчества.</w:t>
      </w:r>
    </w:p>
    <w:p w:rsidR="002D3A24" w:rsidRPr="008D7B15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3) </w:t>
      </w:r>
      <w:r w:rsidRPr="008D7B15">
        <w:rPr>
          <w:rFonts w:ascii="Times New Roman CYR" w:hAnsi="Times New Roman CYR" w:cs="Times New Roman CYR"/>
        </w:rPr>
        <w:t>Создание условий для организации отдыха населения, привлечение населения к участию в массовых мероприятиях.</w:t>
      </w:r>
    </w:p>
    <w:p w:rsidR="002D3A24" w:rsidRPr="008D7B15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4) </w:t>
      </w:r>
      <w:r w:rsidRPr="008D7B15">
        <w:rPr>
          <w:rFonts w:ascii="Times New Roman CYR" w:hAnsi="Times New Roman CYR" w:cs="Times New Roman CYR"/>
        </w:rPr>
        <w:t>Поддержка творческих инициатив и проектов в сфере культуры Златоустовского городского округа.</w:t>
      </w:r>
    </w:p>
    <w:p w:rsidR="002D3A24" w:rsidRPr="008D7B15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5) </w:t>
      </w:r>
      <w:r w:rsidRPr="008D7B15">
        <w:rPr>
          <w:rFonts w:ascii="Times New Roman CYR" w:hAnsi="Times New Roman CYR" w:cs="Times New Roman CYR"/>
        </w:rPr>
        <w:t>Предоставление доступа к музейным коллекциям (фондам), осуществление просветительской и образовательной деятельности.</w:t>
      </w:r>
    </w:p>
    <w:p w:rsidR="002D3A24" w:rsidRPr="008D7B15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6) </w:t>
      </w:r>
      <w:r w:rsidRPr="008D7B15">
        <w:rPr>
          <w:rFonts w:ascii="Times New Roman CYR" w:hAnsi="Times New Roman CYR" w:cs="Times New Roman CYR"/>
        </w:rPr>
        <w:t>Проведение ремонтных работ и противопожарных мероприятий зданий учреждений культуры и дополнительного образования.</w:t>
      </w:r>
    </w:p>
    <w:p w:rsidR="002D3A24" w:rsidRPr="008D7B15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7) </w:t>
      </w:r>
      <w:r w:rsidRPr="008D7B15">
        <w:rPr>
          <w:rFonts w:ascii="Times New Roman CYR" w:hAnsi="Times New Roman CYR" w:cs="Times New Roman CYR"/>
        </w:rPr>
        <w:t>Обеспечение сохранности архивных документов на территории Златоустовского городского округа.</w:t>
      </w:r>
    </w:p>
    <w:p w:rsidR="002D3A24" w:rsidRPr="008D7B15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8) </w:t>
      </w:r>
      <w:r w:rsidRPr="008D7B15">
        <w:rPr>
          <w:rFonts w:ascii="Times New Roman CYR" w:hAnsi="Times New Roman CYR" w:cs="Times New Roman CYR"/>
        </w:rPr>
        <w:t>Организация комплектования Архива Златоустовского городского округа архивными документами;</w:t>
      </w:r>
    </w:p>
    <w:p w:rsidR="002D3A24" w:rsidRPr="008D7B15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9) </w:t>
      </w:r>
      <w:r w:rsidRPr="008D7B15">
        <w:rPr>
          <w:rFonts w:ascii="Times New Roman CYR" w:hAnsi="Times New Roman CYR" w:cs="Times New Roman CYR"/>
        </w:rPr>
        <w:t>Организация учёта архивных документов в Архиве Златоустовского городского округа.</w:t>
      </w:r>
    </w:p>
    <w:p w:rsidR="002D3A24" w:rsidRPr="008D7B15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10) </w:t>
      </w:r>
      <w:r w:rsidRPr="008D7B15">
        <w:rPr>
          <w:rFonts w:ascii="Times New Roman CYR" w:hAnsi="Times New Roman CYR" w:cs="Times New Roman CYR"/>
        </w:rPr>
        <w:t xml:space="preserve">Создание условий для людей с ограниченными возможностями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и маломобильными группами посещения учреждений культуры.</w:t>
      </w:r>
    </w:p>
    <w:p w:rsidR="002D3A24" w:rsidRPr="008D7B15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11)</w:t>
      </w:r>
      <w:r>
        <w:t> </w:t>
      </w:r>
      <w:r w:rsidRPr="008D7B15">
        <w:rPr>
          <w:rFonts w:ascii="Times New Roman CYR" w:hAnsi="Times New Roman CYR" w:cs="Times New Roman CYR"/>
        </w:rPr>
        <w:t>Укрепление материально-технической базы учреждений.</w:t>
      </w:r>
    </w:p>
    <w:p w:rsidR="002D3A24" w:rsidRPr="008D7B15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12) </w:t>
      </w:r>
      <w:r w:rsidRPr="008D7B15">
        <w:rPr>
          <w:rFonts w:ascii="Times New Roman CYR" w:hAnsi="Times New Roman CYR" w:cs="Times New Roman CYR"/>
        </w:rPr>
        <w:t>Осуществление капитальных вложений в объекты капитального строительства муниципальной собственности.</w:t>
      </w:r>
    </w:p>
    <w:p w:rsidR="002D3A24" w:rsidRPr="008D7B15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7. </w:t>
      </w:r>
      <w:r w:rsidRPr="008D7B15">
        <w:rPr>
          <w:rFonts w:ascii="Times New Roman CYR" w:hAnsi="Times New Roman CYR" w:cs="Times New Roman CYR"/>
        </w:rPr>
        <w:t xml:space="preserve">Реализация муниципальной программы позволит повысить качество услуг культуры, комфортность их предоставления и их доступность для всех слоев населения. </w:t>
      </w:r>
    </w:p>
    <w:p w:rsidR="002D3A24" w:rsidRPr="008D7B15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 xml:space="preserve">Муниципальная программа строится на признании за отраслью культуры основополагающего значения при формировании нравственно-эстетических основ жизни общества, духовных потребностей личности. В основе муниципальной программы - положения, ориентированные на преемственность развития культурных традиций наряду с поддержкой многообразия культурной жизни, модернизацию технического и технологического оснащения организаций культуры, привлечение внимания к отрасли с целью участия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в культурной жизни большего числа людей</w:t>
      </w:r>
    </w:p>
    <w:p w:rsidR="002D3A24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5" w:name="sub_1023"/>
      <w:bookmarkEnd w:id="4"/>
      <w:r>
        <w:rPr>
          <w:rFonts w:ascii="Times New Roman CYR" w:hAnsi="Times New Roman CYR" w:cs="Times New Roman CYR"/>
        </w:rPr>
        <w:t>8.</w:t>
      </w:r>
      <w:r>
        <w:t> </w:t>
      </w:r>
      <w:r w:rsidRPr="008D7B15">
        <w:rPr>
          <w:rFonts w:ascii="Times New Roman CYR" w:hAnsi="Times New Roman CYR" w:cs="Times New Roman CYR"/>
        </w:rPr>
        <w:t>Реализация муниципальной программы позволит обеспечить хранение, комплектование, учет и использование архивных документов в интересах общества и государства и создание условий для удовлетворения потребностей граждан, органов власти, организаций округа в ретроспективной информации.</w:t>
      </w:r>
    </w:p>
    <w:p w:rsidR="002D3A24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2D3A24" w:rsidRDefault="002D3A24" w:rsidP="002D3A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2D3A24" w:rsidRPr="008D7B15" w:rsidRDefault="00DC5933" w:rsidP="002D3A2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</w:rPr>
      </w:pPr>
      <w:r w:rsidRPr="00DC5933">
        <w:rPr>
          <w:rFonts w:ascii="Times New Roman CYR" w:hAnsi="Times New Roman CYR" w:cs="Times New Roman CYR"/>
        </w:rPr>
        <w:t xml:space="preserve">Раздел III. Прогноз конечных результатов </w:t>
      </w:r>
      <w:r>
        <w:rPr>
          <w:rFonts w:ascii="Times New Roman CYR" w:hAnsi="Times New Roman CYR" w:cs="Times New Roman CYR"/>
        </w:rPr>
        <w:br/>
      </w:r>
      <w:r w:rsidRPr="00DC5933">
        <w:rPr>
          <w:rFonts w:ascii="Times New Roman CYR" w:hAnsi="Times New Roman CYR" w:cs="Times New Roman CYR"/>
        </w:rPr>
        <w:t xml:space="preserve">муниципальной программы, характеризующих целевое состояние </w:t>
      </w:r>
      <w:r>
        <w:rPr>
          <w:rFonts w:ascii="Times New Roman CYR" w:hAnsi="Times New Roman CYR" w:cs="Times New Roman CYR"/>
        </w:rPr>
        <w:br/>
      </w:r>
      <w:r w:rsidRPr="00DC5933">
        <w:rPr>
          <w:rFonts w:ascii="Times New Roman CYR" w:hAnsi="Times New Roman CYR" w:cs="Times New Roman CYR"/>
        </w:rPr>
        <w:t>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в сфере культуры Златоустовского городского округа</w:t>
      </w:r>
    </w:p>
    <w:bookmarkEnd w:id="5"/>
    <w:p w:rsidR="002D3A24" w:rsidRDefault="002D3A24" w:rsidP="0004445E">
      <w:pPr>
        <w:jc w:val="center"/>
      </w:pPr>
    </w:p>
    <w:p w:rsidR="00DC5933" w:rsidRDefault="00DC5933" w:rsidP="0004445E">
      <w:pPr>
        <w:jc w:val="center"/>
      </w:pPr>
    </w:p>
    <w:p w:rsidR="00DC5933" w:rsidRPr="008D7B15" w:rsidRDefault="00DC5933" w:rsidP="00DC59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9. </w:t>
      </w:r>
      <w:r w:rsidRPr="008D7B15">
        <w:rPr>
          <w:rFonts w:ascii="Times New Roman CYR" w:hAnsi="Times New Roman CYR" w:cs="Times New Roman CYR"/>
        </w:rPr>
        <w:t>Реализация муниципальной программы будет способствовать повышению уровня нравственно-эстетического и духовного развития населения округа, сохранению преемственности и обеспечению условий долгосрочного развития культурных традиций, расширению спектра информационно-образовательных, культурно-просветительских, интеллектуально-досуговых услуг, предоставляемых населению, повышению их качества, комфортности предоставления, повышению уровня соответствия запросам пользователей.</w:t>
      </w:r>
    </w:p>
    <w:p w:rsidR="00DC5933" w:rsidRPr="008D7B15" w:rsidRDefault="00DC5933" w:rsidP="00DC59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Реализация программных мероприятий позволит достичь:</w:t>
      </w:r>
    </w:p>
    <w:p w:rsidR="00DC5933" w:rsidRPr="002972D9" w:rsidRDefault="002972D9" w:rsidP="00DC5933">
      <w:pPr>
        <w:widowControl w:val="0"/>
        <w:tabs>
          <w:tab w:val="left" w:pos="1026"/>
        </w:tabs>
        <w:ind w:firstLine="720"/>
        <w:jc w:val="both"/>
      </w:pPr>
      <w:r>
        <w:t>1) </w:t>
      </w:r>
      <w:r w:rsidR="00DC5933" w:rsidRPr="008D7B15">
        <w:t xml:space="preserve">сохранение уровня охвата населения услугами учреждений культуры </w:t>
      </w:r>
      <w:r>
        <w:br/>
      </w:r>
      <w:r w:rsidR="00DC5933" w:rsidRPr="008D7B15">
        <w:t xml:space="preserve">и увеличения количества проведенных мероприятий до </w:t>
      </w:r>
      <w:r w:rsidR="00DC5933">
        <w:t>730</w:t>
      </w:r>
      <w:r w:rsidR="00DC5933" w:rsidRPr="008D7B15">
        <w:t xml:space="preserve"> единиц;</w:t>
      </w:r>
    </w:p>
    <w:p w:rsidR="00DC5933" w:rsidRPr="008D7B15" w:rsidRDefault="002972D9" w:rsidP="00DC5933">
      <w:pPr>
        <w:widowControl w:val="0"/>
        <w:tabs>
          <w:tab w:val="left" w:pos="0"/>
          <w:tab w:val="left" w:pos="34"/>
          <w:tab w:val="left" w:pos="1026"/>
        </w:tabs>
        <w:ind w:firstLine="720"/>
        <w:jc w:val="both"/>
      </w:pPr>
      <w:r>
        <w:t>2) </w:t>
      </w:r>
      <w:r w:rsidR="00DC5933" w:rsidRPr="008D7B15">
        <w:t xml:space="preserve">повышение уровня интеллектуального и культурного развития горожан и удовлетворение их потребности в свободной культурно-творческой самореализации, повышение качества и доступности услуг в сфере культуры </w:t>
      </w:r>
      <w:r>
        <w:br/>
      </w:r>
      <w:r w:rsidR="00DC5933" w:rsidRPr="008D7B15">
        <w:t>и искусства для всех жителей Златоустовского городского округа;</w:t>
      </w:r>
    </w:p>
    <w:p w:rsidR="00DC5933" w:rsidRPr="008D7B15" w:rsidRDefault="002972D9" w:rsidP="00DC5933">
      <w:pPr>
        <w:widowControl w:val="0"/>
        <w:tabs>
          <w:tab w:val="left" w:pos="743"/>
          <w:tab w:val="left" w:pos="885"/>
          <w:tab w:val="left" w:pos="1026"/>
        </w:tabs>
        <w:ind w:firstLine="720"/>
        <w:jc w:val="both"/>
      </w:pPr>
      <w:r>
        <w:t>3) </w:t>
      </w:r>
      <w:r w:rsidR="00DC5933" w:rsidRPr="008D7B15">
        <w:t>улучшение условий для активной и продуктивной культурно-творческой деятельности, этического воспитания и развития культурной компетентности личности горожанина, формирования у него позитивных ценностных установок и поведенческих норм, в том числе высокой культуры бытового поведения и толерантности к другим культурам и их носителям;</w:t>
      </w:r>
    </w:p>
    <w:p w:rsidR="00DC5933" w:rsidRPr="008D7B15" w:rsidRDefault="002972D9" w:rsidP="00DC5933">
      <w:pPr>
        <w:widowControl w:val="0"/>
        <w:tabs>
          <w:tab w:val="left" w:pos="885"/>
          <w:tab w:val="left" w:pos="1026"/>
        </w:tabs>
        <w:ind w:firstLine="720"/>
        <w:jc w:val="both"/>
      </w:pPr>
      <w:r>
        <w:t>4) </w:t>
      </w:r>
      <w:r w:rsidR="00DC5933" w:rsidRPr="008D7B15">
        <w:t xml:space="preserve">увеличение возможностей для своевременного выявления одаренных </w:t>
      </w:r>
      <w:r>
        <w:br/>
      </w:r>
      <w:r w:rsidR="00DC5933" w:rsidRPr="008D7B15">
        <w:t>и талантливых детей и подростков, их художественного развития, профессионального самоопределения и обучения;</w:t>
      </w:r>
    </w:p>
    <w:p w:rsidR="00DC5933" w:rsidRPr="008D7B15" w:rsidRDefault="002972D9" w:rsidP="00DC5933">
      <w:pPr>
        <w:widowControl w:val="0"/>
        <w:tabs>
          <w:tab w:val="left" w:pos="885"/>
          <w:tab w:val="left" w:pos="1026"/>
        </w:tabs>
        <w:ind w:firstLine="720"/>
        <w:jc w:val="both"/>
      </w:pPr>
      <w:r>
        <w:t>5) </w:t>
      </w:r>
      <w:r w:rsidR="00DC5933" w:rsidRPr="008D7B15">
        <w:t xml:space="preserve">увеличение охвата населения библиотечными услугами, повышение читательского интереса у населения до </w:t>
      </w:r>
      <w:r w:rsidR="00DC5933">
        <w:t>699 305</w:t>
      </w:r>
      <w:r w:rsidR="00DC5933" w:rsidRPr="008D7B15">
        <w:t xml:space="preserve"> единиц;</w:t>
      </w:r>
    </w:p>
    <w:p w:rsidR="00DC5933" w:rsidRPr="008D7B15" w:rsidRDefault="002972D9" w:rsidP="00DC5933">
      <w:pPr>
        <w:widowControl w:val="0"/>
        <w:tabs>
          <w:tab w:val="left" w:pos="-108"/>
          <w:tab w:val="left" w:pos="885"/>
          <w:tab w:val="left" w:pos="1026"/>
        </w:tabs>
        <w:ind w:firstLine="720"/>
        <w:jc w:val="both"/>
      </w:pPr>
      <w:r>
        <w:t>6) </w:t>
      </w:r>
      <w:r w:rsidR="00DC5933" w:rsidRPr="008D7B15">
        <w:t xml:space="preserve">обеспечение устойчивого и полноценного функционирования муниципальных учреждений культуры и дополнительного образования </w:t>
      </w:r>
      <w:r>
        <w:br/>
      </w:r>
      <w:r w:rsidR="00DC5933" w:rsidRPr="008D7B15">
        <w:t>в количестве 13 единиц с учетом реализации национальных целей и задач;</w:t>
      </w:r>
    </w:p>
    <w:p w:rsidR="00DC5933" w:rsidRDefault="00DC5933" w:rsidP="00DC593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r w:rsidRPr="008D7B15">
        <w:t>7) увеличения количества архивных документов, подлежащих учёту, хранению, комплектованию и использованию до 443</w:t>
      </w:r>
      <w:r>
        <w:t> </w:t>
      </w:r>
      <w:r w:rsidRPr="008D7B15">
        <w:t>564единиц.</w:t>
      </w:r>
    </w:p>
    <w:p w:rsidR="002972D9" w:rsidRDefault="002972D9" w:rsidP="00DC593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2972D9" w:rsidRDefault="002972D9" w:rsidP="00DC593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2972D9" w:rsidRDefault="002972D9" w:rsidP="002972D9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</w:rPr>
      </w:pPr>
      <w:r w:rsidRPr="002972D9">
        <w:rPr>
          <w:rFonts w:ascii="Times New Roman CYR" w:hAnsi="Times New Roman CYR" w:cs="Times New Roman CYR"/>
        </w:rPr>
        <w:t>Раздел IV. Сроки реализации муниципальной программы в целом, контрольные этапы и сроки их реализации с указанием промежуточных индикативных показателей</w:t>
      </w:r>
    </w:p>
    <w:p w:rsidR="002972D9" w:rsidRDefault="002972D9" w:rsidP="002972D9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</w:rPr>
      </w:pPr>
    </w:p>
    <w:p w:rsidR="002972D9" w:rsidRPr="008D7B15" w:rsidRDefault="002972D9" w:rsidP="002972D9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</w:rPr>
      </w:pP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11. </w:t>
      </w:r>
      <w:r w:rsidRPr="008D7B15">
        <w:rPr>
          <w:rFonts w:ascii="Times New Roman CYR" w:hAnsi="Times New Roman CYR" w:cs="Times New Roman CYR"/>
        </w:rPr>
        <w:t xml:space="preserve">Муниципальная программа имеет разбивку на этапы, мероприятия реализуются в течение всего периода реализации данной Программы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2023</w:t>
      </w:r>
      <w:r>
        <w:rPr>
          <w:rFonts w:ascii="Times New Roman CYR" w:hAnsi="Times New Roman CYR" w:cs="Times New Roman CYR"/>
        </w:rPr>
        <w:t> </w:t>
      </w:r>
      <w:r w:rsidRPr="008D7B15">
        <w:rPr>
          <w:rFonts w:ascii="Times New Roman CYR" w:hAnsi="Times New Roman CYR" w:cs="Times New Roman CYR"/>
        </w:rPr>
        <w:t>-</w:t>
      </w:r>
      <w:r>
        <w:rPr>
          <w:rFonts w:ascii="Times New Roman CYR" w:hAnsi="Times New Roman CYR" w:cs="Times New Roman CYR"/>
        </w:rPr>
        <w:t> </w:t>
      </w:r>
      <w:r w:rsidRPr="008D7B15">
        <w:rPr>
          <w:rFonts w:ascii="Times New Roman CYR" w:hAnsi="Times New Roman CYR" w:cs="Times New Roman CYR"/>
        </w:rPr>
        <w:t xml:space="preserve">2028 годов. </w:t>
      </w: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12. </w:t>
      </w:r>
      <w:r w:rsidRPr="008D7B15">
        <w:rPr>
          <w:rFonts w:ascii="Times New Roman CYR" w:hAnsi="Times New Roman CYR" w:cs="Times New Roman CYR"/>
        </w:rPr>
        <w:t>Перечень целевых индикаторов и показателей муниципальной программы представлен в приложение 1 к муниципальной программе.</w:t>
      </w: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13. </w:t>
      </w:r>
      <w:r w:rsidRPr="008D7B15">
        <w:rPr>
          <w:rFonts w:ascii="Times New Roman CYR" w:hAnsi="Times New Roman CYR" w:cs="Times New Roman CYR"/>
        </w:rPr>
        <w:t xml:space="preserve">Контрольными этапами являются ежеквартальные и ежегодные отчеты, с промежуточными и окончательными показателями в сравнении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с запланированными.</w:t>
      </w:r>
    </w:p>
    <w:p w:rsidR="002972D9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Отве</w:t>
      </w:r>
      <w:r>
        <w:rPr>
          <w:rFonts w:ascii="Times New Roman CYR" w:hAnsi="Times New Roman CYR" w:cs="Times New Roman CYR"/>
        </w:rPr>
        <w:t>тственный исполнитель программы - </w:t>
      </w:r>
      <w:r w:rsidRPr="008D7B15">
        <w:rPr>
          <w:rFonts w:ascii="Times New Roman CYR" w:hAnsi="Times New Roman CYR" w:cs="Times New Roman CYR"/>
        </w:rPr>
        <w:t xml:space="preserve">Управление культуры осуществляет ежеквартальный контроль за выполнением мероприятий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и индикативных показателей муниципальной программы.</w:t>
      </w:r>
    </w:p>
    <w:p w:rsidR="002972D9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2972D9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2972D9" w:rsidRDefault="002972D9" w:rsidP="002972D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</w:rPr>
      </w:pPr>
      <w:r w:rsidRPr="002972D9">
        <w:rPr>
          <w:rFonts w:ascii="Times New Roman CYR" w:hAnsi="Times New Roman CYR" w:cs="Times New Roman CYR"/>
        </w:rPr>
        <w:t xml:space="preserve">Раздел V. Перечень мероприятий муниципальной программы с указанием сроков их реализации, ответственного исполнителя и соисполнителей, </w:t>
      </w:r>
      <w:r>
        <w:rPr>
          <w:rFonts w:ascii="Times New Roman CYR" w:hAnsi="Times New Roman CYR" w:cs="Times New Roman CYR"/>
        </w:rPr>
        <w:br/>
      </w:r>
      <w:r w:rsidRPr="002972D9">
        <w:rPr>
          <w:rFonts w:ascii="Times New Roman CYR" w:hAnsi="Times New Roman CYR" w:cs="Times New Roman CYR"/>
        </w:rPr>
        <w:t>а также ожидаемых результатов (целевых индикаторов)</w:t>
      </w:r>
    </w:p>
    <w:p w:rsidR="002972D9" w:rsidRDefault="002972D9" w:rsidP="002972D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</w:rPr>
      </w:pPr>
    </w:p>
    <w:p w:rsidR="002972D9" w:rsidRDefault="002972D9" w:rsidP="002972D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</w:rPr>
      </w:pP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14. </w:t>
      </w:r>
      <w:r w:rsidRPr="008D7B15">
        <w:rPr>
          <w:rFonts w:ascii="Times New Roman CYR" w:hAnsi="Times New Roman CYR" w:cs="Times New Roman CYR"/>
        </w:rPr>
        <w:t xml:space="preserve">Перечень мероприятий муниципальной программы со сроком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их реализации, ответственных исполнителей и соисполнителей, ожидаемых результатов и объёмы финансирования</w:t>
      </w:r>
      <w:r>
        <w:rPr>
          <w:rFonts w:ascii="Times New Roman CYR" w:hAnsi="Times New Roman CYR" w:cs="Times New Roman CYR"/>
        </w:rPr>
        <w:t xml:space="preserve"> по годам приведен в приложение </w:t>
      </w:r>
      <w:r w:rsidRPr="008D7B15">
        <w:rPr>
          <w:rFonts w:ascii="Times New Roman CYR" w:hAnsi="Times New Roman CYR" w:cs="Times New Roman CYR"/>
        </w:rPr>
        <w:t xml:space="preserve">1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к муниципальной программе.</w:t>
      </w:r>
    </w:p>
    <w:p w:rsidR="002972D9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2972D9" w:rsidRPr="002972D9" w:rsidRDefault="002972D9" w:rsidP="002972D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</w:rPr>
      </w:pPr>
      <w:bookmarkStart w:id="6" w:name="sub_1029"/>
      <w:r w:rsidRPr="002972D9">
        <w:rPr>
          <w:rFonts w:ascii="Times New Roman CYR" w:hAnsi="Times New Roman CYR" w:cs="Times New Roman CYR"/>
          <w:bCs/>
        </w:rPr>
        <w:t xml:space="preserve">Раздел VI. Основные меры правового регулирования </w:t>
      </w:r>
      <w:r>
        <w:rPr>
          <w:rFonts w:ascii="Times New Roman CYR" w:hAnsi="Times New Roman CYR" w:cs="Times New Roman CYR"/>
          <w:bCs/>
        </w:rPr>
        <w:br/>
      </w:r>
      <w:r w:rsidRPr="002972D9">
        <w:rPr>
          <w:rFonts w:ascii="Times New Roman CYR" w:hAnsi="Times New Roman CYR" w:cs="Times New Roman CYR"/>
          <w:bCs/>
        </w:rPr>
        <w:t xml:space="preserve">в соответствующей сфере, направленные на достижение цели </w:t>
      </w:r>
      <w:r>
        <w:rPr>
          <w:rFonts w:ascii="Times New Roman CYR" w:hAnsi="Times New Roman CYR" w:cs="Times New Roman CYR"/>
          <w:bCs/>
        </w:rPr>
        <w:br/>
      </w:r>
      <w:r w:rsidRPr="002972D9">
        <w:rPr>
          <w:rFonts w:ascii="Times New Roman CYR" w:hAnsi="Times New Roman CYR" w:cs="Times New Roman CYR"/>
          <w:bCs/>
        </w:rPr>
        <w:t xml:space="preserve">и (или) конечных результатов муниципальной программы, с обоснованием основных положений и сроков принятия необходимых </w:t>
      </w:r>
      <w:r>
        <w:rPr>
          <w:rFonts w:ascii="Times New Roman CYR" w:hAnsi="Times New Roman CYR" w:cs="Times New Roman CYR"/>
          <w:bCs/>
        </w:rPr>
        <w:br/>
      </w:r>
      <w:r w:rsidRPr="002972D9">
        <w:rPr>
          <w:rFonts w:ascii="Times New Roman CYR" w:hAnsi="Times New Roman CYR" w:cs="Times New Roman CYR"/>
          <w:bCs/>
        </w:rPr>
        <w:t>нормативных правовых актов</w:t>
      </w:r>
    </w:p>
    <w:bookmarkEnd w:id="6"/>
    <w:p w:rsidR="002972D9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7" w:name="sub_1030"/>
      <w:r>
        <w:rPr>
          <w:rFonts w:ascii="Times New Roman CYR" w:hAnsi="Times New Roman CYR" w:cs="Times New Roman CYR"/>
        </w:rPr>
        <w:t>15. </w:t>
      </w:r>
      <w:r w:rsidRPr="008D7B15">
        <w:rPr>
          <w:rFonts w:ascii="Times New Roman CYR" w:hAnsi="Times New Roman CYR" w:cs="Times New Roman CYR"/>
        </w:rPr>
        <w:t xml:space="preserve">Уже приняты муниципальные правовые акты, закрепляющих гарантии и условия обеспечения населения услугами организаций культуры,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в том числе социальные нормы библиотек, учреждений культуры клубного типа, музеев, детских школ искусств, а также документы, определяющие порядок и объемы предоставления услуг в области культуры и архивного дела. Муниципальная программа разработана в соответствии с Конституцией Российской Федерации, а также другие нормативными документами:</w:t>
      </w:r>
    </w:p>
    <w:bookmarkEnd w:id="7"/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1) Федеральный закон от 06.10.2003 г. № 131</w:t>
      </w:r>
      <w:r>
        <w:rPr>
          <w:rFonts w:ascii="Times New Roman CYR" w:hAnsi="Times New Roman CYR" w:cs="Times New Roman CYR"/>
        </w:rPr>
        <w:t xml:space="preserve">-ФЗ </w:t>
      </w:r>
      <w:r w:rsidRPr="008D7B15">
        <w:rPr>
          <w:rFonts w:ascii="Times New Roman CYR" w:hAnsi="Times New Roman CYR" w:cs="Times New Roman CYR"/>
        </w:rPr>
        <w:t>«Об общих принципах организации местного самоуправления в Российской Федерации»;</w:t>
      </w: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</w:pPr>
      <w:r>
        <w:t>2) </w:t>
      </w:r>
      <w:r w:rsidRPr="008D7B15">
        <w:rPr>
          <w:shd w:val="clear" w:color="auto" w:fill="FFFFFF"/>
        </w:rPr>
        <w:t>Феде</w:t>
      </w:r>
      <w:r>
        <w:rPr>
          <w:shd w:val="clear" w:color="auto" w:fill="FFFFFF"/>
        </w:rPr>
        <w:t>ральный закон от 20.03.2025 г. № 33- ФЗ</w:t>
      </w:r>
      <w:r w:rsidRPr="008D7B15">
        <w:rPr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власти»;</w:t>
      </w: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3) Закон Российской Федерации от 09.1</w:t>
      </w:r>
      <w:r>
        <w:rPr>
          <w:rFonts w:ascii="Times New Roman CYR" w:hAnsi="Times New Roman CYR" w:cs="Times New Roman CYR"/>
        </w:rPr>
        <w:t>0</w:t>
      </w:r>
      <w:r w:rsidRPr="008D7B15">
        <w:rPr>
          <w:rFonts w:ascii="Times New Roman CYR" w:hAnsi="Times New Roman CYR" w:cs="Times New Roman CYR"/>
        </w:rPr>
        <w:t>.1992 г. № 3612-1 «Основы законодательства Российской Федерации о культуре»;</w:t>
      </w: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4</w:t>
      </w:r>
      <w:r>
        <w:rPr>
          <w:rFonts w:ascii="Times New Roman CYR" w:hAnsi="Times New Roman CYR" w:cs="Times New Roman CYR"/>
        </w:rPr>
        <w:t>) </w:t>
      </w:r>
      <w:r w:rsidRPr="008D7B15">
        <w:rPr>
          <w:rFonts w:ascii="Times New Roman CYR" w:hAnsi="Times New Roman CYR" w:cs="Times New Roman CYR"/>
        </w:rPr>
        <w:t>Федеральный закон от 29.12.1994 г. № 78-ФЗ «О библиотечном деле»;</w:t>
      </w: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5</w:t>
      </w:r>
      <w:r>
        <w:rPr>
          <w:rFonts w:ascii="Times New Roman CYR" w:hAnsi="Times New Roman CYR" w:cs="Times New Roman CYR"/>
        </w:rPr>
        <w:t>)</w:t>
      </w:r>
      <w:r>
        <w:t> </w:t>
      </w:r>
      <w:r w:rsidRPr="008D7B15">
        <w:rPr>
          <w:rFonts w:ascii="Times New Roman CYR" w:hAnsi="Times New Roman CYR" w:cs="Times New Roman CYR"/>
        </w:rPr>
        <w:t>Закон Челябинской области от 28.10.2004 г. № 296-ЗО «О деятельности в сфере культуры на территории Челябинской области»;</w:t>
      </w: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6</w:t>
      </w:r>
      <w:r>
        <w:rPr>
          <w:rFonts w:ascii="Times New Roman CYR" w:hAnsi="Times New Roman CYR" w:cs="Times New Roman CYR"/>
        </w:rPr>
        <w:t>) </w:t>
      </w:r>
      <w:r w:rsidRPr="008D7B15">
        <w:rPr>
          <w:rFonts w:ascii="Times New Roman CYR" w:hAnsi="Times New Roman CYR" w:cs="Times New Roman CYR"/>
        </w:rPr>
        <w:t>Постановление Правительства Че</w:t>
      </w:r>
      <w:r>
        <w:rPr>
          <w:rFonts w:ascii="Times New Roman CYR" w:hAnsi="Times New Roman CYR" w:cs="Times New Roman CYR"/>
        </w:rPr>
        <w:t>лябинской области от 27.11.2014 </w:t>
      </w:r>
      <w:r w:rsidRPr="008D7B15">
        <w:rPr>
          <w:rFonts w:ascii="Times New Roman CYR" w:hAnsi="Times New Roman CYR" w:cs="Times New Roman CYR"/>
        </w:rPr>
        <w:t xml:space="preserve">г.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№ 638-п «О государственной программе Челябинской области «Развитие культуры и туризма в Челябинской области»;</w:t>
      </w: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>) </w:t>
      </w:r>
      <w:r w:rsidR="00C77EC2">
        <w:rPr>
          <w:rFonts w:ascii="Times New Roman CYR" w:hAnsi="Times New Roman CYR" w:cs="Times New Roman CYR"/>
        </w:rPr>
        <w:t>Решение С</w:t>
      </w:r>
      <w:r w:rsidRPr="008D7B15">
        <w:rPr>
          <w:rFonts w:ascii="Times New Roman CYR" w:hAnsi="Times New Roman CYR" w:cs="Times New Roman CYR"/>
        </w:rPr>
        <w:t>обрания</w:t>
      </w:r>
      <w:r>
        <w:rPr>
          <w:rFonts w:ascii="Times New Roman CYR" w:hAnsi="Times New Roman CYR" w:cs="Times New Roman CYR"/>
        </w:rPr>
        <w:t xml:space="preserve"> депутатов ЗГО от 25.12.2006 г. № </w:t>
      </w:r>
      <w:r w:rsidRPr="008D7B15">
        <w:rPr>
          <w:rFonts w:ascii="Times New Roman CYR" w:hAnsi="Times New Roman CYR" w:cs="Times New Roman CYR"/>
        </w:rPr>
        <w:t xml:space="preserve">90-ЗГО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«Об учреждении органа местной администрации - Управление культуры ЗГО»;</w:t>
      </w: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8</w:t>
      </w:r>
      <w:r>
        <w:rPr>
          <w:rFonts w:ascii="Times New Roman CYR" w:hAnsi="Times New Roman CYR" w:cs="Times New Roman CYR"/>
        </w:rPr>
        <w:t>) </w:t>
      </w:r>
      <w:r w:rsidR="00C77EC2">
        <w:rPr>
          <w:rFonts w:ascii="Times New Roman CYR" w:hAnsi="Times New Roman CYR" w:cs="Times New Roman CYR"/>
        </w:rPr>
        <w:t>Решение С</w:t>
      </w:r>
      <w:r w:rsidRPr="008D7B15">
        <w:rPr>
          <w:rFonts w:ascii="Times New Roman CYR" w:hAnsi="Times New Roman CYR" w:cs="Times New Roman CYR"/>
        </w:rPr>
        <w:t>обрания д</w:t>
      </w:r>
      <w:r>
        <w:rPr>
          <w:rFonts w:ascii="Times New Roman CYR" w:hAnsi="Times New Roman CYR" w:cs="Times New Roman CYR"/>
        </w:rPr>
        <w:t>епутатов ЗГО от 01.10.2008 г. № </w:t>
      </w:r>
      <w:r w:rsidRPr="008D7B15">
        <w:rPr>
          <w:rFonts w:ascii="Times New Roman CYR" w:hAnsi="Times New Roman CYR" w:cs="Times New Roman CYR"/>
        </w:rPr>
        <w:t xml:space="preserve">92-ЗГО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«Об оплате труда работников муниципальных учреждений Златоустовского городского округа»;</w:t>
      </w: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9</w:t>
      </w:r>
      <w:r>
        <w:rPr>
          <w:rFonts w:ascii="Times New Roman CYR" w:hAnsi="Times New Roman CYR" w:cs="Times New Roman CYR"/>
        </w:rPr>
        <w:t>) </w:t>
      </w:r>
      <w:r w:rsidR="00C77EC2">
        <w:rPr>
          <w:rFonts w:ascii="Times New Roman CYR" w:hAnsi="Times New Roman CYR" w:cs="Times New Roman CYR"/>
        </w:rPr>
        <w:t>Решение С</w:t>
      </w:r>
      <w:r w:rsidRPr="008D7B15">
        <w:rPr>
          <w:rFonts w:ascii="Times New Roman CYR" w:hAnsi="Times New Roman CYR" w:cs="Times New Roman CYR"/>
        </w:rPr>
        <w:t>обрания д</w:t>
      </w:r>
      <w:r>
        <w:rPr>
          <w:rFonts w:ascii="Times New Roman CYR" w:hAnsi="Times New Roman CYR" w:cs="Times New Roman CYR"/>
        </w:rPr>
        <w:t>епутатов ЗГО от 14.05.2010 г. № </w:t>
      </w:r>
      <w:r w:rsidRPr="008D7B15">
        <w:rPr>
          <w:rFonts w:ascii="Times New Roman CYR" w:hAnsi="Times New Roman CYR" w:cs="Times New Roman CYR"/>
        </w:rPr>
        <w:t xml:space="preserve">20-ЗГО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«Об оплате труда выборных должностных лиц местного самоуправления, осуществляющих свои полномочия на постоянной основе, иных лиц, замещающих муниципальные должности, и муниципальных служащих Златоустовского городского округа»;</w:t>
      </w: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10</w:t>
      </w:r>
      <w:r>
        <w:rPr>
          <w:rFonts w:ascii="Times New Roman CYR" w:hAnsi="Times New Roman CYR" w:cs="Times New Roman CYR"/>
        </w:rPr>
        <w:t>) </w:t>
      </w:r>
      <w:r w:rsidRPr="008D7B15">
        <w:rPr>
          <w:rFonts w:ascii="Times New Roman CYR" w:hAnsi="Times New Roman CYR" w:cs="Times New Roman CYR"/>
        </w:rPr>
        <w:t xml:space="preserve">Постановление Главы Златоустовского городского округа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от 20.10.2008 г. № 271-п «Об утверждении Положения «О порядке создания условий для организации деятельности детских музыкальных школ и детских школ искусств»;</w:t>
      </w: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11</w:t>
      </w:r>
      <w:r>
        <w:rPr>
          <w:rFonts w:ascii="Times New Roman CYR" w:hAnsi="Times New Roman CYR" w:cs="Times New Roman CYR"/>
        </w:rPr>
        <w:t>) </w:t>
      </w:r>
      <w:r w:rsidR="00C77EC2">
        <w:rPr>
          <w:rFonts w:ascii="Times New Roman CYR" w:hAnsi="Times New Roman CYR" w:cs="Times New Roman CYR"/>
        </w:rPr>
        <w:t>Решение С</w:t>
      </w:r>
      <w:r w:rsidRPr="008D7B15">
        <w:rPr>
          <w:rFonts w:ascii="Times New Roman CYR" w:hAnsi="Times New Roman CYR" w:cs="Times New Roman CYR"/>
        </w:rPr>
        <w:t>обрания д</w:t>
      </w:r>
      <w:r>
        <w:rPr>
          <w:rFonts w:ascii="Times New Roman CYR" w:hAnsi="Times New Roman CYR" w:cs="Times New Roman CYR"/>
        </w:rPr>
        <w:t>епутатов ЗГО от 10.03.2005 г. № </w:t>
      </w:r>
      <w:r w:rsidRPr="008D7B15">
        <w:rPr>
          <w:rFonts w:ascii="Times New Roman CYR" w:hAnsi="Times New Roman CYR" w:cs="Times New Roman CYR"/>
        </w:rPr>
        <w:t xml:space="preserve">1031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«Об утверждении Положения о библиотечном деле в Златоустовском городском округе»;</w:t>
      </w: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12</w:t>
      </w:r>
      <w:r>
        <w:rPr>
          <w:rFonts w:ascii="Times New Roman CYR" w:hAnsi="Times New Roman CYR" w:cs="Times New Roman CYR"/>
        </w:rPr>
        <w:t>) </w:t>
      </w:r>
      <w:r w:rsidRPr="008D7B15">
        <w:rPr>
          <w:rFonts w:ascii="Times New Roman CYR" w:hAnsi="Times New Roman CYR" w:cs="Times New Roman CYR"/>
        </w:rPr>
        <w:t>Постановление Админ</w:t>
      </w:r>
      <w:r>
        <w:rPr>
          <w:rFonts w:ascii="Times New Roman CYR" w:hAnsi="Times New Roman CYR" w:cs="Times New Roman CYR"/>
        </w:rPr>
        <w:t>истрации ЗГО от 27.09.2016 г. № </w:t>
      </w:r>
      <w:r w:rsidR="00C77EC2">
        <w:rPr>
          <w:rFonts w:ascii="Times New Roman CYR" w:hAnsi="Times New Roman CYR" w:cs="Times New Roman CYR"/>
        </w:rPr>
        <w:t>424-П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«Об утверждении положения «Об именных премиях Главы ЗГО одаренным детям, подросткам и их преподавателям (наставникам)»;</w:t>
      </w: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13</w:t>
      </w:r>
      <w:r>
        <w:rPr>
          <w:rFonts w:ascii="Times New Roman CYR" w:hAnsi="Times New Roman CYR" w:cs="Times New Roman CYR"/>
        </w:rPr>
        <w:t>) </w:t>
      </w:r>
      <w:r w:rsidRPr="008D7B15">
        <w:rPr>
          <w:rFonts w:ascii="Times New Roman CYR" w:hAnsi="Times New Roman CYR" w:cs="Times New Roman CYR"/>
        </w:rPr>
        <w:t>Постановление от 03.08.2006 г. № 189-п «Об утверждении положения «О городской театральной премии «Бенефис»;</w:t>
      </w: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14</w:t>
      </w:r>
      <w:r>
        <w:rPr>
          <w:rFonts w:ascii="Times New Roman CYR" w:hAnsi="Times New Roman CYR" w:cs="Times New Roman CYR"/>
        </w:rPr>
        <w:t>) </w:t>
      </w:r>
      <w:r w:rsidRPr="008D7B15">
        <w:rPr>
          <w:rFonts w:ascii="Times New Roman CYR" w:hAnsi="Times New Roman CYR" w:cs="Times New Roman CYR"/>
        </w:rPr>
        <w:t>Постановление Админ</w:t>
      </w:r>
      <w:r>
        <w:rPr>
          <w:rFonts w:ascii="Times New Roman CYR" w:hAnsi="Times New Roman CYR" w:cs="Times New Roman CYR"/>
        </w:rPr>
        <w:t>истрации ЗГО от 02.02.2009 г. № </w:t>
      </w:r>
      <w:r w:rsidRPr="008D7B15">
        <w:rPr>
          <w:rFonts w:ascii="Times New Roman CYR" w:hAnsi="Times New Roman CYR" w:cs="Times New Roman CYR"/>
        </w:rPr>
        <w:t xml:space="preserve">16-п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«Об утверждении положения «О муниципальных музеях на территории Златоустовского городского округа»;</w:t>
      </w: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15</w:t>
      </w:r>
      <w:r>
        <w:rPr>
          <w:rFonts w:ascii="Times New Roman CYR" w:hAnsi="Times New Roman CYR" w:cs="Times New Roman CYR"/>
        </w:rPr>
        <w:t>) </w:t>
      </w:r>
      <w:r w:rsidRPr="008D7B15">
        <w:rPr>
          <w:rFonts w:ascii="Times New Roman CYR" w:hAnsi="Times New Roman CYR" w:cs="Times New Roman CYR"/>
        </w:rPr>
        <w:t xml:space="preserve">Постановление </w:t>
      </w:r>
      <w:r w:rsidR="00C77EC2">
        <w:rPr>
          <w:rFonts w:ascii="Times New Roman CYR" w:hAnsi="Times New Roman CYR" w:cs="Times New Roman CYR"/>
        </w:rPr>
        <w:t>Администрации</w:t>
      </w:r>
      <w:r w:rsidRPr="008D7B15">
        <w:rPr>
          <w:rFonts w:ascii="Times New Roman CYR" w:hAnsi="Times New Roman CYR" w:cs="Times New Roman CYR"/>
        </w:rPr>
        <w:t xml:space="preserve"> ЗГО от 28.07.2025 г. № </w:t>
      </w:r>
      <w:r>
        <w:rPr>
          <w:rFonts w:ascii="Times New Roman CYR" w:hAnsi="Times New Roman CYR" w:cs="Times New Roman CYR"/>
        </w:rPr>
        <w:t>264-</w:t>
      </w:r>
      <w:r w:rsidR="00C77EC2">
        <w:rPr>
          <w:rFonts w:ascii="Times New Roman CYR" w:hAnsi="Times New Roman CYR" w:cs="Times New Roman CYR"/>
        </w:rPr>
        <w:t>П/АДМ</w:t>
      </w:r>
      <w:r w:rsidRPr="008D7B15">
        <w:rPr>
          <w:rFonts w:ascii="Times New Roman CYR" w:hAnsi="Times New Roman CYR" w:cs="Times New Roman CYR"/>
        </w:rPr>
        <w:t xml:space="preserve"> «</w:t>
      </w:r>
      <w:r w:rsidRPr="008D7B15">
        <w:rPr>
          <w:color w:val="22272F"/>
          <w:shd w:val="clear" w:color="auto" w:fill="FFFFFF"/>
        </w:rPr>
        <w:t xml:space="preserve">Об утверждении Положения о порядке финансирования расходов </w:t>
      </w:r>
      <w:r w:rsidR="00C77EC2">
        <w:rPr>
          <w:color w:val="22272F"/>
          <w:shd w:val="clear" w:color="auto" w:fill="FFFFFF"/>
        </w:rPr>
        <w:br/>
      </w:r>
      <w:r w:rsidRPr="008D7B15">
        <w:rPr>
          <w:color w:val="22272F"/>
          <w:shd w:val="clear" w:color="auto" w:fill="FFFFFF"/>
        </w:rPr>
        <w:t>на организацию и проведение мероприятий в области культуры на территории Златоустовского городского округа</w:t>
      </w:r>
      <w:r w:rsidRPr="008D7B15">
        <w:rPr>
          <w:rFonts w:ascii="Times New Roman CYR" w:hAnsi="Times New Roman CYR" w:cs="Times New Roman CYR"/>
        </w:rPr>
        <w:t>»;</w:t>
      </w: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16</w:t>
      </w:r>
      <w:r>
        <w:rPr>
          <w:rFonts w:ascii="Times New Roman CYR" w:hAnsi="Times New Roman CYR" w:cs="Times New Roman CYR"/>
        </w:rPr>
        <w:t>) </w:t>
      </w:r>
      <w:r w:rsidRPr="008D7B15">
        <w:rPr>
          <w:rFonts w:ascii="Times New Roman CYR" w:hAnsi="Times New Roman CYR" w:cs="Times New Roman CYR"/>
        </w:rPr>
        <w:t xml:space="preserve">Постановление Главы Златоустовского городского округа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от 08.07.2008 г. № 158-п «Об утверждении Положения «О порядке создания условий для организации досуга и обеспечения жителей Златоустовского городского округа услугами муниципальных учреждений культуры»;</w:t>
      </w: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17</w:t>
      </w:r>
      <w:r>
        <w:rPr>
          <w:rFonts w:ascii="Times New Roman CYR" w:hAnsi="Times New Roman CYR" w:cs="Times New Roman CYR"/>
        </w:rPr>
        <w:t>) </w:t>
      </w:r>
      <w:r w:rsidRPr="008D7B15">
        <w:rPr>
          <w:rFonts w:ascii="Times New Roman CYR" w:hAnsi="Times New Roman CYR" w:cs="Times New Roman CYR"/>
        </w:rPr>
        <w:t>Постановление Админ</w:t>
      </w:r>
      <w:r>
        <w:rPr>
          <w:rFonts w:ascii="Times New Roman CYR" w:hAnsi="Times New Roman CYR" w:cs="Times New Roman CYR"/>
        </w:rPr>
        <w:t>истрации ЗГО от 15.09.2014 г. № </w:t>
      </w:r>
      <w:r w:rsidR="00C77EC2">
        <w:rPr>
          <w:rFonts w:ascii="Times New Roman CYR" w:hAnsi="Times New Roman CYR" w:cs="Times New Roman CYR"/>
        </w:rPr>
        <w:t>357-П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«О порядке формирования и содержания муниципального имущества»;</w:t>
      </w: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18)</w:t>
      </w:r>
      <w:r>
        <w:rPr>
          <w:rFonts w:ascii="Times New Roman CYR" w:hAnsi="Times New Roman CYR" w:cs="Times New Roman CYR"/>
        </w:rPr>
        <w:t> </w:t>
      </w:r>
      <w:r w:rsidR="00C77EC2">
        <w:t>Постановление Главы</w:t>
      </w:r>
      <w:r>
        <w:t xml:space="preserve"> ЗГО от 04.07.2008 г. № </w:t>
      </w:r>
      <w:r w:rsidRPr="008D7B15">
        <w:t xml:space="preserve">156-п </w:t>
      </w:r>
      <w:r>
        <w:br/>
      </w:r>
      <w:r w:rsidRPr="008D7B15">
        <w:t>«Об утверждении Положения о порядке организации поездок на фестивали, конкурсы, концерты, смотры, выставки и другие мероприятия различного уровня творческих делегаций, творческих коллективов, отдельных исполнителей Златоустовского городского округа</w:t>
      </w:r>
      <w:r>
        <w:t>»</w:t>
      </w:r>
      <w:r w:rsidRPr="008D7B15">
        <w:t>.</w:t>
      </w:r>
    </w:p>
    <w:p w:rsidR="002972D9" w:rsidRPr="008D7B15" w:rsidRDefault="0058426F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8" w:name="sub_1031"/>
      <w:r>
        <w:rPr>
          <w:rFonts w:ascii="Times New Roman CYR" w:hAnsi="Times New Roman CYR" w:cs="Times New Roman CYR"/>
        </w:rPr>
        <w:t>16. </w:t>
      </w:r>
      <w:r w:rsidR="002972D9" w:rsidRPr="008D7B15">
        <w:rPr>
          <w:rFonts w:ascii="Times New Roman CYR" w:hAnsi="Times New Roman CYR" w:cs="Times New Roman CYR"/>
        </w:rPr>
        <w:t xml:space="preserve">Постоянно проводится мониторинг законодательства </w:t>
      </w:r>
      <w:r>
        <w:rPr>
          <w:rFonts w:ascii="Times New Roman CYR" w:hAnsi="Times New Roman CYR" w:cs="Times New Roman CYR"/>
        </w:rPr>
        <w:br/>
      </w:r>
      <w:r w:rsidR="002972D9" w:rsidRPr="008D7B15">
        <w:rPr>
          <w:rFonts w:ascii="Times New Roman CYR" w:hAnsi="Times New Roman CYR" w:cs="Times New Roman CYR"/>
        </w:rPr>
        <w:t>в соответствующих сферах и вносятся изменения в действующие муниципальные правовые акты, разрабатываются и утверждаются новые.</w:t>
      </w:r>
    </w:p>
    <w:bookmarkEnd w:id="8"/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2972D9" w:rsidRPr="0058426F" w:rsidRDefault="002972D9" w:rsidP="002972D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</w:rPr>
      </w:pPr>
      <w:bookmarkStart w:id="9" w:name="sub_1032"/>
      <w:r w:rsidRPr="0058426F">
        <w:rPr>
          <w:rFonts w:ascii="Times New Roman CYR" w:hAnsi="Times New Roman CYR" w:cs="Times New Roman CYR"/>
          <w:bCs/>
        </w:rPr>
        <w:t>Раздел VII. Перечень и краткое описание подпрограмм муниципальной программы</w:t>
      </w:r>
    </w:p>
    <w:bookmarkEnd w:id="9"/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2972D9" w:rsidRPr="008D7B15" w:rsidRDefault="002972D9" w:rsidP="00297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0" w:name="sub_1033"/>
      <w:r w:rsidRPr="008D7B15">
        <w:rPr>
          <w:rFonts w:ascii="Times New Roman CYR" w:hAnsi="Times New Roman CYR" w:cs="Times New Roman CYR"/>
        </w:rPr>
        <w:t>17. Подпрограммы муниципальной программы отсутствуют.</w:t>
      </w:r>
    </w:p>
    <w:bookmarkEnd w:id="10"/>
    <w:p w:rsidR="002972D9" w:rsidRDefault="002972D9" w:rsidP="002972D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</w:rPr>
      </w:pPr>
    </w:p>
    <w:p w:rsidR="0058426F" w:rsidRDefault="0058426F" w:rsidP="002972D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</w:rPr>
      </w:pPr>
    </w:p>
    <w:p w:rsidR="0058426F" w:rsidRPr="0058426F" w:rsidRDefault="0058426F" w:rsidP="005842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</w:rPr>
      </w:pPr>
      <w:bookmarkStart w:id="11" w:name="sub_1034"/>
      <w:r w:rsidRPr="0058426F">
        <w:rPr>
          <w:rFonts w:ascii="Times New Roman CYR" w:hAnsi="Times New Roman CYR" w:cs="Times New Roman CYR"/>
          <w:bCs/>
        </w:rPr>
        <w:t xml:space="preserve">Раздел VIII. Обоснование состава и значений соответствующих целевых индикаторов и показателей муниципальной программы по этапам </w:t>
      </w:r>
      <w:r>
        <w:rPr>
          <w:rFonts w:ascii="Times New Roman CYR" w:hAnsi="Times New Roman CYR" w:cs="Times New Roman CYR"/>
          <w:bCs/>
        </w:rPr>
        <w:br/>
      </w:r>
      <w:r w:rsidRPr="0058426F">
        <w:rPr>
          <w:rFonts w:ascii="Times New Roman CYR" w:hAnsi="Times New Roman CYR" w:cs="Times New Roman CYR"/>
          <w:bCs/>
        </w:rPr>
        <w:t>ее реализации и оценка влияния внешних факторов и условий на их достижение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2" w:name="sub_1035"/>
      <w:bookmarkEnd w:id="11"/>
      <w:r>
        <w:rPr>
          <w:rFonts w:ascii="Times New Roman CYR" w:hAnsi="Times New Roman CYR" w:cs="Times New Roman CYR"/>
        </w:rPr>
        <w:t>18. </w:t>
      </w:r>
      <w:r w:rsidRPr="008D7B15">
        <w:rPr>
          <w:rFonts w:ascii="Times New Roman CYR" w:hAnsi="Times New Roman CYR" w:cs="Times New Roman CYR"/>
        </w:rPr>
        <w:t xml:space="preserve">Обоснование состава и значений соответствующих целевых индикаторов и показателей муниципальной программы по этапам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ее реализации приведено в приложение 1 к муниципальной программе.</w:t>
      </w:r>
    </w:p>
    <w:bookmarkEnd w:id="12"/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 xml:space="preserve">Показатели и целевые индикаторы муниципальной программы, определяют эффективность реализации мероприятий муниципальной программы, отражают состояние и динамику развития сети муниципальных учреждений сферы культуры, охват населения отдельными формами работы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и видами услуг. Оценка результатов реализации муниципальной программы осуществляется на основе использования целевых индикаторов, сформированных с учетом специфики деятельности муниципальных учреждений.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3" w:name="sub_1036"/>
      <w:r>
        <w:rPr>
          <w:rFonts w:ascii="Times New Roman CYR" w:hAnsi="Times New Roman CYR" w:cs="Times New Roman CYR"/>
        </w:rPr>
        <w:t>19. </w:t>
      </w:r>
      <w:r w:rsidRPr="008D7B15">
        <w:rPr>
          <w:rFonts w:ascii="Times New Roman CYR" w:hAnsi="Times New Roman CYR" w:cs="Times New Roman CYR"/>
        </w:rPr>
        <w:t>Наиболее серьезные риски при реализации муниципальной программы - это финансовый и административный риски.</w:t>
      </w:r>
    </w:p>
    <w:bookmarkEnd w:id="13"/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Финансовый риск реализации муниципальной программы представляет собой невыполнение в полном объеме принятых по муниципальной программе финансовых обязательств.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 xml:space="preserve">и показателей в зависимости от достигнутых результатов. Минимизация рисков недофинансирования мероприятий муниципальной программы из бюджета Златоустовского городского округа осуществляется путем формирования механизмов инвестиционной привлекательности инновационных проектов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в сфере культуры, развития государственного и социального партнерства.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 xml:space="preserve">Административный риск связан с неэффективным управлением муниципальной программой, которое может привести к невыполнению целей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и задач муниципальной программы.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>Способами ограничения административного риска являются: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 </w:t>
      </w:r>
      <w:r w:rsidRPr="008D7B15">
        <w:rPr>
          <w:rFonts w:ascii="Times New Roman CYR" w:hAnsi="Times New Roman CYR" w:cs="Times New Roman CYR"/>
        </w:rPr>
        <w:t xml:space="preserve">контроль за ходом выполнения программных мероприятий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и совершенствование механизма текущего управления реализацией муниципальной программы;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 </w:t>
      </w:r>
      <w:r w:rsidRPr="008D7B15">
        <w:rPr>
          <w:rFonts w:ascii="Times New Roman CYR" w:hAnsi="Times New Roman CYR" w:cs="Times New Roman CYR"/>
        </w:rPr>
        <w:t>формирование ежегодных планов реализации муниципальной программы;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 </w:t>
      </w:r>
      <w:r w:rsidRPr="008D7B15">
        <w:rPr>
          <w:rFonts w:ascii="Times New Roman CYR" w:hAnsi="Times New Roman CYR" w:cs="Times New Roman CYR"/>
        </w:rPr>
        <w:t>постоянный мониторинг выполнения показателей (индикаторов) муниципальной программы.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D7B15">
        <w:rPr>
          <w:rFonts w:ascii="Times New Roman CYR" w:hAnsi="Times New Roman CYR" w:cs="Times New Roman CYR"/>
        </w:rPr>
        <w:t xml:space="preserve">Принятие мер по управлению рисками осуществляется Управление культуры на основе мониторинга реализации муниципальной программы </w:t>
      </w:r>
      <w:r>
        <w:rPr>
          <w:rFonts w:ascii="Times New Roman CYR" w:hAnsi="Times New Roman CYR" w:cs="Times New Roman CYR"/>
        </w:rPr>
        <w:br/>
      </w:r>
      <w:r w:rsidRPr="008D7B15">
        <w:rPr>
          <w:rFonts w:ascii="Times New Roman CYR" w:hAnsi="Times New Roman CYR" w:cs="Times New Roman CYR"/>
        </w:rPr>
        <w:t>и оценки её эффективности и результативности.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58426F" w:rsidRPr="0058426F" w:rsidRDefault="0058426F" w:rsidP="005842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</w:rPr>
      </w:pPr>
      <w:bookmarkStart w:id="14" w:name="sub_1037"/>
      <w:r w:rsidRPr="0058426F">
        <w:rPr>
          <w:rFonts w:ascii="Times New Roman CYR" w:hAnsi="Times New Roman CYR" w:cs="Times New Roman CYR"/>
          <w:bCs/>
        </w:rPr>
        <w:t xml:space="preserve">Раздел IX. Информация по ресурсному обеспечению </w:t>
      </w:r>
      <w:r>
        <w:rPr>
          <w:rFonts w:ascii="Times New Roman CYR" w:hAnsi="Times New Roman CYR" w:cs="Times New Roman CYR"/>
          <w:bCs/>
        </w:rPr>
        <w:br/>
      </w:r>
      <w:r w:rsidRPr="0058426F">
        <w:rPr>
          <w:rFonts w:ascii="Times New Roman CYR" w:hAnsi="Times New Roman CYR" w:cs="Times New Roman CYR"/>
          <w:bCs/>
        </w:rPr>
        <w:t>муниципальной программы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</w:p>
    <w:bookmarkEnd w:id="14"/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20. </w:t>
      </w:r>
      <w:r w:rsidRPr="008D7B15">
        <w:rPr>
          <w:rFonts w:ascii="Times New Roman CYR" w:hAnsi="Times New Roman CYR" w:cs="Times New Roman CYR"/>
        </w:rPr>
        <w:t>Структура ресурсного обеспечения муниципальной программы базируется на имеющемся финансовом, организационном и кадровом потенциалах отрасли, а также на действующих нормативно-правовых актах.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709"/>
      </w:pPr>
      <w:bookmarkStart w:id="15" w:name="sub_1039"/>
      <w:r w:rsidRPr="008D7B15">
        <w:t>Всего по муниципальной программе – 3 751 817,087 тыс. рублей.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jc w:val="both"/>
      </w:pPr>
      <w:r w:rsidRPr="008D7B15">
        <w:t>2023 г. - 503 413,748 тыс. рублей, в том числе: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851"/>
        <w:jc w:val="both"/>
      </w:pPr>
      <w:r w:rsidRPr="008D7B15">
        <w:t>- 497 754,648 тыс. рублей (местный бюджет),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851"/>
        <w:jc w:val="both"/>
      </w:pPr>
      <w:r w:rsidRPr="008D7B15">
        <w:t>- 3 932,39475 тыс. рублей (областной бюджет),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851"/>
        <w:jc w:val="both"/>
      </w:pPr>
      <w:r w:rsidRPr="008D7B15">
        <w:t>- 1 726,70525 тыс. рублей (федеральный бюджет);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</w:pPr>
      <w:r w:rsidRPr="008D7B15">
        <w:t>2024 г. – 845 452,84  тыс. рублей, в том числе: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851"/>
      </w:pPr>
      <w:r w:rsidRPr="008D7B15">
        <w:t xml:space="preserve">- 693 252,36 тыс. рублей (местный бюджет), 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851"/>
      </w:pPr>
      <w:r w:rsidRPr="008D7B15">
        <w:t>- 146 131,49124 тыс. рублей (областной бюджет),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851"/>
      </w:pPr>
      <w:r w:rsidRPr="008D7B15">
        <w:t>- 6 068,98876  тыс. рублей (федеральный бюджет).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</w:pPr>
      <w:r w:rsidRPr="008D7B15">
        <w:t>2025 г. – 653 318,347  тыс. рублей, в том числе: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851"/>
      </w:pPr>
      <w:r w:rsidRPr="008D7B15">
        <w:t xml:space="preserve">- 640 697,342 тыс. рублей (местный бюджет), 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851"/>
      </w:pPr>
      <w:r>
        <w:t xml:space="preserve">- </w:t>
      </w:r>
      <w:r w:rsidRPr="008D7B15">
        <w:t>4 190,25677 тыс. рублей (областной бюджет),</w:t>
      </w:r>
    </w:p>
    <w:p w:rsidR="0058426F" w:rsidRPr="008D7B15" w:rsidRDefault="0058426F" w:rsidP="0058426F">
      <w:pPr>
        <w:ind w:firstLine="851"/>
      </w:pPr>
      <w:r w:rsidRPr="008D7B15">
        <w:t>- 8 430,74823 тыс. рублей (федеральный бюджет),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</w:pPr>
      <w:r w:rsidRPr="008D7B15">
        <w:t>2026 г. – 595 248,558  тыс. рублей, в том числе: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851"/>
      </w:pPr>
      <w:r w:rsidRPr="008D7B15">
        <w:t xml:space="preserve">- 567 919,55 тыс. рублей (местный бюджет), 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851"/>
      </w:pPr>
      <w:r w:rsidRPr="008D7B15">
        <w:t>- 8 237,1427 тыс. рублей (областной бюджет),</w:t>
      </w:r>
    </w:p>
    <w:p w:rsidR="0058426F" w:rsidRPr="008D7B15" w:rsidRDefault="0058426F" w:rsidP="0058426F">
      <w:pPr>
        <w:ind w:firstLine="851"/>
      </w:pPr>
      <w:r w:rsidRPr="008D7B15">
        <w:t>- 19 091,8653 тыс. рублей (федеральный бюджет),</w:t>
      </w:r>
    </w:p>
    <w:p w:rsidR="0058426F" w:rsidRPr="008D7B15" w:rsidRDefault="0058426F" w:rsidP="0058426F">
      <w:r w:rsidRPr="008D7B15">
        <w:t>2027 г. – 581 764,636  тыс. рублей, в том числе:</w:t>
      </w:r>
    </w:p>
    <w:p w:rsidR="0058426F" w:rsidRPr="008D7B15" w:rsidRDefault="0058426F" w:rsidP="0058426F">
      <w:pPr>
        <w:ind w:firstLine="851"/>
      </w:pPr>
      <w:r w:rsidRPr="008D7B15">
        <w:t xml:space="preserve">- 566 400,05 тыс. рублей (местный бюджет), </w:t>
      </w:r>
    </w:p>
    <w:p w:rsidR="0058426F" w:rsidRPr="008D7B15" w:rsidRDefault="0058426F" w:rsidP="0058426F">
      <w:pPr>
        <w:ind w:firstLine="851"/>
      </w:pPr>
      <w:r w:rsidRPr="008D7B15">
        <w:t>- 7 541,459 тыс. рублей (областной бюджет),</w:t>
      </w:r>
    </w:p>
    <w:p w:rsidR="0058426F" w:rsidRPr="008D7B15" w:rsidRDefault="0058426F" w:rsidP="0058426F">
      <w:pPr>
        <w:ind w:firstLine="851"/>
      </w:pPr>
      <w:r w:rsidRPr="008D7B15">
        <w:t>- 7 823,127 тыс. рублей (федеральный бюджет),</w:t>
      </w:r>
    </w:p>
    <w:p w:rsidR="0058426F" w:rsidRPr="008D7B15" w:rsidRDefault="0058426F" w:rsidP="0058426F">
      <w:r w:rsidRPr="008D7B15">
        <w:t>2028 г. – 572 618,958 тыс. рублей, в том числе:</w:t>
      </w:r>
    </w:p>
    <w:p w:rsidR="0058426F" w:rsidRPr="008D7B15" w:rsidRDefault="0058426F" w:rsidP="0058426F">
      <w:pPr>
        <w:ind w:firstLine="851"/>
      </w:pPr>
      <w:r w:rsidRPr="008D7B15">
        <w:t xml:space="preserve">- 565 576,85  тыс. рублей (местный бюджет), </w:t>
      </w:r>
    </w:p>
    <w:p w:rsidR="0058426F" w:rsidRPr="008D7B15" w:rsidRDefault="0058426F" w:rsidP="0058426F">
      <w:pPr>
        <w:ind w:firstLine="851"/>
      </w:pPr>
      <w:r w:rsidRPr="008D7B15">
        <w:t>- 7 042,108 тыс. рублей (областной бюджет),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851"/>
      </w:pPr>
      <w:r w:rsidRPr="008D7B15">
        <w:t>- 0,0 тыс. рублей (федеральный бюджет).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</w:pPr>
    </w:p>
    <w:p w:rsidR="0058426F" w:rsidRPr="0058426F" w:rsidRDefault="0058426F" w:rsidP="0058426F">
      <w:pPr>
        <w:widowControl w:val="0"/>
        <w:autoSpaceDE w:val="0"/>
        <w:autoSpaceDN w:val="0"/>
        <w:adjustRightInd w:val="0"/>
        <w:ind w:left="567" w:firstLine="284"/>
        <w:jc w:val="center"/>
        <w:rPr>
          <w:rFonts w:ascii="Times New Roman CYR" w:hAnsi="Times New Roman CYR" w:cs="Times New Roman CYR"/>
          <w:bCs/>
          <w:color w:val="26282F"/>
        </w:rPr>
      </w:pPr>
      <w:r w:rsidRPr="0058426F">
        <w:rPr>
          <w:rFonts w:ascii="Times New Roman CYR" w:hAnsi="Times New Roman CYR" w:cs="Times New Roman CYR"/>
          <w:bCs/>
          <w:color w:val="26282F"/>
        </w:rPr>
        <w:t>Раздел X. Методика оценки эффективности муниципальной программы и установление ее критериев</w:t>
      </w:r>
    </w:p>
    <w:bookmarkEnd w:id="15"/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58426F" w:rsidRPr="008D7B15" w:rsidRDefault="0058426F" w:rsidP="0058426F">
      <w:pPr>
        <w:ind w:firstLine="709"/>
        <w:jc w:val="both"/>
      </w:pPr>
      <w:bookmarkStart w:id="16" w:name="sub_1040"/>
      <w:r w:rsidRPr="008D7B15">
        <w:rPr>
          <w:rFonts w:ascii="Times New Roman CYR" w:hAnsi="Times New Roman CYR" w:cs="Times New Roman CYR"/>
        </w:rPr>
        <w:t>21.</w:t>
      </w:r>
      <w:bookmarkEnd w:id="16"/>
      <w:r>
        <w:rPr>
          <w:rFonts w:ascii="Times New Roman CYR" w:hAnsi="Times New Roman CYR" w:cs="Times New Roman CYR"/>
        </w:rPr>
        <w:t> </w:t>
      </w:r>
      <w:r w:rsidRPr="008D7B15">
        <w:t xml:space="preserve">Оценка эффективности </w:t>
      </w:r>
      <w:r w:rsidRPr="008D7B15">
        <w:rPr>
          <w:rFonts w:ascii="Times New Roman CYR" w:hAnsi="Times New Roman CYR" w:cs="Times New Roman CYR"/>
        </w:rPr>
        <w:t>муниципальной программы</w:t>
      </w:r>
      <w:r w:rsidRPr="008D7B15">
        <w:t xml:space="preserve"> осуществляется </w:t>
      </w:r>
      <w:r>
        <w:br/>
      </w:r>
      <w:r w:rsidRPr="008D7B15">
        <w:t xml:space="preserve">в целях достижения оптимального соотношения затрат, связанных </w:t>
      </w:r>
      <w:r>
        <w:br/>
      </w:r>
      <w:r w:rsidRPr="008D7B15">
        <w:t xml:space="preserve">с реализацией </w:t>
      </w:r>
      <w:r w:rsidRPr="008D7B15">
        <w:rPr>
          <w:rFonts w:ascii="Times New Roman CYR" w:hAnsi="Times New Roman CYR" w:cs="Times New Roman CYR"/>
        </w:rPr>
        <w:t>муниципальной программы</w:t>
      </w:r>
      <w:r w:rsidRPr="008D7B15">
        <w:t>, и достигнутых результатов, 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709"/>
        <w:jc w:val="both"/>
      </w:pPr>
      <w:r w:rsidRPr="008D7B15">
        <w:t xml:space="preserve">Оценка эффективности реализации </w:t>
      </w:r>
      <w:r w:rsidRPr="008D7B15">
        <w:rPr>
          <w:rFonts w:ascii="Times New Roman CYR" w:hAnsi="Times New Roman CYR" w:cs="Times New Roman CYR"/>
        </w:rPr>
        <w:t>муниципальной программы</w:t>
      </w:r>
      <w:r w:rsidRPr="008D7B15">
        <w:t xml:space="preserve"> осуществляется ежегодно в течение всего срока ее реализации.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709"/>
        <w:jc w:val="both"/>
      </w:pPr>
      <w:r w:rsidRPr="008D7B15">
        <w:t xml:space="preserve">Для оценки эффективности реализации </w:t>
      </w:r>
      <w:r w:rsidRPr="008D7B15">
        <w:rPr>
          <w:rFonts w:ascii="Times New Roman CYR" w:hAnsi="Times New Roman CYR" w:cs="Times New Roman CYR"/>
        </w:rPr>
        <w:t>муниципальной программы</w:t>
      </w:r>
      <w:r w:rsidRPr="008D7B15">
        <w:t xml:space="preserve"> используются целевые индикаторы, которые отражают выполнение мероприятий по направлениям </w:t>
      </w:r>
      <w:r w:rsidRPr="008D7B15">
        <w:rPr>
          <w:rFonts w:ascii="Times New Roman CYR" w:hAnsi="Times New Roman CYR" w:cs="Times New Roman CYR"/>
        </w:rPr>
        <w:t>муниципальной программы</w:t>
      </w:r>
      <w:r w:rsidRPr="008D7B15">
        <w:t>.</w:t>
      </w:r>
    </w:p>
    <w:p w:rsidR="0058426F" w:rsidRPr="008D7B15" w:rsidRDefault="0058426F" w:rsidP="0058426F">
      <w:pPr>
        <w:widowControl w:val="0"/>
        <w:autoSpaceDE w:val="0"/>
        <w:autoSpaceDN w:val="0"/>
        <w:adjustRightInd w:val="0"/>
        <w:ind w:firstLine="709"/>
        <w:jc w:val="both"/>
      </w:pPr>
      <w:r w:rsidRPr="008D7B15">
        <w:t xml:space="preserve">Оценка эффективности реализации </w:t>
      </w:r>
      <w:r w:rsidRPr="008D7B15">
        <w:rPr>
          <w:rFonts w:ascii="Times New Roman CYR" w:hAnsi="Times New Roman CYR" w:cs="Times New Roman CYR"/>
        </w:rPr>
        <w:t>муниципальной программы</w:t>
      </w:r>
      <w:r w:rsidRPr="008D7B15">
        <w:t xml:space="preserve"> производится путем сопоставления фактически достигнутых показателей </w:t>
      </w:r>
      <w:r>
        <w:br/>
      </w:r>
      <w:r w:rsidRPr="008D7B15">
        <w:t>к плановым.</w:t>
      </w:r>
    </w:p>
    <w:p w:rsidR="0058426F" w:rsidRDefault="0058426F" w:rsidP="0058426F">
      <w:pPr>
        <w:widowControl w:val="0"/>
        <w:autoSpaceDE w:val="0"/>
        <w:autoSpaceDN w:val="0"/>
        <w:adjustRightInd w:val="0"/>
        <w:ind w:firstLine="709"/>
        <w:jc w:val="both"/>
      </w:pPr>
      <w:r w:rsidRPr="008D7B15">
        <w:t xml:space="preserve">Эффективность реализации </w:t>
      </w:r>
      <w:r w:rsidRPr="008D7B15">
        <w:rPr>
          <w:rFonts w:ascii="Times New Roman CYR" w:hAnsi="Times New Roman CYR" w:cs="Times New Roman CYR"/>
        </w:rPr>
        <w:t>муниципальной программы</w:t>
      </w:r>
      <w:r w:rsidRPr="008D7B15">
        <w:t xml:space="preserve"> оценивается </w:t>
      </w:r>
      <w:r>
        <w:br/>
      </w:r>
      <w:r w:rsidRPr="008D7B15">
        <w:t xml:space="preserve">как отношение фактически достигнутых целевых индикаторов к плановым, утвержденных </w:t>
      </w:r>
      <w:r w:rsidRPr="008D7B15">
        <w:rPr>
          <w:rFonts w:ascii="Times New Roman CYR" w:hAnsi="Times New Roman CYR" w:cs="Times New Roman CYR"/>
        </w:rPr>
        <w:t>муниципальной программы</w:t>
      </w:r>
      <w:r w:rsidRPr="008D7B15">
        <w:t xml:space="preserve">, по следующей формуле </w:t>
      </w:r>
      <w:r>
        <w:br/>
      </w:r>
      <w:r w:rsidRPr="008D7B15">
        <w:t>(таблицы № 1,2):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6"/>
        <w:gridCol w:w="277"/>
        <w:gridCol w:w="2697"/>
        <w:gridCol w:w="4679"/>
      </w:tblGrid>
      <w:tr w:rsidR="00A94D8F" w:rsidRPr="00A94D8F" w:rsidTr="00A94D8F"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Таблица 1</w:t>
            </w:r>
          </w:p>
        </w:tc>
      </w:tr>
      <w:tr w:rsidR="00A94D8F" w:rsidRPr="00A94D8F" w:rsidTr="00A94D8F">
        <w:tc>
          <w:tcPr>
            <w:tcW w:w="209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 xml:space="preserve">Оценка эффективности реализации </w:t>
            </w:r>
            <w:r w:rsidRPr="00A94D8F">
              <w:rPr>
                <w:rFonts w:ascii="Times New Roman CYR" w:hAnsi="Times New Roman CYR" w:cs="Times New Roman CYR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Оценка достижения плановых целевых индикаторов (ДЦИ)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Фактические целевые индикаторы</w:t>
            </w:r>
          </w:p>
        </w:tc>
      </w:tr>
      <w:tr w:rsidR="00A94D8F" w:rsidRPr="00A94D8F" w:rsidTr="00A94D8F">
        <w:tc>
          <w:tcPr>
            <w:tcW w:w="209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Плановые целевые индикаторы</w:t>
            </w:r>
          </w:p>
        </w:tc>
      </w:tr>
      <w:tr w:rsidR="00A94D8F" w:rsidRPr="00A94D8F" w:rsidTr="00A94D8F">
        <w:tc>
          <w:tcPr>
            <w:tcW w:w="209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Фактическое использование бюджетных средств</w:t>
            </w:r>
          </w:p>
        </w:tc>
      </w:tr>
      <w:tr w:rsidR="00A94D8F" w:rsidRPr="00A94D8F" w:rsidTr="00A94D8F">
        <w:tc>
          <w:tcPr>
            <w:tcW w:w="209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A94D8F" w:rsidRPr="00A94D8F" w:rsidTr="00A94D8F">
        <w:tc>
          <w:tcPr>
            <w:tcW w:w="209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Показатель эффективности реализации муниципальной программы (О)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ДЦИ</w:t>
            </w:r>
          </w:p>
        </w:tc>
      </w:tr>
      <w:tr w:rsidR="00A94D8F" w:rsidRPr="00A94D8F" w:rsidTr="00A94D8F">
        <w:tc>
          <w:tcPr>
            <w:tcW w:w="209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ПИБС</w:t>
            </w:r>
          </w:p>
        </w:tc>
      </w:tr>
      <w:tr w:rsidR="00A94D8F" w:rsidRPr="00A94D8F" w:rsidTr="00A94D8F"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7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Таблица 2</w:t>
            </w:r>
          </w:p>
        </w:tc>
      </w:tr>
      <w:tr w:rsidR="00A94D8F" w:rsidRPr="00A94D8F" w:rsidTr="00A94D8F"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Значение О</w:t>
            </w:r>
          </w:p>
        </w:tc>
        <w:tc>
          <w:tcPr>
            <w:tcW w:w="7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hanging="87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Эффективность реализации муниципальной программы</w:t>
            </w:r>
          </w:p>
        </w:tc>
      </w:tr>
      <w:tr w:rsidR="00A94D8F" w:rsidRPr="00A94D8F" w:rsidTr="00A94D8F"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более 1,4</w:t>
            </w:r>
          </w:p>
        </w:tc>
        <w:tc>
          <w:tcPr>
            <w:tcW w:w="7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55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очень высокая эффективность реализации муниципальной программы (значительно превышает целевое значение)</w:t>
            </w:r>
          </w:p>
        </w:tc>
      </w:tr>
      <w:tr w:rsidR="00A94D8F" w:rsidRPr="00A94D8F" w:rsidTr="00A94D8F"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от 1 до 1,4</w:t>
            </w:r>
          </w:p>
        </w:tc>
        <w:tc>
          <w:tcPr>
            <w:tcW w:w="7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55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высокая эффективность реализации муниципальной программы (повышение целевого значения)</w:t>
            </w:r>
          </w:p>
        </w:tc>
      </w:tr>
      <w:tr w:rsidR="00A94D8F" w:rsidRPr="00A94D8F" w:rsidTr="00A94D8F"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от 0,5 до 1,0</w:t>
            </w:r>
          </w:p>
        </w:tc>
        <w:tc>
          <w:tcPr>
            <w:tcW w:w="7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55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 xml:space="preserve">низкая эффективность реализации муниципальной программы </w:t>
            </w:r>
            <w:r>
              <w:rPr>
                <w:sz w:val="24"/>
                <w:szCs w:val="24"/>
              </w:rPr>
              <w:br/>
            </w:r>
            <w:r w:rsidRPr="00A94D8F">
              <w:rPr>
                <w:sz w:val="24"/>
                <w:szCs w:val="24"/>
              </w:rPr>
              <w:t>(не достигнуто целевое значение)</w:t>
            </w:r>
          </w:p>
        </w:tc>
      </w:tr>
      <w:tr w:rsidR="00A94D8F" w:rsidRPr="00A94D8F" w:rsidTr="00A94D8F"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менее 0,5</w:t>
            </w:r>
          </w:p>
        </w:tc>
        <w:tc>
          <w:tcPr>
            <w:tcW w:w="7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D8F" w:rsidRPr="00A94D8F" w:rsidRDefault="00A94D8F" w:rsidP="00A94D8F">
            <w:pPr>
              <w:widowControl w:val="0"/>
              <w:autoSpaceDE w:val="0"/>
              <w:autoSpaceDN w:val="0"/>
              <w:adjustRightInd w:val="0"/>
              <w:ind w:firstLine="55"/>
              <w:jc w:val="center"/>
              <w:rPr>
                <w:sz w:val="24"/>
                <w:szCs w:val="24"/>
              </w:rPr>
            </w:pPr>
            <w:r w:rsidRPr="00A94D8F">
              <w:rPr>
                <w:sz w:val="24"/>
                <w:szCs w:val="24"/>
              </w:rPr>
              <w:t>крайне низкая эффективность реализации муниципальной программы (целевое значение исполнено менее, чем на половину)</w:t>
            </w:r>
          </w:p>
        </w:tc>
      </w:tr>
    </w:tbl>
    <w:p w:rsidR="0058426F" w:rsidRDefault="0058426F" w:rsidP="0058426F">
      <w:pPr>
        <w:widowControl w:val="0"/>
        <w:autoSpaceDE w:val="0"/>
        <w:autoSpaceDN w:val="0"/>
        <w:adjustRightInd w:val="0"/>
        <w:ind w:firstLine="709"/>
        <w:jc w:val="both"/>
      </w:pPr>
    </w:p>
    <w:p w:rsidR="00A94D8F" w:rsidRPr="008D7B15" w:rsidRDefault="00A94D8F" w:rsidP="00A94D8F">
      <w:pPr>
        <w:widowControl w:val="0"/>
        <w:autoSpaceDE w:val="0"/>
        <w:autoSpaceDN w:val="0"/>
        <w:adjustRightInd w:val="0"/>
        <w:ind w:firstLine="709"/>
        <w:jc w:val="both"/>
      </w:pPr>
      <w:r w:rsidRPr="008D7B15">
        <w:t>22.</w:t>
      </w:r>
      <w:r>
        <w:t> </w:t>
      </w:r>
      <w:r w:rsidRPr="008D7B15">
        <w:t xml:space="preserve">В процессе реализации муниципальной программы ответственный исполнитель мероприятий вправе принимать решения о внесении изменений </w:t>
      </w:r>
      <w:r>
        <w:br/>
      </w:r>
      <w:r w:rsidRPr="008D7B15">
        <w:t xml:space="preserve">в состав мероприятий, сроки их реализации, а также в соответствии </w:t>
      </w:r>
      <w:r>
        <w:br/>
      </w:r>
      <w:r w:rsidRPr="008D7B15">
        <w:t xml:space="preserve">с действующим законодательством в объемы бюджетных ассигнований </w:t>
      </w:r>
      <w:r>
        <w:br/>
      </w:r>
      <w:r w:rsidRPr="008D7B15">
        <w:t>на реализацию мероприятий в пределах утвержденных бюджетных ассигнований на реализацию муниципальной программы в целом.</w:t>
      </w:r>
    </w:p>
    <w:p w:rsidR="00A94D8F" w:rsidRPr="008D7B15" w:rsidRDefault="00A94D8F" w:rsidP="00A94D8F">
      <w:pPr>
        <w:widowControl w:val="0"/>
        <w:autoSpaceDE w:val="0"/>
        <w:autoSpaceDN w:val="0"/>
        <w:adjustRightInd w:val="0"/>
        <w:ind w:firstLine="709"/>
        <w:jc w:val="both"/>
      </w:pPr>
      <w:r w:rsidRPr="008D7B15">
        <w:t xml:space="preserve">Указанное решение принимается ответственным исполнителем </w:t>
      </w:r>
      <w:r>
        <w:br/>
      </w:r>
      <w:r w:rsidRPr="008D7B15">
        <w:t xml:space="preserve">при условии, что планируемые изменения не оказывают влияния на параметры муниципальной программы, утвержденные постановлением администрации Златоустовского городского округа, и не приведут к ухудшению плановых значений целевых индикаторов и показателей муниципальной программы, </w:t>
      </w:r>
      <w:r>
        <w:br/>
      </w:r>
      <w:r w:rsidRPr="008D7B15">
        <w:t>а также к увеличению сроков исполнения основных мероприятий муниципальной программы.</w:t>
      </w:r>
    </w:p>
    <w:p w:rsidR="007720DD" w:rsidRDefault="00A94D8F" w:rsidP="00A94D8F">
      <w:pPr>
        <w:widowControl w:val="0"/>
        <w:autoSpaceDE w:val="0"/>
        <w:autoSpaceDN w:val="0"/>
        <w:adjustRightInd w:val="0"/>
        <w:ind w:firstLine="709"/>
        <w:jc w:val="both"/>
        <w:sectPr w:rsidR="007720DD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 w:rsidRPr="008D7B15">
        <w:t xml:space="preserve">Ответственный исполнитель мероприятий вносит изменения </w:t>
      </w:r>
      <w:r>
        <w:br/>
      </w:r>
      <w:r w:rsidRPr="008D7B15">
        <w:t xml:space="preserve">в соответствующий структурный элемент, целевые индикаторы, объемы </w:t>
      </w:r>
      <w:r>
        <w:br/>
      </w:r>
      <w:r w:rsidRPr="008D7B15">
        <w:t>и источники финансирования муниципальной программы в части</w:t>
      </w:r>
      <w:r>
        <w:br/>
      </w:r>
      <w:r w:rsidR="007720DD">
        <w:t>его </w:t>
      </w:r>
      <w:r w:rsidRPr="00CE073B">
        <w:t>касающейся.</w:t>
      </w:r>
    </w:p>
    <w:p w:rsidR="007720DD" w:rsidRDefault="007720DD" w:rsidP="007720DD">
      <w:pPr>
        <w:widowControl w:val="0"/>
        <w:autoSpaceDE w:val="0"/>
        <w:autoSpaceDN w:val="0"/>
        <w:adjustRightInd w:val="0"/>
        <w:ind w:firstLine="9639"/>
        <w:jc w:val="center"/>
      </w:pPr>
      <w:r>
        <w:t>Приложение 1</w:t>
      </w:r>
    </w:p>
    <w:p w:rsidR="007720DD" w:rsidRDefault="007720DD" w:rsidP="007720DD">
      <w:pPr>
        <w:widowControl w:val="0"/>
        <w:autoSpaceDE w:val="0"/>
        <w:autoSpaceDN w:val="0"/>
        <w:adjustRightInd w:val="0"/>
        <w:ind w:firstLine="9639"/>
        <w:jc w:val="center"/>
      </w:pPr>
      <w:r>
        <w:t>к муниципальной программе</w:t>
      </w:r>
    </w:p>
    <w:p w:rsidR="007720DD" w:rsidRDefault="007720DD" w:rsidP="007720DD">
      <w:pPr>
        <w:widowControl w:val="0"/>
        <w:autoSpaceDE w:val="0"/>
        <w:autoSpaceDN w:val="0"/>
        <w:adjustRightInd w:val="0"/>
        <w:ind w:firstLine="9639"/>
        <w:jc w:val="center"/>
      </w:pPr>
      <w:r>
        <w:t>Златоустовского городского округа</w:t>
      </w:r>
    </w:p>
    <w:p w:rsidR="007720DD" w:rsidRDefault="007720DD" w:rsidP="007720DD">
      <w:pPr>
        <w:widowControl w:val="0"/>
        <w:autoSpaceDE w:val="0"/>
        <w:autoSpaceDN w:val="0"/>
        <w:adjustRightInd w:val="0"/>
        <w:ind w:firstLine="9639"/>
        <w:jc w:val="center"/>
      </w:pPr>
      <w:r>
        <w:t>«Развитие культуры</w:t>
      </w:r>
    </w:p>
    <w:p w:rsidR="007720DD" w:rsidRDefault="007720DD" w:rsidP="007720DD">
      <w:pPr>
        <w:widowControl w:val="0"/>
        <w:autoSpaceDE w:val="0"/>
        <w:autoSpaceDN w:val="0"/>
        <w:adjustRightInd w:val="0"/>
        <w:ind w:firstLine="9639"/>
        <w:jc w:val="center"/>
      </w:pPr>
      <w:r>
        <w:t>в Златоустовском городском округе»</w:t>
      </w:r>
    </w:p>
    <w:p w:rsidR="00A94D8F" w:rsidRDefault="00A94D8F" w:rsidP="007720DD">
      <w:pPr>
        <w:widowControl w:val="0"/>
        <w:autoSpaceDE w:val="0"/>
        <w:autoSpaceDN w:val="0"/>
        <w:adjustRightInd w:val="0"/>
        <w:ind w:firstLine="9498"/>
        <w:jc w:val="center"/>
      </w:pPr>
    </w:p>
    <w:p w:rsidR="007720DD" w:rsidRPr="00CE073B" w:rsidRDefault="007720DD" w:rsidP="007720DD">
      <w:pPr>
        <w:widowControl w:val="0"/>
        <w:autoSpaceDE w:val="0"/>
        <w:autoSpaceDN w:val="0"/>
        <w:adjustRightInd w:val="0"/>
        <w:ind w:firstLine="9498"/>
        <w:jc w:val="center"/>
      </w:pPr>
    </w:p>
    <w:p w:rsidR="0058426F" w:rsidRPr="008D7B15" w:rsidRDefault="0058426F" w:rsidP="00A94D8F">
      <w:pPr>
        <w:widowControl w:val="0"/>
        <w:autoSpaceDE w:val="0"/>
        <w:autoSpaceDN w:val="0"/>
        <w:adjustRightInd w:val="0"/>
        <w:jc w:val="both"/>
      </w:pPr>
    </w:p>
    <w:p w:rsidR="0058426F" w:rsidRDefault="007720DD" w:rsidP="002972D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</w:rPr>
      </w:pPr>
      <w:r w:rsidRPr="007720DD">
        <w:rPr>
          <w:rFonts w:ascii="Times New Roman CYR" w:hAnsi="Times New Roman CYR" w:cs="Times New Roman CYR"/>
        </w:rPr>
        <w:t>Перечень мероприятий муниципальной программы</w:t>
      </w:r>
    </w:p>
    <w:p w:rsidR="007720DD" w:rsidRDefault="007720DD" w:rsidP="002972D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</w:rPr>
      </w:pPr>
    </w:p>
    <w:tbl>
      <w:tblPr>
        <w:tblpPr w:leftFromText="180" w:rightFromText="180" w:vertAnchor="text" w:horzAnchor="margin" w:tblpXSpec="center" w:tblpY="165"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39"/>
        <w:gridCol w:w="285"/>
        <w:gridCol w:w="1287"/>
        <w:gridCol w:w="143"/>
        <w:gridCol w:w="967"/>
        <w:gridCol w:w="967"/>
        <w:gridCol w:w="1068"/>
        <w:gridCol w:w="967"/>
        <w:gridCol w:w="33"/>
        <w:gridCol w:w="934"/>
        <w:gridCol w:w="67"/>
        <w:gridCol w:w="858"/>
        <w:gridCol w:w="1286"/>
        <w:gridCol w:w="143"/>
        <w:gridCol w:w="572"/>
        <w:gridCol w:w="749"/>
        <w:gridCol w:w="715"/>
        <w:gridCol w:w="824"/>
        <w:gridCol w:w="824"/>
        <w:gridCol w:w="824"/>
        <w:gridCol w:w="824"/>
      </w:tblGrid>
      <w:tr w:rsidR="007720DD" w:rsidRPr="005346AA" w:rsidTr="007720DD">
        <w:trPr>
          <w:trHeight w:val="705"/>
          <w:tblHeader/>
          <w:jc w:val="center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Мероприятия</w:t>
            </w:r>
          </w:p>
        </w:tc>
        <w:tc>
          <w:tcPr>
            <w:tcW w:w="170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Исполнитель</w:t>
            </w:r>
          </w:p>
        </w:tc>
        <w:tc>
          <w:tcPr>
            <w:tcW w:w="959" w:type="dxa"/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Финансовые затраты,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тыс. руб.</w:t>
            </w:r>
          </w:p>
        </w:tc>
        <w:tc>
          <w:tcPr>
            <w:tcW w:w="959" w:type="dxa"/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Финансовые затраты,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тыс. руб.</w:t>
            </w:r>
          </w:p>
        </w:tc>
        <w:tc>
          <w:tcPr>
            <w:tcW w:w="1059" w:type="dxa"/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Финансовые затраты,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тыс. руб.</w:t>
            </w:r>
          </w:p>
        </w:tc>
        <w:tc>
          <w:tcPr>
            <w:tcW w:w="959" w:type="dxa"/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Финансовые затраты,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тыс. руб.</w:t>
            </w:r>
          </w:p>
        </w:tc>
        <w:tc>
          <w:tcPr>
            <w:tcW w:w="959" w:type="dxa"/>
            <w:gridSpan w:val="2"/>
            <w:vAlign w:val="center"/>
          </w:tcPr>
          <w:p w:rsidR="007720DD" w:rsidRDefault="007720DD" w:rsidP="007720DD">
            <w:pPr>
              <w:jc w:val="center"/>
            </w:pPr>
            <w:r w:rsidRPr="00A45304">
              <w:rPr>
                <w:sz w:val="16"/>
                <w:szCs w:val="16"/>
              </w:rPr>
              <w:t>Финансовые затраты,</w:t>
            </w:r>
          </w:p>
          <w:p w:rsidR="007720DD" w:rsidRPr="00A45304" w:rsidRDefault="007720DD" w:rsidP="007720DD">
            <w:pPr>
              <w:jc w:val="center"/>
              <w:rPr>
                <w:sz w:val="16"/>
                <w:szCs w:val="16"/>
              </w:rPr>
            </w:pPr>
            <w:r w:rsidRPr="0097755C">
              <w:rPr>
                <w:sz w:val="16"/>
                <w:szCs w:val="16"/>
              </w:rPr>
              <w:t>тыс. руб.</w:t>
            </w:r>
          </w:p>
        </w:tc>
        <w:tc>
          <w:tcPr>
            <w:tcW w:w="917" w:type="dxa"/>
            <w:gridSpan w:val="2"/>
            <w:vAlign w:val="center"/>
          </w:tcPr>
          <w:p w:rsidR="007720DD" w:rsidRDefault="007720DD" w:rsidP="007720DD">
            <w:pPr>
              <w:jc w:val="center"/>
            </w:pPr>
            <w:r w:rsidRPr="00A45304">
              <w:rPr>
                <w:sz w:val="16"/>
                <w:szCs w:val="16"/>
              </w:rPr>
              <w:t>Финансовые затраты,</w:t>
            </w:r>
          </w:p>
          <w:p w:rsidR="007720DD" w:rsidRPr="00A45304" w:rsidRDefault="007720DD" w:rsidP="007720DD">
            <w:pPr>
              <w:jc w:val="center"/>
              <w:rPr>
                <w:sz w:val="16"/>
                <w:szCs w:val="16"/>
              </w:rPr>
            </w:pPr>
            <w:r w:rsidRPr="0097755C">
              <w:rPr>
                <w:sz w:val="16"/>
                <w:szCs w:val="16"/>
              </w:rPr>
              <w:t>тыс. руб.</w:t>
            </w:r>
          </w:p>
        </w:tc>
        <w:tc>
          <w:tcPr>
            <w:tcW w:w="6704" w:type="dxa"/>
            <w:gridSpan w:val="9"/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Целевые индикаторы</w:t>
            </w:r>
          </w:p>
        </w:tc>
      </w:tr>
      <w:tr w:rsidR="007720DD" w:rsidRPr="005346AA" w:rsidTr="007720DD">
        <w:trPr>
          <w:trHeight w:val="551"/>
          <w:tblHeader/>
          <w:jc w:val="center"/>
        </w:trPr>
        <w:tc>
          <w:tcPr>
            <w:tcW w:w="1526" w:type="dxa"/>
            <w:vMerge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33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33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33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33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A45304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г.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A45304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г.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33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Наименование</w:t>
            </w:r>
          </w:p>
          <w:p w:rsidR="007720DD" w:rsidRPr="005346AA" w:rsidRDefault="007720DD" w:rsidP="007720DD">
            <w:pPr>
              <w:ind w:right="33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показателя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Ед. изм.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г.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г.</w:t>
            </w:r>
          </w:p>
        </w:tc>
      </w:tr>
      <w:tr w:rsidR="007720DD" w:rsidRPr="005346AA" w:rsidTr="007720DD">
        <w:trPr>
          <w:tblHeader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3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4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5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6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7720DD" w:rsidRPr="005346AA" w:rsidTr="007720DD">
        <w:trPr>
          <w:trHeight w:val="2329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1. Организация предоставления услуг дополнительного образования детей в сфере культуры и искусства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МБУДО «</w:t>
            </w:r>
            <w:r w:rsidRPr="00C92A5C">
              <w:rPr>
                <w:sz w:val="16"/>
                <w:szCs w:val="16"/>
              </w:rPr>
              <w:t>ДМШ № 1</w:t>
            </w:r>
            <w:r>
              <w:rPr>
                <w:sz w:val="16"/>
                <w:szCs w:val="16"/>
              </w:rPr>
              <w:t>»</w:t>
            </w:r>
            <w:r w:rsidRPr="00C92A5C">
              <w:rPr>
                <w:sz w:val="16"/>
                <w:szCs w:val="16"/>
              </w:rPr>
              <w:t xml:space="preserve"> ЗГО</w:t>
            </w:r>
            <w:r w:rsidRPr="005346AA">
              <w:rPr>
                <w:sz w:val="16"/>
                <w:szCs w:val="16"/>
              </w:rPr>
              <w:t>,</w:t>
            </w:r>
          </w:p>
          <w:p w:rsidR="007720DD" w:rsidRPr="005346AA" w:rsidRDefault="007720DD" w:rsidP="007720DD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МБУДО «</w:t>
            </w:r>
            <w:r w:rsidRPr="00C92A5C">
              <w:rPr>
                <w:sz w:val="16"/>
                <w:szCs w:val="16"/>
              </w:rPr>
              <w:t xml:space="preserve">ДМШ № </w:t>
            </w:r>
            <w:r>
              <w:rPr>
                <w:sz w:val="16"/>
                <w:szCs w:val="16"/>
              </w:rPr>
              <w:t>2»</w:t>
            </w:r>
            <w:r w:rsidRPr="00C92A5C">
              <w:rPr>
                <w:sz w:val="16"/>
                <w:szCs w:val="16"/>
              </w:rPr>
              <w:t xml:space="preserve"> ЗГО</w:t>
            </w:r>
            <w:r w:rsidRPr="005346AA">
              <w:rPr>
                <w:sz w:val="16"/>
                <w:szCs w:val="16"/>
              </w:rPr>
              <w:t>,</w:t>
            </w:r>
          </w:p>
          <w:p w:rsidR="007720DD" w:rsidRPr="005346AA" w:rsidRDefault="007720DD" w:rsidP="007720DD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МБУДО «</w:t>
            </w:r>
            <w:r w:rsidRPr="00C92A5C">
              <w:rPr>
                <w:sz w:val="16"/>
                <w:szCs w:val="16"/>
              </w:rPr>
              <w:t xml:space="preserve">ДМШ № </w:t>
            </w:r>
            <w:r>
              <w:rPr>
                <w:sz w:val="16"/>
                <w:szCs w:val="16"/>
              </w:rPr>
              <w:t>3»</w:t>
            </w:r>
            <w:r w:rsidRPr="00C92A5C">
              <w:rPr>
                <w:sz w:val="16"/>
                <w:szCs w:val="16"/>
              </w:rPr>
              <w:t xml:space="preserve"> ЗГО</w:t>
            </w:r>
            <w:r w:rsidRPr="005346AA">
              <w:rPr>
                <w:sz w:val="16"/>
                <w:szCs w:val="16"/>
              </w:rPr>
              <w:t>,</w:t>
            </w:r>
          </w:p>
          <w:p w:rsidR="007720DD" w:rsidRPr="005346AA" w:rsidRDefault="007720DD" w:rsidP="007720DD">
            <w:pPr>
              <w:suppressAutoHyphens/>
              <w:ind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МБУДО «</w:t>
            </w:r>
            <w:r w:rsidRPr="00C92A5C">
              <w:rPr>
                <w:sz w:val="16"/>
                <w:szCs w:val="16"/>
              </w:rPr>
              <w:t>ДШ</w:t>
            </w:r>
            <w:r>
              <w:rPr>
                <w:sz w:val="16"/>
                <w:szCs w:val="16"/>
              </w:rPr>
              <w:t>И</w:t>
            </w:r>
            <w:r w:rsidRPr="00C92A5C"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</w:rPr>
              <w:t>»</w:t>
            </w:r>
            <w:r w:rsidRPr="00C92A5C">
              <w:rPr>
                <w:sz w:val="16"/>
                <w:szCs w:val="16"/>
              </w:rPr>
              <w:t xml:space="preserve"> ЗГО</w:t>
            </w:r>
            <w:r w:rsidRPr="005346AA">
              <w:rPr>
                <w:sz w:val="16"/>
                <w:szCs w:val="16"/>
              </w:rPr>
              <w:t>,</w:t>
            </w:r>
          </w:p>
          <w:p w:rsidR="007720DD" w:rsidRPr="005346AA" w:rsidRDefault="007720DD" w:rsidP="007720DD">
            <w:pPr>
              <w:suppressAutoHyphens/>
              <w:ind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МБУДО «</w:t>
            </w:r>
            <w:r w:rsidRPr="00C92A5C">
              <w:rPr>
                <w:sz w:val="16"/>
                <w:szCs w:val="16"/>
              </w:rPr>
              <w:t xml:space="preserve">ДШИ № </w:t>
            </w:r>
            <w:r>
              <w:rPr>
                <w:sz w:val="16"/>
                <w:szCs w:val="16"/>
              </w:rPr>
              <w:t>2»</w:t>
            </w:r>
            <w:r w:rsidRPr="00C92A5C">
              <w:rPr>
                <w:sz w:val="16"/>
                <w:szCs w:val="16"/>
              </w:rPr>
              <w:t xml:space="preserve"> ЗГО</w:t>
            </w:r>
            <w:r w:rsidRPr="005346AA">
              <w:rPr>
                <w:sz w:val="16"/>
                <w:szCs w:val="16"/>
              </w:rPr>
              <w:t>,</w:t>
            </w:r>
          </w:p>
          <w:p w:rsidR="007720DD" w:rsidRPr="005346AA" w:rsidRDefault="007720DD" w:rsidP="007720DD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МБУДО «</w:t>
            </w:r>
            <w:r w:rsidRPr="00C92A5C">
              <w:rPr>
                <w:sz w:val="16"/>
                <w:szCs w:val="16"/>
              </w:rPr>
              <w:t xml:space="preserve">ДШИ № </w:t>
            </w:r>
            <w:r>
              <w:rPr>
                <w:sz w:val="16"/>
                <w:szCs w:val="16"/>
              </w:rPr>
              <w:t>3»</w:t>
            </w:r>
            <w:r w:rsidRPr="00C92A5C">
              <w:rPr>
                <w:sz w:val="16"/>
                <w:szCs w:val="16"/>
              </w:rPr>
              <w:t xml:space="preserve"> ЗГО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102 006,0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39321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144 144,6</w:t>
            </w:r>
          </w:p>
          <w:p w:rsidR="007720DD" w:rsidRPr="0039321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39321E">
              <w:rPr>
                <w:sz w:val="16"/>
                <w:szCs w:val="16"/>
              </w:rPr>
              <w:t>(</w:t>
            </w:r>
            <w:r w:rsidRPr="0039321E">
              <w:rPr>
                <w:sz w:val="16"/>
                <w:szCs w:val="16"/>
                <w:lang w:val="en-US"/>
              </w:rPr>
              <w:t>14</w:t>
            </w:r>
            <w:r>
              <w:rPr>
                <w:sz w:val="16"/>
                <w:szCs w:val="16"/>
                <w:lang w:val="en-US"/>
              </w:rPr>
              <w:t> </w:t>
            </w:r>
            <w:r w:rsidRPr="0039321E">
              <w:rPr>
                <w:sz w:val="16"/>
                <w:szCs w:val="16"/>
                <w:lang w:val="en-US"/>
              </w:rPr>
              <w:t>391</w:t>
            </w:r>
            <w:r>
              <w:rPr>
                <w:sz w:val="16"/>
                <w:szCs w:val="16"/>
              </w:rPr>
              <w:t>,</w:t>
            </w:r>
            <w:r w:rsidRPr="0039321E">
              <w:rPr>
                <w:sz w:val="16"/>
                <w:szCs w:val="16"/>
                <w:lang w:val="en-US"/>
              </w:rPr>
              <w:t>9</w:t>
            </w:r>
          </w:p>
          <w:p w:rsidR="007720DD" w:rsidRPr="0039321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9321E">
              <w:rPr>
                <w:sz w:val="16"/>
                <w:szCs w:val="16"/>
              </w:rPr>
              <w:t>областной бюджет,</w:t>
            </w:r>
          </w:p>
          <w:p w:rsidR="007720DD" w:rsidRPr="0039321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129 752,7</w:t>
            </w:r>
          </w:p>
          <w:p w:rsidR="007720DD" w:rsidRPr="0039321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9321E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1C5C61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138 453,938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132 435,2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F07810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132 435,2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F0781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F07810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132 435,2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F0781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 учащихся детских музыкальных школ и школ искусств округа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  <w:lang w:val="en-US"/>
              </w:rPr>
            </w:pPr>
            <w:r w:rsidRPr="005346AA">
              <w:rPr>
                <w:sz w:val="16"/>
                <w:szCs w:val="16"/>
              </w:rPr>
              <w:t>22</w:t>
            </w:r>
            <w:r w:rsidRPr="005346AA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  <w:lang w:val="en-US"/>
              </w:rPr>
            </w:pPr>
            <w:r w:rsidRPr="005346AA">
              <w:rPr>
                <w:sz w:val="16"/>
                <w:szCs w:val="16"/>
              </w:rPr>
              <w:t>222</w:t>
            </w:r>
            <w:r w:rsidRPr="005346AA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2230</w:t>
            </w:r>
          </w:p>
        </w:tc>
        <w:tc>
          <w:tcPr>
            <w:tcW w:w="817" w:type="dxa"/>
            <w:vAlign w:val="center"/>
          </w:tcPr>
          <w:p w:rsidR="007720DD" w:rsidRPr="00480F36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</w:t>
            </w:r>
          </w:p>
        </w:tc>
        <w:tc>
          <w:tcPr>
            <w:tcW w:w="817" w:type="dxa"/>
            <w:vAlign w:val="center"/>
          </w:tcPr>
          <w:p w:rsidR="007720DD" w:rsidRPr="00480F36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</w:p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</w:t>
            </w:r>
          </w:p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</w:p>
        </w:tc>
      </w:tr>
      <w:tr w:rsidR="007720DD" w:rsidRPr="005346AA" w:rsidTr="007720DD">
        <w:trPr>
          <w:trHeight w:val="191"/>
          <w:jc w:val="center"/>
        </w:trPr>
        <w:tc>
          <w:tcPr>
            <w:tcW w:w="1809" w:type="dxa"/>
            <w:gridSpan w:val="2"/>
            <w:vAlign w:val="center"/>
          </w:tcPr>
          <w:p w:rsidR="007720DD" w:rsidRPr="005346AA" w:rsidRDefault="007720DD" w:rsidP="007720DD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vAlign w:val="center"/>
          </w:tcPr>
          <w:p w:rsidR="007720DD" w:rsidRPr="005346AA" w:rsidRDefault="007720DD" w:rsidP="007720DD">
            <w:pPr>
              <w:jc w:val="center"/>
              <w:rPr>
                <w:i/>
                <w:sz w:val="16"/>
                <w:szCs w:val="16"/>
              </w:rPr>
            </w:pPr>
            <w:r w:rsidRPr="005346AA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7720DD" w:rsidRPr="005346AA" w:rsidTr="007720DD">
        <w:trPr>
          <w:trHeight w:val="1981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Ремонт и противопожарные мероприятия в муниципальных учреждениях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2939D7" w:rsidRDefault="007720DD" w:rsidP="007720DD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2939D7">
              <w:rPr>
                <w:sz w:val="16"/>
                <w:szCs w:val="16"/>
              </w:rPr>
              <w:t>МБУДО «ДМШ № 1» ЗГО,</w:t>
            </w:r>
          </w:p>
          <w:p w:rsidR="007720DD" w:rsidRPr="002939D7" w:rsidRDefault="007720DD" w:rsidP="007720DD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2939D7">
              <w:rPr>
                <w:sz w:val="16"/>
                <w:szCs w:val="16"/>
              </w:rPr>
              <w:t>МБУДО «ДМШ № 2» ЗГО,</w:t>
            </w:r>
          </w:p>
          <w:p w:rsidR="007720DD" w:rsidRDefault="007720DD" w:rsidP="007720DD">
            <w:pPr>
              <w:suppressAutoHyphens/>
              <w:ind w:left="-17"/>
              <w:jc w:val="center"/>
            </w:pPr>
            <w:r w:rsidRPr="002939D7">
              <w:rPr>
                <w:sz w:val="16"/>
                <w:szCs w:val="16"/>
              </w:rPr>
              <w:t>МБУДО «ДМШ № 3» ЗГО</w:t>
            </w:r>
            <w:r w:rsidRPr="008E37FC">
              <w:rPr>
                <w:sz w:val="16"/>
                <w:szCs w:val="16"/>
              </w:rPr>
              <w:t>,</w:t>
            </w:r>
          </w:p>
          <w:p w:rsidR="007720DD" w:rsidRPr="008E37FC" w:rsidRDefault="007720DD" w:rsidP="007720DD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822ED6">
              <w:rPr>
                <w:sz w:val="16"/>
                <w:szCs w:val="16"/>
              </w:rPr>
              <w:t xml:space="preserve">МБУДО «ДШИ № </w:t>
            </w:r>
            <w:r>
              <w:rPr>
                <w:sz w:val="16"/>
                <w:szCs w:val="16"/>
              </w:rPr>
              <w:t>1</w:t>
            </w:r>
            <w:r w:rsidRPr="00822ED6">
              <w:rPr>
                <w:sz w:val="16"/>
                <w:szCs w:val="16"/>
              </w:rPr>
              <w:t>» ЗГО</w:t>
            </w:r>
          </w:p>
          <w:p w:rsidR="007720DD" w:rsidRPr="00473FBC" w:rsidRDefault="007720DD" w:rsidP="007720DD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822ED6">
              <w:rPr>
                <w:sz w:val="16"/>
                <w:szCs w:val="16"/>
              </w:rPr>
              <w:t>МБУДО «ДШИ № 3» ЗГО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2 223,7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1A0DD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3 584,7</w:t>
            </w:r>
          </w:p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1A0DD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1C5C61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4 672,638</w:t>
            </w:r>
          </w:p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1A0DD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E10537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C04A4E" w:rsidRDefault="007720DD" w:rsidP="007720DD">
            <w:pPr>
              <w:suppressAutoHyphens/>
              <w:ind w:left="-85"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7720DD" w:rsidRPr="00C04A4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C04A4E">
              <w:rPr>
                <w:sz w:val="16"/>
                <w:szCs w:val="16"/>
              </w:rPr>
              <w:t>Количество учреждений, в зданиях которых проведены ремонты</w:t>
            </w:r>
            <w:r>
              <w:rPr>
                <w:sz w:val="16"/>
                <w:szCs w:val="16"/>
              </w:rPr>
              <w:t xml:space="preserve"> и</w:t>
            </w:r>
            <w:r w:rsidRPr="00C04A4E">
              <w:rPr>
                <w:sz w:val="16"/>
                <w:szCs w:val="16"/>
              </w:rPr>
              <w:t xml:space="preserve">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7" w:type="dxa"/>
            <w:vAlign w:val="center"/>
          </w:tcPr>
          <w:p w:rsidR="007720DD" w:rsidRPr="00E10537" w:rsidRDefault="007720DD" w:rsidP="007720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Pr="003C5226" w:rsidRDefault="007720DD" w:rsidP="007720DD">
            <w:pPr>
              <w:jc w:val="center"/>
              <w:rPr>
                <w:sz w:val="16"/>
                <w:szCs w:val="16"/>
              </w:rPr>
            </w:pPr>
            <w:r w:rsidRPr="004041E5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Pr="004041E5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trHeight w:val="1981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2</w:t>
            </w:r>
            <w:r w:rsidRPr="005346AA">
              <w:rPr>
                <w:sz w:val="16"/>
                <w:szCs w:val="16"/>
              </w:rPr>
              <w:t>.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 xml:space="preserve">Приобретение основных средств в </w:t>
            </w:r>
            <w:r>
              <w:rPr>
                <w:sz w:val="16"/>
                <w:szCs w:val="16"/>
              </w:rPr>
              <w:t xml:space="preserve">муниципальные </w:t>
            </w:r>
            <w:r w:rsidRPr="005346AA">
              <w:rPr>
                <w:sz w:val="16"/>
                <w:szCs w:val="16"/>
              </w:rPr>
              <w:t>учреждения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A839F9">
              <w:rPr>
                <w:sz w:val="16"/>
                <w:szCs w:val="16"/>
              </w:rPr>
              <w:t>МБУДО «ДМШ № 1» ЗГО</w:t>
            </w:r>
            <w:r>
              <w:rPr>
                <w:sz w:val="16"/>
                <w:szCs w:val="16"/>
              </w:rPr>
              <w:t>,</w:t>
            </w:r>
          </w:p>
          <w:p w:rsidR="007720DD" w:rsidRDefault="007720DD" w:rsidP="007720DD">
            <w:pPr>
              <w:suppressAutoHyphens/>
              <w:ind w:right="-109"/>
              <w:jc w:val="center"/>
              <w:rPr>
                <w:sz w:val="16"/>
                <w:szCs w:val="16"/>
              </w:rPr>
            </w:pPr>
            <w:r w:rsidRPr="00A839F9">
              <w:rPr>
                <w:sz w:val="16"/>
                <w:szCs w:val="16"/>
              </w:rPr>
              <w:t>МБУДО «ДМШ № 2» ЗГО,</w:t>
            </w:r>
          </w:p>
          <w:p w:rsidR="007720DD" w:rsidRDefault="007720DD" w:rsidP="007720DD">
            <w:pPr>
              <w:suppressAutoHyphens/>
              <w:ind w:right="-109"/>
              <w:jc w:val="center"/>
              <w:rPr>
                <w:sz w:val="16"/>
                <w:szCs w:val="16"/>
              </w:rPr>
            </w:pPr>
            <w:r w:rsidRPr="00A839F9">
              <w:rPr>
                <w:sz w:val="16"/>
                <w:szCs w:val="16"/>
              </w:rPr>
              <w:t>МБУДО «ДМШ № 3» ЗГО,</w:t>
            </w:r>
          </w:p>
          <w:p w:rsidR="007720DD" w:rsidRPr="00A839F9" w:rsidRDefault="007720DD" w:rsidP="007720DD">
            <w:pPr>
              <w:suppressAutoHyphens/>
              <w:ind w:right="-109"/>
              <w:jc w:val="center"/>
              <w:rPr>
                <w:sz w:val="16"/>
                <w:szCs w:val="16"/>
              </w:rPr>
            </w:pPr>
            <w:r w:rsidRPr="00A839F9">
              <w:rPr>
                <w:sz w:val="16"/>
                <w:szCs w:val="16"/>
              </w:rPr>
              <w:t xml:space="preserve">МБУДО «ДШИ № </w:t>
            </w:r>
            <w:r>
              <w:rPr>
                <w:sz w:val="16"/>
                <w:szCs w:val="16"/>
              </w:rPr>
              <w:t>2</w:t>
            </w:r>
            <w:r w:rsidRPr="00A839F9">
              <w:rPr>
                <w:sz w:val="16"/>
                <w:szCs w:val="16"/>
              </w:rPr>
              <w:t>» ЗГО</w:t>
            </w:r>
          </w:p>
          <w:p w:rsidR="007720DD" w:rsidRPr="005346AA" w:rsidRDefault="007720DD" w:rsidP="007720DD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A839F9">
              <w:rPr>
                <w:sz w:val="16"/>
                <w:szCs w:val="16"/>
              </w:rPr>
              <w:t>МБУДО «ДШИ № 3» ЗГО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1 571,9 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361951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16 413,5</w:t>
            </w:r>
          </w:p>
          <w:p w:rsidR="007720DD" w:rsidRPr="00E10537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5346A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14 391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областной бюджет,</w:t>
            </w:r>
          </w:p>
          <w:p w:rsidR="007720DD" w:rsidRPr="00361951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2 021,6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110,6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6C753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trHeight w:val="1837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3</w:t>
            </w:r>
            <w:r w:rsidRPr="005346AA">
              <w:rPr>
                <w:sz w:val="16"/>
                <w:szCs w:val="16"/>
              </w:rPr>
              <w:t>. Единовременная социальная выплата преподавателям муниципальных учреждений дополнительного образования детей в сфере культуры, расположенных на территории Златоустовского городского округа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473FBC">
              <w:rPr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</w:t>
            </w:r>
            <w:r w:rsidRPr="005346AA">
              <w:rPr>
                <w:sz w:val="16"/>
                <w:szCs w:val="16"/>
              </w:rPr>
              <w:t>00,0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1 800,0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6C753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 преподавателей, получивших единовременную социальную выплату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trHeight w:val="2631"/>
          <w:jc w:val="center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2. Организация культурно-досугового обслуживания населения</w:t>
            </w:r>
          </w:p>
        </w:tc>
        <w:tc>
          <w:tcPr>
            <w:tcW w:w="170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МБУК «ДК"Булат»- РЦНТ»,</w:t>
            </w:r>
          </w:p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МБУК «СЦКС»,</w:t>
            </w:r>
          </w:p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МАУК ДК «Железнодорожник»,</w:t>
            </w:r>
          </w:p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МАУК ДК «Металлург» ЗГО,</w:t>
            </w:r>
          </w:p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МАУ «ЗПКО»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165 864,39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398 846,93</w:t>
            </w:r>
          </w:p>
          <w:p w:rsidR="007720DD" w:rsidRPr="00496B37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496B3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127 571,48</w:t>
            </w:r>
          </w:p>
          <w:p w:rsidR="007720DD" w:rsidRPr="00496B37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496B37">
              <w:rPr>
                <w:sz w:val="16"/>
                <w:szCs w:val="16"/>
              </w:rPr>
              <w:t>областной бюджет,</w:t>
            </w:r>
          </w:p>
          <w:p w:rsidR="007720DD" w:rsidRPr="00496B37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271 275,45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496B37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1C5C61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177 292,071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66096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140 408,8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</w:t>
            </w:r>
            <w:r w:rsidRPr="005346AA">
              <w:rPr>
                <w:sz w:val="16"/>
                <w:szCs w:val="16"/>
              </w:rPr>
              <w:t>,0</w:t>
            </w:r>
          </w:p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федер.</w:t>
            </w:r>
          </w:p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бюджет,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областной бюджет,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140 342,1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местный бюджет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140 338,5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66096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1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140 338,5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66096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Охват населения услугами учреждений культуры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%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84,0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84,0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D96232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7720DD" w:rsidRPr="005346AA" w:rsidTr="007720DD">
        <w:trPr>
          <w:trHeight w:val="2631"/>
          <w:jc w:val="center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проведенных </w:t>
            </w:r>
            <w:r w:rsidRPr="00F34F5C">
              <w:rPr>
                <w:sz w:val="16"/>
                <w:szCs w:val="16"/>
              </w:rPr>
              <w:t xml:space="preserve">культурно-досуговых </w:t>
            </w:r>
            <w:r>
              <w:rPr>
                <w:sz w:val="16"/>
                <w:szCs w:val="16"/>
              </w:rPr>
              <w:t>мероприятий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817" w:type="dxa"/>
            <w:vAlign w:val="center"/>
          </w:tcPr>
          <w:p w:rsidR="007720DD" w:rsidRPr="00F01ACE" w:rsidRDefault="007720DD" w:rsidP="007720DD">
            <w:pPr>
              <w:ind w:right="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730</w:t>
            </w:r>
          </w:p>
        </w:tc>
        <w:tc>
          <w:tcPr>
            <w:tcW w:w="817" w:type="dxa"/>
            <w:vAlign w:val="center"/>
          </w:tcPr>
          <w:p w:rsidR="007720DD" w:rsidRPr="00F01ACE" w:rsidRDefault="007720DD" w:rsidP="007720DD">
            <w:pPr>
              <w:ind w:right="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730</w:t>
            </w:r>
          </w:p>
        </w:tc>
        <w:tc>
          <w:tcPr>
            <w:tcW w:w="817" w:type="dxa"/>
            <w:vAlign w:val="center"/>
          </w:tcPr>
          <w:p w:rsidR="007720DD" w:rsidRPr="00F01ACE" w:rsidRDefault="007720DD" w:rsidP="007720DD">
            <w:pPr>
              <w:ind w:right="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730</w:t>
            </w:r>
          </w:p>
        </w:tc>
      </w:tr>
      <w:tr w:rsidR="007720DD" w:rsidRPr="005346AA" w:rsidTr="007720DD">
        <w:trPr>
          <w:trHeight w:val="1977"/>
          <w:jc w:val="center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 участников клубных формирований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2548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1922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D96232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7720DD" w:rsidRPr="005346AA" w:rsidTr="007720DD">
        <w:trPr>
          <w:trHeight w:val="2117"/>
          <w:jc w:val="center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F01ACE" w:rsidRDefault="007720DD" w:rsidP="007720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817" w:type="dxa"/>
            <w:vAlign w:val="center"/>
          </w:tcPr>
          <w:p w:rsidR="007720DD" w:rsidRPr="00F01ACE" w:rsidRDefault="007720DD" w:rsidP="007720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817" w:type="dxa"/>
            <w:vAlign w:val="center"/>
          </w:tcPr>
          <w:p w:rsidR="007720DD" w:rsidRPr="00F01ACE" w:rsidRDefault="007720DD" w:rsidP="007720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817" w:type="dxa"/>
            <w:vAlign w:val="center"/>
          </w:tcPr>
          <w:p w:rsidR="007720DD" w:rsidRPr="00F01ACE" w:rsidRDefault="007720DD" w:rsidP="007720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</w:tr>
      <w:tr w:rsidR="007720DD" w:rsidRPr="005346AA" w:rsidTr="007720DD">
        <w:trPr>
          <w:jc w:val="center"/>
        </w:trPr>
        <w:tc>
          <w:tcPr>
            <w:tcW w:w="1809" w:type="dxa"/>
            <w:gridSpan w:val="2"/>
            <w:vAlign w:val="center"/>
          </w:tcPr>
          <w:p w:rsidR="007720DD" w:rsidRPr="00D90DD4" w:rsidRDefault="007720DD" w:rsidP="007720DD">
            <w:pPr>
              <w:ind w:right="6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vAlign w:val="center"/>
          </w:tcPr>
          <w:p w:rsidR="007720DD" w:rsidRPr="00D90DD4" w:rsidRDefault="007720DD" w:rsidP="007720DD">
            <w:pPr>
              <w:ind w:right="6"/>
              <w:jc w:val="center"/>
              <w:rPr>
                <w:i/>
                <w:sz w:val="16"/>
                <w:szCs w:val="16"/>
              </w:rPr>
            </w:pPr>
            <w:r w:rsidRPr="00D90DD4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817" w:type="dxa"/>
            <w:vAlign w:val="center"/>
          </w:tcPr>
          <w:p w:rsidR="007720DD" w:rsidRPr="00D90DD4" w:rsidRDefault="007720DD" w:rsidP="007720DD">
            <w:pPr>
              <w:ind w:right="6"/>
              <w:jc w:val="center"/>
              <w:rPr>
                <w:i/>
                <w:sz w:val="16"/>
                <w:szCs w:val="16"/>
              </w:rPr>
            </w:pPr>
          </w:p>
        </w:tc>
      </w:tr>
      <w:tr w:rsidR="007720DD" w:rsidRPr="003A743E" w:rsidTr="007720DD">
        <w:trPr>
          <w:trHeight w:val="1499"/>
          <w:jc w:val="center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866" w:rsidRDefault="007720DD" w:rsidP="007720DD">
            <w:pPr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2.1 Ремонт и противопожарные мероприятия в муниципальных учреждениях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866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МБУК «ДК"Булат»- РЦНТ»,</w:t>
            </w:r>
          </w:p>
          <w:p w:rsidR="007720DD" w:rsidRPr="009E1866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МБУК «СЦКС»,</w:t>
            </w:r>
          </w:p>
          <w:p w:rsidR="007720DD" w:rsidRPr="009E1866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МАУК ДК «Железнодорожник»,</w:t>
            </w:r>
          </w:p>
          <w:p w:rsidR="007720DD" w:rsidRPr="009E1866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МАУК ДК «Металлург» ЗГО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866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21 729,8 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866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11 134,25</w:t>
            </w:r>
          </w:p>
          <w:p w:rsidR="007720DD" w:rsidRPr="009E1866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1C5C61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12 117,6</w:t>
            </w:r>
          </w:p>
          <w:p w:rsidR="007720DD" w:rsidRPr="009E1866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F01ACE" w:rsidRDefault="007720DD" w:rsidP="007720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866" w:rsidRDefault="007720DD" w:rsidP="007720DD">
            <w:pPr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7720DD" w:rsidRPr="009E1866" w:rsidRDefault="007720DD" w:rsidP="007720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866" w:rsidRDefault="007720DD" w:rsidP="007720DD">
            <w:pPr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Количество учреждений, в зданиях которых проведены ремонты и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866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9E1866" w:rsidRDefault="007720DD" w:rsidP="007720DD">
            <w:pPr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7720DD" w:rsidRPr="009E1866" w:rsidRDefault="007720DD" w:rsidP="007720DD">
            <w:pPr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4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866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  <w:vAlign w:val="center"/>
          </w:tcPr>
          <w:p w:rsidR="007720DD" w:rsidRPr="009E1866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Pr="009E1866" w:rsidRDefault="007720DD" w:rsidP="007720DD">
            <w:pPr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Pr="00F01ACE" w:rsidRDefault="007720DD" w:rsidP="007720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7720DD" w:rsidRPr="003A743E" w:rsidTr="007720DD">
        <w:trPr>
          <w:trHeight w:val="1831"/>
          <w:jc w:val="center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866" w:rsidRDefault="007720DD" w:rsidP="007720DD">
            <w:pPr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2.2. 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</w:t>
            </w:r>
            <w:r>
              <w:rPr>
                <w:sz w:val="16"/>
                <w:szCs w:val="16"/>
              </w:rPr>
              <w:t>, и приобретение основных средств для указанных учреждений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866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МАУК ДК «Металлург» ЗГО,</w:t>
            </w:r>
          </w:p>
          <w:p w:rsidR="007720DD" w:rsidRPr="009E1866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МБУК «ДК"Булат»- РЦНТ»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866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866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8 616,98 (8 271,48</w:t>
            </w:r>
          </w:p>
          <w:p w:rsidR="007720DD" w:rsidRPr="009E1866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областной бюджет,</w:t>
            </w:r>
          </w:p>
          <w:p w:rsidR="007720DD" w:rsidRPr="009E1866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345,5</w:t>
            </w:r>
          </w:p>
          <w:p w:rsidR="007720DD" w:rsidRPr="009E1866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866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F01ACE" w:rsidRDefault="007720DD" w:rsidP="007720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866" w:rsidRDefault="007720DD" w:rsidP="007720DD">
            <w:pPr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  <w:p w:rsidR="007720DD" w:rsidRPr="00F01ACE" w:rsidRDefault="007720DD" w:rsidP="007720D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866" w:rsidRDefault="007720DD" w:rsidP="007720DD">
            <w:pPr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 xml:space="preserve">Количество учреждений культуры, которыми реализованы мероприятия </w:t>
            </w:r>
            <w:r w:rsidRPr="00745A3F">
              <w:rPr>
                <w:sz w:val="16"/>
                <w:szCs w:val="16"/>
              </w:rPr>
              <w:t>по 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866" w:rsidRDefault="007720DD" w:rsidP="007720DD">
            <w:pPr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9E1866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7720DD" w:rsidRPr="009E1866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866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Pr="009E1866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Pr="009E1866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9E1866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Pr="00F01ACE" w:rsidRDefault="007720DD" w:rsidP="007720DD">
            <w:pPr>
              <w:ind w:right="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7720DD" w:rsidRPr="005346AA" w:rsidTr="007720DD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3</w:t>
            </w:r>
            <w:r w:rsidRPr="005346AA">
              <w:rPr>
                <w:sz w:val="16"/>
                <w:szCs w:val="16"/>
              </w:rPr>
              <w:t xml:space="preserve">.  Приобретение основных средств в </w:t>
            </w:r>
            <w:r>
              <w:rPr>
                <w:sz w:val="16"/>
                <w:szCs w:val="16"/>
              </w:rPr>
              <w:t xml:space="preserve">муниципальные </w:t>
            </w:r>
            <w:r w:rsidRPr="005346AA">
              <w:rPr>
                <w:sz w:val="16"/>
                <w:szCs w:val="16"/>
              </w:rPr>
              <w:t>учреждения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МБУК «ДК"Булат»- РЦНТ»,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МБУК «СЦКС»,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МАУК ДК «Железнодорожник»,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МАУК ДК «Металлург» ЗГО,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МАУ «ЗПКО»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27 889,09 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11 066,29</w:t>
            </w:r>
          </w:p>
          <w:p w:rsidR="007720DD" w:rsidRPr="002D274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9D256D">
              <w:rPr>
                <w:sz w:val="16"/>
                <w:szCs w:val="16"/>
                <w:lang w:val="en-US"/>
              </w:rPr>
              <w:t>(местныйбюджет)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F01AC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2789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271</w:t>
            </w:r>
          </w:p>
          <w:p w:rsidR="007720DD" w:rsidRPr="006C7531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6C753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 учреждений, укрепивших материально - технич</w:t>
            </w:r>
            <w:r>
              <w:rPr>
                <w:sz w:val="16"/>
                <w:szCs w:val="16"/>
              </w:rPr>
              <w:t>е</w:t>
            </w:r>
            <w:r w:rsidRPr="005346AA">
              <w:rPr>
                <w:sz w:val="16"/>
                <w:szCs w:val="16"/>
              </w:rPr>
              <w:t>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7720DD" w:rsidRPr="00EA1B8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732459" w:rsidRDefault="007720DD" w:rsidP="007720DD">
            <w:pPr>
              <w:jc w:val="center"/>
              <w:rPr>
                <w:sz w:val="16"/>
                <w:szCs w:val="16"/>
              </w:rPr>
            </w:pPr>
            <w:r w:rsidRPr="0073245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.4. Благоустройство территории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732459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32459">
              <w:rPr>
                <w:sz w:val="16"/>
                <w:szCs w:val="16"/>
              </w:rPr>
              <w:t>МАУК ДК «Металлург» ЗГО,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32459">
              <w:rPr>
                <w:sz w:val="16"/>
                <w:szCs w:val="16"/>
              </w:rPr>
              <w:t>МАУК ДК «Железнодорожник»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732459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32459">
              <w:rPr>
                <w:sz w:val="16"/>
                <w:szCs w:val="16"/>
              </w:rPr>
              <w:t>3 014,5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32459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70 254,41</w:t>
            </w:r>
          </w:p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32459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17 412,1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6C753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B3754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</w:p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7720DD" w:rsidRPr="009B3754" w:rsidRDefault="007720DD" w:rsidP="007720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9B3754">
              <w:rPr>
                <w:sz w:val="16"/>
                <w:szCs w:val="16"/>
              </w:rPr>
              <w:t>Количество учреждений, на территории которых проведено благоустройство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7720DD" w:rsidRPr="00732459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2.</w:t>
            </w:r>
            <w:r w:rsidRPr="00732459">
              <w:rPr>
                <w:sz w:val="16"/>
                <w:szCs w:val="16"/>
              </w:rPr>
              <w:t>5</w:t>
            </w:r>
            <w:r w:rsidRPr="005346AA">
              <w:rPr>
                <w:sz w:val="16"/>
                <w:szCs w:val="16"/>
              </w:rPr>
              <w:t>.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A735CC">
              <w:rPr>
                <w:sz w:val="16"/>
                <w:szCs w:val="16"/>
              </w:rPr>
              <w:t>Благоустройство мест отдыха, расположенных в городах с численностью населения до 500 тысяч человек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МАУК ДК «Металлург» ЗГО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163 300,0</w:t>
            </w:r>
          </w:p>
          <w:p w:rsidR="007720DD" w:rsidRPr="00FA2D60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FA2D6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119 300,0</w:t>
            </w:r>
          </w:p>
          <w:p w:rsidR="007720DD" w:rsidRPr="00FA2D60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FA2D60">
              <w:rPr>
                <w:sz w:val="16"/>
                <w:szCs w:val="16"/>
              </w:rPr>
              <w:t>областной бюджет,</w:t>
            </w:r>
          </w:p>
          <w:p w:rsidR="007720DD" w:rsidRPr="00FA2D60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44 000,0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FA2D6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A00B6B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A00B6B">
              <w:rPr>
                <w:sz w:val="16"/>
                <w:szCs w:val="16"/>
              </w:rPr>
              <w:t>Количество реализованных проектов: «Очаг культуры: благоустройство территории около Дворца культуры «Металлург»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Pr="00A00B6B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Pr="00A00B6B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Pr="00A00B6B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2.6</w:t>
            </w:r>
            <w:r w:rsidRPr="005346AA">
              <w:rPr>
                <w:bCs/>
                <w:sz w:val="16"/>
                <w:szCs w:val="16"/>
              </w:rPr>
              <w:t xml:space="preserve"> Государственная поддержка лучших </w:t>
            </w:r>
            <w:r>
              <w:rPr>
                <w:bCs/>
                <w:sz w:val="16"/>
                <w:szCs w:val="16"/>
              </w:rPr>
              <w:t xml:space="preserve">работников муниципальных учреждений культуры, находящихся на территории </w:t>
            </w:r>
            <w:r w:rsidRPr="005346AA">
              <w:rPr>
                <w:bCs/>
                <w:sz w:val="16"/>
                <w:szCs w:val="16"/>
              </w:rPr>
              <w:t xml:space="preserve">сельских </w:t>
            </w:r>
            <w:r>
              <w:rPr>
                <w:bCs/>
                <w:sz w:val="16"/>
                <w:szCs w:val="16"/>
              </w:rPr>
              <w:t>поселений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left="34"/>
              <w:jc w:val="center"/>
              <w:rPr>
                <w:sz w:val="16"/>
                <w:szCs w:val="16"/>
              </w:rPr>
            </w:pPr>
            <w:r w:rsidRPr="001C6B10">
              <w:rPr>
                <w:sz w:val="16"/>
                <w:szCs w:val="16"/>
              </w:rPr>
              <w:t>МБУК «</w:t>
            </w:r>
            <w:r>
              <w:rPr>
                <w:sz w:val="16"/>
                <w:szCs w:val="16"/>
              </w:rPr>
              <w:t>СЦКС</w:t>
            </w:r>
            <w:r w:rsidRPr="001C6B10">
              <w:rPr>
                <w:sz w:val="16"/>
                <w:szCs w:val="16"/>
              </w:rPr>
              <w:t>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</w:t>
            </w:r>
            <w:r w:rsidRPr="005346AA">
              <w:rPr>
                <w:sz w:val="16"/>
                <w:szCs w:val="16"/>
              </w:rPr>
              <w:t>,0</w:t>
            </w:r>
          </w:p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федер.</w:t>
            </w:r>
          </w:p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бюджет,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областной бюджет,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местный бюджет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>работников</w:t>
            </w:r>
            <w:r w:rsidRPr="005346AA">
              <w:rPr>
                <w:sz w:val="16"/>
                <w:szCs w:val="16"/>
              </w:rPr>
              <w:t xml:space="preserve"> получивших государственную поддержку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trHeight w:val="602"/>
          <w:jc w:val="center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3. Предоставление доступа к музейным коллекциям (фондам), осуществление просветительской и образовательной деятельности</w:t>
            </w:r>
          </w:p>
        </w:tc>
        <w:tc>
          <w:tcPr>
            <w:tcW w:w="170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29 078,098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33 593,3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1C5C61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33 056,0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1E130B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29 946,8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1E130B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4F3932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29 946,8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4F3932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1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4F3932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29 946,8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4F3932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 посетителей музея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тыс. чел.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78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78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D96232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7720DD" w:rsidRPr="005346AA" w:rsidTr="007720DD">
        <w:trPr>
          <w:trHeight w:val="632"/>
          <w:jc w:val="center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4F3932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посетителей </w:t>
            </w:r>
            <w:r w:rsidRPr="005E2DA7">
              <w:rPr>
                <w:sz w:val="16"/>
                <w:szCs w:val="16"/>
              </w:rPr>
              <w:t>музея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42 614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42 614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42 614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42 614</w:t>
            </w:r>
          </w:p>
        </w:tc>
      </w:tr>
      <w:tr w:rsidR="007720DD" w:rsidRPr="005346AA" w:rsidTr="007720DD">
        <w:trPr>
          <w:jc w:val="center"/>
        </w:trPr>
        <w:tc>
          <w:tcPr>
            <w:tcW w:w="1809" w:type="dxa"/>
            <w:gridSpan w:val="2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i/>
                <w:sz w:val="16"/>
                <w:szCs w:val="16"/>
              </w:rPr>
            </w:pPr>
            <w:r w:rsidRPr="005346AA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i/>
                <w:sz w:val="16"/>
                <w:szCs w:val="16"/>
              </w:rPr>
            </w:pPr>
          </w:p>
        </w:tc>
      </w:tr>
      <w:tr w:rsidR="007720DD" w:rsidRPr="005346AA" w:rsidTr="007720DD">
        <w:trPr>
          <w:trHeight w:val="1432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53449">
              <w:rPr>
                <w:sz w:val="16"/>
                <w:szCs w:val="16"/>
              </w:rPr>
              <w:t xml:space="preserve">.1 Ремонт и противопожарные мероприятия в </w:t>
            </w:r>
            <w:r>
              <w:rPr>
                <w:sz w:val="16"/>
                <w:szCs w:val="16"/>
              </w:rPr>
              <w:t xml:space="preserve">муниципальных </w:t>
            </w:r>
            <w:r w:rsidRPr="00F53449">
              <w:rPr>
                <w:sz w:val="16"/>
                <w:szCs w:val="16"/>
              </w:rPr>
              <w:t>учреждения</w:t>
            </w: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FD3AC4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192,598 </w:t>
            </w:r>
            <w:r w:rsidRPr="00613BD8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1 027,8</w:t>
            </w:r>
          </w:p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613BD8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043990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043990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043990">
              <w:rPr>
                <w:sz w:val="16"/>
                <w:szCs w:val="16"/>
              </w:rPr>
              <w:t>Количество учреждений, в зданиях которых проведены ремонты и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trHeight w:val="1267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 xml:space="preserve">3.2.  Приобретение основных средств в </w:t>
            </w:r>
            <w:r>
              <w:rPr>
                <w:sz w:val="16"/>
                <w:szCs w:val="16"/>
              </w:rPr>
              <w:t xml:space="preserve">муниципальные </w:t>
            </w:r>
            <w:r w:rsidRPr="005346AA">
              <w:rPr>
                <w:sz w:val="16"/>
                <w:szCs w:val="16"/>
              </w:rPr>
              <w:t>учреждения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1 119,4 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1 732,8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53B16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1C5C61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2 884,0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CE3F36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</w:p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</w:p>
        </w:tc>
      </w:tr>
      <w:tr w:rsidR="007720DD" w:rsidRPr="005346AA" w:rsidTr="007720DD">
        <w:trPr>
          <w:trHeight w:val="988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3</w:t>
            </w:r>
            <w:r w:rsidRPr="005346AA">
              <w:rPr>
                <w:sz w:val="16"/>
                <w:szCs w:val="16"/>
              </w:rPr>
              <w:t>.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501,4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2 042,4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D719B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D719B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745,2 </w:t>
            </w:r>
            <w:r w:rsidRPr="009D719B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612227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745,2 </w:t>
            </w:r>
            <w:r w:rsidRPr="009D719B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745,2</w:t>
            </w:r>
          </w:p>
          <w:p w:rsidR="007720DD" w:rsidRPr="00612227" w:rsidRDefault="007720DD" w:rsidP="007720DD">
            <w:pPr>
              <w:jc w:val="center"/>
              <w:rPr>
                <w:sz w:val="16"/>
                <w:szCs w:val="16"/>
              </w:rPr>
            </w:pPr>
            <w:r w:rsidRPr="009D719B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612227">
              <w:rPr>
                <w:sz w:val="16"/>
                <w:szCs w:val="16"/>
              </w:rPr>
              <w:t>Количество учреждений, на территории которых проведено благоустройство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7720DD" w:rsidRPr="005346AA" w:rsidTr="007720DD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4</w:t>
            </w:r>
            <w:r w:rsidRPr="005346AA">
              <w:rPr>
                <w:sz w:val="16"/>
                <w:szCs w:val="16"/>
              </w:rPr>
              <w:t>. Мероприятия по сносу зданий и сооружений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595,0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 снесенных зданий и сооружений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</w:p>
        </w:tc>
      </w:tr>
      <w:tr w:rsidR="007720DD" w:rsidRPr="005346AA" w:rsidTr="007720DD">
        <w:trPr>
          <w:trHeight w:val="1493"/>
          <w:jc w:val="center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4. Организация  библиотечного обслуживания населения</w:t>
            </w:r>
          </w:p>
        </w:tc>
        <w:tc>
          <w:tcPr>
            <w:tcW w:w="170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</w:t>
            </w:r>
            <w:r w:rsidRPr="005346AA">
              <w:rPr>
                <w:sz w:val="16"/>
                <w:szCs w:val="16"/>
              </w:rPr>
              <w:t>ЦБС ЗГО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99 277,16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(125,0  областной бюджет,   99 152,16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127 179,4</w:t>
            </w:r>
          </w:p>
          <w:p w:rsidR="007720DD" w:rsidRPr="00432BD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432BD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</w:t>
            </w:r>
            <w:r w:rsidRPr="00432BDE">
              <w:rPr>
                <w:sz w:val="16"/>
                <w:szCs w:val="16"/>
              </w:rPr>
              <w:t>00,0</w:t>
            </w:r>
          </w:p>
          <w:p w:rsidR="007720DD" w:rsidRPr="00432BD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432BDE">
              <w:rPr>
                <w:sz w:val="16"/>
                <w:szCs w:val="16"/>
              </w:rPr>
              <w:t>областной бюджет,</w:t>
            </w:r>
          </w:p>
          <w:p w:rsidR="007720DD" w:rsidRPr="00432BD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127 079,4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432BDE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FE2501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145 114,2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 xml:space="preserve">(25,0  областной бюджет,   </w:t>
            </w:r>
            <w:r>
              <w:rPr>
                <w:sz w:val="16"/>
                <w:szCs w:val="16"/>
              </w:rPr>
              <w:t xml:space="preserve">145 089,2 </w:t>
            </w:r>
            <w:r w:rsidRPr="005346AA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D719B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136 934,4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D719B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7C2864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134 846,2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C2864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1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7C2864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134 846,2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C2864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посещений муниципальных библиотек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тыс.</w:t>
            </w:r>
          </w:p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528,6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555,0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F0084F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4B247A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Pr="00F0084F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4B247A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Pr="00F0084F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4B247A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Pr="004B247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4B247A">
              <w:rPr>
                <w:sz w:val="16"/>
                <w:szCs w:val="16"/>
              </w:rPr>
              <w:t>Х</w:t>
            </w:r>
          </w:p>
        </w:tc>
      </w:tr>
      <w:tr w:rsidR="007720DD" w:rsidRPr="005346AA" w:rsidTr="007720DD">
        <w:trPr>
          <w:trHeight w:val="1493"/>
          <w:jc w:val="center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7C2864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3C7E19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3C7E19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C7E19">
              <w:rPr>
                <w:sz w:val="16"/>
                <w:szCs w:val="16"/>
              </w:rPr>
              <w:t>Количество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C7E19">
              <w:rPr>
                <w:sz w:val="16"/>
                <w:szCs w:val="16"/>
              </w:rPr>
              <w:t>осещений</w:t>
            </w:r>
            <w:r w:rsidRPr="005C55FF">
              <w:rPr>
                <w:sz w:val="16"/>
                <w:szCs w:val="16"/>
              </w:rPr>
              <w:t>муниципальных библиотек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4B247A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4B247A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F0084F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699 305</w:t>
            </w:r>
          </w:p>
        </w:tc>
        <w:tc>
          <w:tcPr>
            <w:tcW w:w="817" w:type="dxa"/>
            <w:vAlign w:val="center"/>
          </w:tcPr>
          <w:p w:rsidR="007720DD" w:rsidRPr="00F0084F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699 305</w:t>
            </w:r>
          </w:p>
        </w:tc>
        <w:tc>
          <w:tcPr>
            <w:tcW w:w="817" w:type="dxa"/>
            <w:vAlign w:val="center"/>
          </w:tcPr>
          <w:p w:rsidR="007720DD" w:rsidRPr="007C2864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699 305</w:t>
            </w:r>
          </w:p>
        </w:tc>
        <w:tc>
          <w:tcPr>
            <w:tcW w:w="817" w:type="dxa"/>
            <w:vAlign w:val="center"/>
          </w:tcPr>
          <w:p w:rsidR="007720DD" w:rsidRPr="002069BC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699 305</w:t>
            </w:r>
          </w:p>
        </w:tc>
      </w:tr>
      <w:tr w:rsidR="007720DD" w:rsidRPr="005346AA" w:rsidTr="007720DD">
        <w:trPr>
          <w:jc w:val="center"/>
        </w:trPr>
        <w:tc>
          <w:tcPr>
            <w:tcW w:w="1809" w:type="dxa"/>
            <w:gridSpan w:val="2"/>
            <w:vAlign w:val="center"/>
          </w:tcPr>
          <w:p w:rsidR="007720DD" w:rsidRDefault="007720DD" w:rsidP="007720DD">
            <w:pPr>
              <w:ind w:right="6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vAlign w:val="center"/>
          </w:tcPr>
          <w:p w:rsidR="007720DD" w:rsidRDefault="007720DD" w:rsidP="007720DD">
            <w:pPr>
              <w:ind w:right="6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i/>
                <w:sz w:val="16"/>
                <w:szCs w:val="16"/>
              </w:rPr>
            </w:pPr>
          </w:p>
        </w:tc>
      </w:tr>
      <w:tr w:rsidR="007720DD" w:rsidRPr="005346AA" w:rsidTr="007720DD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F53449">
              <w:rPr>
                <w:sz w:val="16"/>
                <w:szCs w:val="16"/>
              </w:rPr>
              <w:t xml:space="preserve">.1 Ремонт и противопожарные мероприятия в </w:t>
            </w:r>
            <w:r>
              <w:rPr>
                <w:sz w:val="16"/>
                <w:szCs w:val="16"/>
              </w:rPr>
              <w:t xml:space="preserve">муниципальных </w:t>
            </w:r>
            <w:r w:rsidRPr="00F53449">
              <w:rPr>
                <w:sz w:val="16"/>
                <w:szCs w:val="16"/>
              </w:rPr>
              <w:t>учреждениях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1C6B1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4 395,3</w:t>
            </w:r>
          </w:p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CE6BF9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76119B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10 582.1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C2864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4 758,6 </w:t>
            </w:r>
            <w:r w:rsidRPr="007C2864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043990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2 670,4 </w:t>
            </w:r>
            <w:r w:rsidRPr="007C2864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2 670,4</w:t>
            </w:r>
          </w:p>
          <w:p w:rsidR="007720DD" w:rsidRPr="00043990" w:rsidRDefault="007720DD" w:rsidP="007720DD">
            <w:pPr>
              <w:jc w:val="center"/>
              <w:rPr>
                <w:sz w:val="16"/>
                <w:szCs w:val="16"/>
              </w:rPr>
            </w:pPr>
            <w:r w:rsidRPr="007C2864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043990">
              <w:rPr>
                <w:sz w:val="16"/>
                <w:szCs w:val="16"/>
              </w:rPr>
              <w:t>Количество учреждений, в зданиях которых проведены ремонты и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D6AD1" w:rsidRDefault="007720DD" w:rsidP="007720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7720DD" w:rsidRPr="005346AA" w:rsidTr="007720DD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>2</w:t>
            </w:r>
            <w:r w:rsidRPr="005346AA">
              <w:rPr>
                <w:sz w:val="16"/>
                <w:szCs w:val="16"/>
              </w:rPr>
              <w:t xml:space="preserve">. Приобретение основных средств в </w:t>
            </w:r>
            <w:r>
              <w:rPr>
                <w:sz w:val="16"/>
                <w:szCs w:val="16"/>
              </w:rPr>
              <w:t xml:space="preserve">муниципальные </w:t>
            </w:r>
            <w:r w:rsidRPr="005346AA">
              <w:rPr>
                <w:sz w:val="16"/>
                <w:szCs w:val="16"/>
              </w:rPr>
              <w:t>учреждения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1C6B1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838,26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(100,0 областной бюджет, 738,26 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986,1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4A4F5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FE2501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71,8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C2864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5346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</w:t>
            </w:r>
            <w:r w:rsidRPr="005346AA">
              <w:rPr>
                <w:sz w:val="16"/>
                <w:szCs w:val="16"/>
              </w:rPr>
              <w:t>.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1C6B1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D719B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D719B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612227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612227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612227">
              <w:rPr>
                <w:sz w:val="16"/>
                <w:szCs w:val="16"/>
              </w:rPr>
              <w:t>Количество учреждений, на территории которых проведено благоустройство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jc w:val="center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5.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</w:t>
            </w:r>
            <w:r w:rsidRPr="005346AA">
              <w:rPr>
                <w:sz w:val="16"/>
                <w:szCs w:val="16"/>
              </w:rPr>
              <w:t xml:space="preserve"> Управление культуры </w:t>
            </w:r>
            <w:r>
              <w:rPr>
                <w:sz w:val="16"/>
                <w:szCs w:val="16"/>
              </w:rPr>
              <w:t>ЗГО</w:t>
            </w:r>
            <w:r w:rsidRPr="005346AA">
              <w:rPr>
                <w:sz w:val="16"/>
                <w:szCs w:val="16"/>
              </w:rPr>
              <w:t>,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474ECC">
              <w:rPr>
                <w:sz w:val="16"/>
                <w:szCs w:val="16"/>
              </w:rPr>
              <w:t>МБУ «ЦХО» ЗГО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54 317,5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64 515,2</w:t>
            </w:r>
            <w:r w:rsidRPr="005346AA">
              <w:rPr>
                <w:sz w:val="16"/>
                <w:szCs w:val="16"/>
              </w:rPr>
              <w:t xml:space="preserve"> (местный бюджет)</w:t>
            </w:r>
          </w:p>
        </w:tc>
        <w:tc>
          <w:tcPr>
            <w:tcW w:w="10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81 812,362</w:t>
            </w:r>
            <w:r w:rsidRPr="005346AA">
              <w:rPr>
                <w:sz w:val="16"/>
                <w:szCs w:val="16"/>
              </w:rPr>
              <w:t xml:space="preserve"> (местный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80 851,1</w:t>
            </w:r>
            <w:r w:rsidRPr="000D34C6">
              <w:rPr>
                <w:sz w:val="16"/>
                <w:szCs w:val="16"/>
              </w:rPr>
              <w:t xml:space="preserve"> (местный бюджет)</w:t>
            </w:r>
          </w:p>
        </w:tc>
        <w:tc>
          <w:tcPr>
            <w:tcW w:w="95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80 851,1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D61589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1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80 851,1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D61589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 участников творческих коллективов, молодежных объединений</w:t>
            </w:r>
            <w:r>
              <w:rPr>
                <w:sz w:val="16"/>
                <w:szCs w:val="16"/>
              </w:rPr>
              <w:t>,</w:t>
            </w:r>
            <w:r w:rsidRPr="005346AA">
              <w:rPr>
                <w:sz w:val="16"/>
                <w:szCs w:val="16"/>
              </w:rPr>
              <w:t xml:space="preserve"> принявших участие в областных, всероссийских, международных мероприятиях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4B247A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4B247A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4B247A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Pr="004B247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4B247A">
              <w:rPr>
                <w:bCs/>
                <w:sz w:val="16"/>
                <w:szCs w:val="16"/>
              </w:rPr>
              <w:t>Х</w:t>
            </w:r>
          </w:p>
        </w:tc>
      </w:tr>
      <w:tr w:rsidR="007720DD" w:rsidRPr="005346AA" w:rsidTr="007720DD">
        <w:trPr>
          <w:jc w:val="center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творческих поездок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4B247A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4B247A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</w:t>
            </w:r>
          </w:p>
        </w:tc>
      </w:tr>
      <w:tr w:rsidR="007720DD" w:rsidRPr="005346AA" w:rsidTr="007720DD">
        <w:trPr>
          <w:jc w:val="center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474ECC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474ECC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474ECC">
              <w:rPr>
                <w:sz w:val="16"/>
                <w:szCs w:val="16"/>
              </w:rPr>
              <w:t>Количество обслуживаемых учреждений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474ECC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474EC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7720DD" w:rsidRPr="00474ECC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474EC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0DD" w:rsidRPr="00474ECC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474EC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474ECC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720DD" w:rsidRPr="00474ECC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720DD" w:rsidRPr="00474ECC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</w:tr>
      <w:tr w:rsidR="007720DD" w:rsidRPr="005346AA" w:rsidTr="007720DD">
        <w:trPr>
          <w:jc w:val="center"/>
        </w:trPr>
        <w:tc>
          <w:tcPr>
            <w:tcW w:w="1809" w:type="dxa"/>
            <w:gridSpan w:val="2"/>
            <w:vAlign w:val="center"/>
          </w:tcPr>
          <w:p w:rsidR="007720DD" w:rsidRPr="00D90DD4" w:rsidRDefault="007720DD" w:rsidP="007720DD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vAlign w:val="center"/>
          </w:tcPr>
          <w:p w:rsidR="007720DD" w:rsidRPr="00D90DD4" w:rsidRDefault="007720DD" w:rsidP="007720DD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D90DD4">
              <w:rPr>
                <w:bCs/>
                <w:i/>
                <w:sz w:val="16"/>
                <w:szCs w:val="16"/>
              </w:rPr>
              <w:t>в том числе:</w:t>
            </w:r>
          </w:p>
        </w:tc>
        <w:tc>
          <w:tcPr>
            <w:tcW w:w="817" w:type="dxa"/>
            <w:vAlign w:val="center"/>
          </w:tcPr>
          <w:p w:rsidR="007720DD" w:rsidRPr="00D90DD4" w:rsidRDefault="007720DD" w:rsidP="007720DD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7720DD" w:rsidRPr="005346AA" w:rsidTr="007720DD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 xml:space="preserve">5.1. Приобретение основных средств в </w:t>
            </w:r>
            <w:r>
              <w:rPr>
                <w:sz w:val="16"/>
                <w:szCs w:val="16"/>
              </w:rPr>
              <w:t xml:space="preserve">муниципальных </w:t>
            </w:r>
            <w:r w:rsidRPr="005346AA">
              <w:rPr>
                <w:sz w:val="16"/>
                <w:szCs w:val="16"/>
              </w:rPr>
              <w:t>учреждения</w:t>
            </w: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495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E1495">
              <w:rPr>
                <w:sz w:val="16"/>
                <w:szCs w:val="16"/>
              </w:rPr>
              <w:t>МКУ Управление культуры ЗГО,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9E1495">
              <w:rPr>
                <w:sz w:val="16"/>
                <w:szCs w:val="16"/>
              </w:rPr>
              <w:t>МБУ «ЦХО» ЗГО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276,30676 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84,58403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487AD5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FE2501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2 308,62825</w:t>
            </w:r>
          </w:p>
          <w:p w:rsidR="007720DD" w:rsidRPr="00AD5C20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D5C2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B50E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</w:t>
            </w:r>
            <w:r w:rsidRPr="00BB50EF">
              <w:rPr>
                <w:sz w:val="16"/>
                <w:szCs w:val="16"/>
              </w:rPr>
              <w:t xml:space="preserve"> Ремонт и противопожарные мероприятия в муниципальных учреждениях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495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BB50EF">
              <w:rPr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2 079,4</w:t>
            </w:r>
          </w:p>
          <w:p w:rsidR="007720DD" w:rsidRPr="00BB50EF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BB50EF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043990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043990">
              <w:rPr>
                <w:sz w:val="16"/>
                <w:szCs w:val="16"/>
              </w:rPr>
              <w:t>Количество учреждений, в зданиях которых проведены ремонты и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BB50EF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</w:p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</w:p>
        </w:tc>
      </w:tr>
      <w:tr w:rsidR="007720DD" w:rsidRPr="005346AA" w:rsidTr="007720DD">
        <w:trPr>
          <w:trHeight w:val="602"/>
          <w:jc w:val="center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6. Организация общегородских массовых мероприятий</w:t>
            </w:r>
          </w:p>
        </w:tc>
        <w:tc>
          <w:tcPr>
            <w:tcW w:w="170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33 820,0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53 699,21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1C5C61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50 799,671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BC7B8B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36 994,25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BC7B8B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BC7B8B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37 394,25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BC7B8B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1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BC7B8B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37 394,25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BC7B8B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 участников мероприятий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тыс.</w:t>
            </w:r>
          </w:p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137</w:t>
            </w:r>
          </w:p>
        </w:tc>
        <w:tc>
          <w:tcPr>
            <w:tcW w:w="709" w:type="dxa"/>
            <w:vAlign w:val="center"/>
          </w:tcPr>
          <w:p w:rsidR="007720DD" w:rsidRPr="005D6AD1" w:rsidRDefault="007720DD" w:rsidP="007720DD">
            <w:pPr>
              <w:jc w:val="center"/>
              <w:rPr>
                <w:sz w:val="16"/>
                <w:szCs w:val="16"/>
                <w:lang w:val="en-US"/>
              </w:rPr>
            </w:pPr>
            <w:r w:rsidRPr="008E741D">
              <w:rPr>
                <w:sz w:val="16"/>
                <w:szCs w:val="16"/>
              </w:rPr>
              <w:t>143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7720DD" w:rsidRPr="005346AA" w:rsidTr="007720DD">
        <w:trPr>
          <w:trHeight w:val="602"/>
          <w:jc w:val="center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BC7B8B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BC7B8B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проведенных </w:t>
            </w:r>
            <w:r w:rsidRPr="00B029D8">
              <w:rPr>
                <w:sz w:val="16"/>
                <w:szCs w:val="16"/>
              </w:rPr>
              <w:t xml:space="preserve">общегородских массовых </w:t>
            </w:r>
            <w:r>
              <w:rPr>
                <w:sz w:val="16"/>
                <w:szCs w:val="16"/>
              </w:rPr>
              <w:t>мероприятий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7720DD" w:rsidRPr="008E741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720DD" w:rsidRPr="005346AA" w:rsidTr="007720DD">
        <w:trPr>
          <w:jc w:val="center"/>
        </w:trPr>
        <w:tc>
          <w:tcPr>
            <w:tcW w:w="1809" w:type="dxa"/>
            <w:gridSpan w:val="2"/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i/>
                <w:sz w:val="16"/>
                <w:szCs w:val="16"/>
              </w:rPr>
            </w:pPr>
            <w:r w:rsidRPr="005346AA">
              <w:rPr>
                <w:i/>
                <w:sz w:val="16"/>
                <w:szCs w:val="16"/>
              </w:rPr>
              <w:t>в том числе</w:t>
            </w:r>
            <w:r>
              <w:rPr>
                <w:i/>
                <w:sz w:val="16"/>
                <w:szCs w:val="16"/>
              </w:rPr>
              <w:t>: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i/>
                <w:sz w:val="16"/>
                <w:szCs w:val="16"/>
              </w:rPr>
            </w:pPr>
          </w:p>
        </w:tc>
      </w:tr>
      <w:tr w:rsidR="007720DD" w:rsidRPr="005346AA" w:rsidTr="007720DD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i/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6.1. Организация мероприятий, в рамках реализации Стратегии национальной политики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МБУК «ДК«Булат» - РЦНТ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770,0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755DD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55DDA">
              <w:rPr>
                <w:sz w:val="16"/>
                <w:szCs w:val="16"/>
              </w:rPr>
              <w:t>1 199,45</w:t>
            </w:r>
          </w:p>
          <w:p w:rsidR="007720DD" w:rsidRPr="00227746" w:rsidRDefault="007720DD" w:rsidP="007720DD">
            <w:pPr>
              <w:suppressAutoHyphens/>
              <w:ind w:right="6"/>
              <w:jc w:val="center"/>
              <w:rPr>
                <w:color w:val="FF0000"/>
                <w:sz w:val="16"/>
                <w:szCs w:val="16"/>
              </w:rPr>
            </w:pPr>
            <w:r w:rsidRPr="00755DD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755DD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755DD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755DD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 мероприятий, в рамках реализации Стратегии национальной политики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4B247A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4B247A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4B247A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7720DD" w:rsidRPr="004B247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4B247A">
              <w:rPr>
                <w:bCs/>
                <w:sz w:val="16"/>
                <w:szCs w:val="16"/>
              </w:rPr>
              <w:t>Х</w:t>
            </w:r>
          </w:p>
        </w:tc>
      </w:tr>
      <w:tr w:rsidR="007720DD" w:rsidRPr="005346AA" w:rsidTr="007720DD">
        <w:trPr>
          <w:trHeight w:val="1908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7. Комплектование библиотечных фондов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1C6B1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2 836,4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(626,70525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федер. бюджет, 166,59475 областной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бюджет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2 043,1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1 741,2</w:t>
            </w:r>
          </w:p>
          <w:p w:rsidR="007720DD" w:rsidRPr="00791D0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563,74281</w:t>
            </w:r>
          </w:p>
          <w:p w:rsidR="007720DD" w:rsidRPr="00791D0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федер. бюджет,</w:t>
            </w:r>
          </w:p>
          <w:p w:rsidR="007720DD" w:rsidRPr="00791D0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149,85719</w:t>
            </w:r>
          </w:p>
          <w:p w:rsidR="007720DD" w:rsidRPr="00791D0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областной</w:t>
            </w:r>
          </w:p>
          <w:p w:rsidR="007720DD" w:rsidRPr="00791D0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бюджет</w:t>
            </w:r>
          </w:p>
          <w:p w:rsidR="007720DD" w:rsidRPr="00791D0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1 027,6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1 990,1</w:t>
            </w:r>
          </w:p>
          <w:p w:rsidR="007720DD" w:rsidRPr="007A29E2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750,</w:t>
            </w:r>
            <w:r w:rsidRPr="007A29E2">
              <w:rPr>
                <w:sz w:val="16"/>
                <w:szCs w:val="16"/>
              </w:rPr>
              <w:t>74823</w:t>
            </w:r>
          </w:p>
          <w:p w:rsidR="007720DD" w:rsidRPr="00791D0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федер. бюджет,</w:t>
            </w:r>
          </w:p>
          <w:p w:rsidR="007720DD" w:rsidRPr="007A29E2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211,751</w:t>
            </w:r>
            <w:r w:rsidRPr="007A29E2">
              <w:rPr>
                <w:sz w:val="16"/>
                <w:szCs w:val="16"/>
              </w:rPr>
              <w:t>77</w:t>
            </w:r>
          </w:p>
          <w:p w:rsidR="007720DD" w:rsidRPr="00791D0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областной</w:t>
            </w:r>
          </w:p>
          <w:p w:rsidR="007720DD" w:rsidRPr="00791D0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бюджет</w:t>
            </w:r>
          </w:p>
          <w:p w:rsidR="007720DD" w:rsidRPr="00791D0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1 027,6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1 863,9</w:t>
            </w:r>
          </w:p>
          <w:p w:rsidR="007720DD" w:rsidRPr="007A29E2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627,225</w:t>
            </w:r>
          </w:p>
          <w:p w:rsidR="007720DD" w:rsidRPr="00791D0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федер. бюджет,</w:t>
            </w:r>
          </w:p>
          <w:p w:rsidR="007720DD" w:rsidRPr="007A29E2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209,075</w:t>
            </w:r>
          </w:p>
          <w:p w:rsidR="007720DD" w:rsidRPr="00791D0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областной</w:t>
            </w:r>
          </w:p>
          <w:p w:rsidR="007720DD" w:rsidRPr="00791D0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бюджет</w:t>
            </w:r>
          </w:p>
          <w:p w:rsidR="007720DD" w:rsidRPr="00791D0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1 027,6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A15000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5000">
              <w:rPr>
                <w:sz w:val="16"/>
                <w:szCs w:val="16"/>
              </w:rPr>
              <w:t>1 027,6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50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A15000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5000">
              <w:rPr>
                <w:sz w:val="16"/>
                <w:szCs w:val="16"/>
              </w:rPr>
              <w:t>1 027,6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5000">
              <w:rPr>
                <w:sz w:val="16"/>
                <w:szCs w:val="16"/>
              </w:rPr>
              <w:t>(местный бюджет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экземпляров книжного фонда и периодических изданий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693108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671 151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677 163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jc w:val="center"/>
            </w:pPr>
            <w:r w:rsidRPr="002441F2">
              <w:rPr>
                <w:sz w:val="16"/>
                <w:szCs w:val="16"/>
              </w:rPr>
              <w:t>677 163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jc w:val="center"/>
            </w:pPr>
            <w:r w:rsidRPr="002441F2">
              <w:rPr>
                <w:sz w:val="16"/>
                <w:szCs w:val="16"/>
              </w:rPr>
              <w:t>677 163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jc w:val="center"/>
            </w:pPr>
            <w:r w:rsidRPr="002441F2">
              <w:rPr>
                <w:sz w:val="16"/>
                <w:szCs w:val="16"/>
              </w:rPr>
              <w:t>677 163</w:t>
            </w:r>
          </w:p>
        </w:tc>
      </w:tr>
      <w:tr w:rsidR="007720DD" w:rsidRPr="005346AA" w:rsidTr="007720DD">
        <w:trPr>
          <w:trHeight w:val="146"/>
          <w:jc w:val="center"/>
        </w:trPr>
        <w:tc>
          <w:tcPr>
            <w:tcW w:w="1809" w:type="dxa"/>
            <w:gridSpan w:val="2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i/>
                <w:sz w:val="16"/>
                <w:szCs w:val="16"/>
              </w:rPr>
            </w:pPr>
            <w:r w:rsidRPr="005346AA">
              <w:rPr>
                <w:i/>
                <w:sz w:val="16"/>
                <w:szCs w:val="16"/>
              </w:rPr>
              <w:t>в том числе</w:t>
            </w:r>
            <w:r>
              <w:rPr>
                <w:i/>
                <w:sz w:val="16"/>
                <w:szCs w:val="16"/>
              </w:rPr>
              <w:t>: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i/>
                <w:sz w:val="16"/>
                <w:szCs w:val="16"/>
              </w:rPr>
            </w:pPr>
          </w:p>
        </w:tc>
      </w:tr>
      <w:tr w:rsidR="007720DD" w:rsidRPr="005346AA" w:rsidTr="007720DD">
        <w:trPr>
          <w:trHeight w:val="270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7.1. Обновление библиотечного фонда</w:t>
            </w:r>
          </w:p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модельных библиотек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1C6B1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2 001,3</w:t>
            </w:r>
          </w:p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990,0</w:t>
            </w:r>
          </w:p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977,5</w:t>
            </w:r>
          </w:p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56053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977,5</w:t>
            </w:r>
          </w:p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956053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CC2334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CC2334">
              <w:rPr>
                <w:sz w:val="16"/>
                <w:szCs w:val="16"/>
              </w:rPr>
              <w:t>1 027,6</w:t>
            </w:r>
          </w:p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CC2334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CC2334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CC2334">
              <w:rPr>
                <w:sz w:val="16"/>
                <w:szCs w:val="16"/>
              </w:rPr>
              <w:t>1 027,6</w:t>
            </w:r>
          </w:p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CC2334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 модельных библиотек обновивших библиотечные фонды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720DD" w:rsidRPr="005346AA" w:rsidTr="007720DD">
        <w:trPr>
          <w:trHeight w:val="270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7.2.</w:t>
            </w:r>
          </w:p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Модернизация библиотек в части комплектования книжных фондов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1C6B1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835,1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(626,70525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федер. бюджет, 166,59475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областной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бюджет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41,8</w:t>
            </w:r>
          </w:p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751,2</w:t>
            </w:r>
          </w:p>
          <w:p w:rsidR="007720DD" w:rsidRPr="00A442C0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D646B">
              <w:rPr>
                <w:sz w:val="16"/>
                <w:szCs w:val="16"/>
              </w:rPr>
              <w:t>(</w:t>
            </w:r>
            <w:r w:rsidRPr="00A442C0">
              <w:rPr>
                <w:sz w:val="16"/>
                <w:szCs w:val="16"/>
              </w:rPr>
              <w:t>563,74281</w:t>
            </w:r>
          </w:p>
          <w:p w:rsidR="007720DD" w:rsidRPr="00A442C0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442C0">
              <w:rPr>
                <w:sz w:val="16"/>
                <w:szCs w:val="16"/>
              </w:rPr>
              <w:t>федер. бюджет,</w:t>
            </w:r>
          </w:p>
          <w:p w:rsidR="007720DD" w:rsidRPr="00A442C0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442C0">
              <w:rPr>
                <w:sz w:val="16"/>
                <w:szCs w:val="16"/>
              </w:rPr>
              <w:t>149,85719</w:t>
            </w:r>
          </w:p>
          <w:p w:rsidR="007720DD" w:rsidRPr="00A442C0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442C0">
              <w:rPr>
                <w:sz w:val="16"/>
                <w:szCs w:val="16"/>
              </w:rPr>
              <w:t>областной</w:t>
            </w:r>
          </w:p>
          <w:p w:rsidR="007720DD" w:rsidRPr="000D646B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442C0">
              <w:rPr>
                <w:sz w:val="16"/>
                <w:szCs w:val="16"/>
              </w:rPr>
              <w:t>бюджет</w:t>
            </w:r>
          </w:p>
          <w:p w:rsidR="007720DD" w:rsidRPr="000D646B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0D646B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1 012,6</w:t>
            </w:r>
          </w:p>
          <w:p w:rsidR="007720DD" w:rsidRPr="007A29E2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C46C77">
              <w:rPr>
                <w:sz w:val="16"/>
                <w:szCs w:val="16"/>
              </w:rPr>
              <w:t>(</w:t>
            </w:r>
            <w:r w:rsidRPr="00CC2334">
              <w:rPr>
                <w:sz w:val="16"/>
                <w:szCs w:val="16"/>
              </w:rPr>
              <w:t>750,</w:t>
            </w:r>
            <w:r>
              <w:rPr>
                <w:sz w:val="16"/>
                <w:szCs w:val="16"/>
              </w:rPr>
              <w:t>74823</w:t>
            </w:r>
          </w:p>
          <w:p w:rsidR="007720DD" w:rsidRPr="00CC2334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CC2334">
              <w:rPr>
                <w:sz w:val="16"/>
                <w:szCs w:val="16"/>
              </w:rPr>
              <w:t>федер. бюджет,</w:t>
            </w:r>
          </w:p>
          <w:p w:rsidR="007720DD" w:rsidRPr="007A29E2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</w:t>
            </w:r>
            <w:r w:rsidRPr="007A29E2">
              <w:rPr>
                <w:sz w:val="16"/>
                <w:szCs w:val="16"/>
              </w:rPr>
              <w:t>75</w:t>
            </w:r>
            <w:r>
              <w:rPr>
                <w:sz w:val="16"/>
                <w:szCs w:val="16"/>
              </w:rPr>
              <w:t>1</w:t>
            </w:r>
            <w:r w:rsidRPr="007A29E2">
              <w:rPr>
                <w:sz w:val="16"/>
                <w:szCs w:val="16"/>
              </w:rPr>
              <w:t>77</w:t>
            </w:r>
          </w:p>
          <w:p w:rsidR="007720DD" w:rsidRPr="00C46C77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C46C77">
              <w:rPr>
                <w:sz w:val="16"/>
                <w:szCs w:val="16"/>
              </w:rPr>
              <w:t>областной</w:t>
            </w:r>
          </w:p>
          <w:p w:rsidR="007720DD" w:rsidRPr="00C46C77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C46C77">
              <w:rPr>
                <w:sz w:val="16"/>
                <w:szCs w:val="16"/>
              </w:rPr>
              <w:t>бюджет</w:t>
            </w:r>
          </w:p>
          <w:p w:rsidR="007720DD" w:rsidRPr="00C46C77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C46C77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886,4</w:t>
            </w:r>
          </w:p>
          <w:p w:rsidR="007720DD" w:rsidRPr="007A29E2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627,225</w:t>
            </w:r>
          </w:p>
          <w:p w:rsidR="007720DD" w:rsidRPr="00791D0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федер. бюджет,</w:t>
            </w:r>
          </w:p>
          <w:p w:rsidR="007720DD" w:rsidRPr="007A29E2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209,075</w:t>
            </w:r>
          </w:p>
          <w:p w:rsidR="007720DD" w:rsidRPr="00791D0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областной</w:t>
            </w:r>
          </w:p>
          <w:p w:rsidR="007720DD" w:rsidRPr="00791D0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бюджет</w:t>
            </w:r>
          </w:p>
          <w:p w:rsidR="007720DD" w:rsidRPr="00791D0E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791D0E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 библиотек обновивших библиотечные фонды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trHeight w:val="1611"/>
          <w:jc w:val="center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8. Обеспечение комплектования, использования, учёта и хранения архивных документов на территории Златоустовского городского округа</w:t>
            </w:r>
          </w:p>
        </w:tc>
        <w:tc>
          <w:tcPr>
            <w:tcW w:w="170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МБУ</w:t>
            </w:r>
            <w:r w:rsidRPr="005346AA">
              <w:rPr>
                <w:bCs/>
                <w:sz w:val="16"/>
                <w:szCs w:val="16"/>
              </w:rPr>
              <w:t xml:space="preserve"> «Архив Златоустовского городского округа»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13 157,9</w:t>
            </w:r>
          </w:p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(3 613,8 областной бюджет,</w:t>
            </w:r>
          </w:p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9 544,1 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15 392,9</w:t>
            </w:r>
          </w:p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(3</w:t>
            </w:r>
            <w:r>
              <w:rPr>
                <w:bCs/>
                <w:sz w:val="16"/>
                <w:szCs w:val="16"/>
              </w:rPr>
              <w:t> 628,5</w:t>
            </w:r>
            <w:r w:rsidRPr="005346AA">
              <w:rPr>
                <w:bCs/>
                <w:sz w:val="16"/>
                <w:szCs w:val="16"/>
              </w:rPr>
              <w:t xml:space="preserve"> областной бюджет,</w:t>
            </w:r>
          </w:p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11 764,4</w:t>
            </w:r>
            <w:r w:rsidRPr="005346AA">
              <w:rPr>
                <w:bCs/>
                <w:sz w:val="16"/>
                <w:szCs w:val="16"/>
              </w:rPr>
              <w:t xml:space="preserve"> местный бюджет)</w:t>
            </w:r>
          </w:p>
        </w:tc>
        <w:tc>
          <w:tcPr>
            <w:tcW w:w="10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16 378,905</w:t>
            </w:r>
          </w:p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(3</w:t>
            </w:r>
            <w:r>
              <w:rPr>
                <w:bCs/>
                <w:sz w:val="16"/>
                <w:szCs w:val="16"/>
              </w:rPr>
              <w:t> 633,505</w:t>
            </w:r>
            <w:r w:rsidRPr="005346AA">
              <w:rPr>
                <w:bCs/>
                <w:sz w:val="16"/>
                <w:szCs w:val="16"/>
              </w:rPr>
              <w:t xml:space="preserve"> областной бюджет,</w:t>
            </w:r>
          </w:p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12 745,4</w:t>
            </w:r>
            <w:r w:rsidRPr="005346AA">
              <w:rPr>
                <w:bCs/>
                <w:sz w:val="16"/>
                <w:szCs w:val="16"/>
              </w:rPr>
              <w:t xml:space="preserve"> 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77799F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15 779,308</w:t>
            </w:r>
          </w:p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77799F">
              <w:rPr>
                <w:bCs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>7 042,108</w:t>
            </w:r>
          </w:p>
          <w:p w:rsidR="007720DD" w:rsidRPr="0077799F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77799F">
              <w:rPr>
                <w:bCs/>
                <w:sz w:val="16"/>
                <w:szCs w:val="16"/>
              </w:rPr>
              <w:t>областной бюджет,</w:t>
            </w:r>
          </w:p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8 737,2</w:t>
            </w:r>
          </w:p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Pr="0077799F">
              <w:rPr>
                <w:bCs/>
                <w:sz w:val="16"/>
                <w:szCs w:val="16"/>
              </w:rPr>
              <w:t>естный</w:t>
            </w:r>
          </w:p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77799F">
              <w:rPr>
                <w:bCs/>
                <w:sz w:val="16"/>
                <w:szCs w:val="16"/>
              </w:rPr>
              <w:t>бюджет)</w:t>
            </w:r>
          </w:p>
        </w:tc>
        <w:tc>
          <w:tcPr>
            <w:tcW w:w="95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77799F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15 779,308</w:t>
            </w:r>
          </w:p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77799F">
              <w:rPr>
                <w:bCs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>7 042,108</w:t>
            </w:r>
          </w:p>
          <w:p w:rsidR="007720DD" w:rsidRPr="0077799F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77799F">
              <w:rPr>
                <w:bCs/>
                <w:sz w:val="16"/>
                <w:szCs w:val="16"/>
              </w:rPr>
              <w:t>областной бюджет,</w:t>
            </w:r>
          </w:p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8 737,2</w:t>
            </w:r>
          </w:p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Pr="0077799F">
              <w:rPr>
                <w:bCs/>
                <w:sz w:val="16"/>
                <w:szCs w:val="16"/>
              </w:rPr>
              <w:t>естный</w:t>
            </w:r>
          </w:p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77799F">
              <w:rPr>
                <w:bCs/>
                <w:sz w:val="16"/>
                <w:szCs w:val="16"/>
              </w:rPr>
              <w:t>бюджет)</w:t>
            </w:r>
          </w:p>
        </w:tc>
        <w:tc>
          <w:tcPr>
            <w:tcW w:w="91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77799F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15 779,308</w:t>
            </w:r>
          </w:p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77799F">
              <w:rPr>
                <w:bCs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>7 042,108</w:t>
            </w:r>
          </w:p>
          <w:p w:rsidR="007720DD" w:rsidRPr="0077799F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77799F">
              <w:rPr>
                <w:bCs/>
                <w:sz w:val="16"/>
                <w:szCs w:val="16"/>
              </w:rPr>
              <w:t>областной бюджет,</w:t>
            </w:r>
          </w:p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8 737,2</w:t>
            </w:r>
          </w:p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Pr="0077799F">
              <w:rPr>
                <w:bCs/>
                <w:sz w:val="16"/>
                <w:szCs w:val="16"/>
              </w:rPr>
              <w:t>естный</w:t>
            </w:r>
          </w:p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77799F">
              <w:rPr>
                <w:bCs/>
                <w:sz w:val="16"/>
                <w:szCs w:val="16"/>
              </w:rPr>
              <w:t>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Количество архивных документов, подлежащих учёту, хранению, комплектованию и использованию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0DD" w:rsidRPr="00D95CF1" w:rsidRDefault="007720DD" w:rsidP="007720DD">
            <w:pPr>
              <w:ind w:right="6"/>
              <w:jc w:val="center"/>
              <w:rPr>
                <w:bCs/>
                <w:color w:val="FF0000"/>
                <w:sz w:val="16"/>
                <w:szCs w:val="16"/>
              </w:rPr>
            </w:pPr>
            <w:r w:rsidRPr="00EC5BD1">
              <w:rPr>
                <w:bCs/>
                <w:sz w:val="16"/>
                <w:szCs w:val="16"/>
              </w:rPr>
              <w:t>427848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Pr="00520C2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436 309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8633FA" w:rsidRDefault="007720DD" w:rsidP="007720DD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442 829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Pr="00520C2D" w:rsidRDefault="007720DD" w:rsidP="007720DD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443 564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Default="007720DD" w:rsidP="007720DD">
            <w:pPr>
              <w:jc w:val="center"/>
            </w:pPr>
            <w:r w:rsidRPr="007E4F49">
              <w:rPr>
                <w:bCs/>
                <w:sz w:val="16"/>
                <w:szCs w:val="16"/>
              </w:rPr>
              <w:t>443 564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Default="007720DD" w:rsidP="007720DD">
            <w:pPr>
              <w:jc w:val="center"/>
            </w:pPr>
            <w:r w:rsidRPr="007E4F49">
              <w:rPr>
                <w:bCs/>
                <w:sz w:val="16"/>
                <w:szCs w:val="16"/>
              </w:rPr>
              <w:t>443 564</w:t>
            </w:r>
          </w:p>
        </w:tc>
      </w:tr>
      <w:tr w:rsidR="007720DD" w:rsidRPr="005346AA" w:rsidTr="007720DD">
        <w:trPr>
          <w:trHeight w:val="1825"/>
          <w:jc w:val="center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77799F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Количество выданных архивных справок, выписок и копий архивных документов по запросам юридических и физических лиц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5 454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C72950" w:rsidRDefault="007720DD" w:rsidP="007720DD">
            <w:pPr>
              <w:ind w:left="-143" w:right="-108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5 861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Pr="00C72950" w:rsidRDefault="007720DD" w:rsidP="007720DD">
            <w:pPr>
              <w:ind w:left="-143" w:right="-108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5 312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Default="007720DD" w:rsidP="007720DD">
            <w:pPr>
              <w:jc w:val="center"/>
            </w:pPr>
            <w:r>
              <w:rPr>
                <w:bCs/>
                <w:sz w:val="16"/>
                <w:szCs w:val="16"/>
              </w:rPr>
              <w:t>5 312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Default="007720DD" w:rsidP="007720DD">
            <w:pPr>
              <w:jc w:val="center"/>
            </w:pPr>
            <w:r>
              <w:rPr>
                <w:bCs/>
                <w:sz w:val="16"/>
                <w:szCs w:val="16"/>
              </w:rPr>
              <w:t>5 312</w:t>
            </w:r>
          </w:p>
        </w:tc>
      </w:tr>
      <w:tr w:rsidR="007720DD" w:rsidRPr="005346AA" w:rsidTr="007720DD">
        <w:trPr>
          <w:trHeight w:val="113"/>
          <w:jc w:val="center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-10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tcBorders>
              <w:right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-108"/>
              <w:jc w:val="center"/>
              <w:rPr>
                <w:i/>
                <w:sz w:val="16"/>
                <w:szCs w:val="16"/>
              </w:rPr>
            </w:pPr>
            <w:r w:rsidRPr="005346AA">
              <w:rPr>
                <w:i/>
                <w:sz w:val="16"/>
                <w:szCs w:val="16"/>
              </w:rPr>
              <w:t>в том числе</w:t>
            </w:r>
            <w:r>
              <w:rPr>
                <w:i/>
                <w:sz w:val="16"/>
                <w:szCs w:val="16"/>
              </w:rPr>
              <w:t>: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-108"/>
              <w:jc w:val="center"/>
              <w:rPr>
                <w:i/>
                <w:sz w:val="16"/>
                <w:szCs w:val="16"/>
              </w:rPr>
            </w:pPr>
          </w:p>
        </w:tc>
      </w:tr>
      <w:tr w:rsidR="007720DD" w:rsidRPr="005346AA" w:rsidTr="007720DD">
        <w:trPr>
          <w:trHeight w:val="1611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8.1.Проведение работ по созданию (разработке) или обновлению сайта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МБУ</w:t>
            </w:r>
            <w:r w:rsidRPr="0053718C">
              <w:rPr>
                <w:bCs/>
                <w:sz w:val="16"/>
                <w:szCs w:val="16"/>
              </w:rPr>
              <w:t xml:space="preserve"> «Архив Златоустовского городского округа»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103,2</w:t>
            </w:r>
          </w:p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718C">
              <w:rPr>
                <w:bCs/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77799F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Количество созданных (разработанных) или обновленных сайтов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0DD" w:rsidRPr="00EC5BD1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Pr="0053718C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718C" w:rsidRDefault="007720DD" w:rsidP="007720DD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Pr="0053718C" w:rsidRDefault="007720DD" w:rsidP="007720DD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Default="007720DD" w:rsidP="007720DD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Default="007720DD" w:rsidP="007720DD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  <w:p w:rsidR="007720DD" w:rsidRDefault="007720DD" w:rsidP="007720DD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</w:p>
        </w:tc>
      </w:tr>
      <w:tr w:rsidR="007720DD" w:rsidRPr="005346AA" w:rsidTr="007720DD">
        <w:trPr>
          <w:trHeight w:val="511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9. Создание условий для людей с ограниченными возможностями и маломобильными группами посещения учреждений культуры и дополнительного образования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</w:pPr>
            <w:r w:rsidRPr="005346AA">
              <w:rPr>
                <w:sz w:val="16"/>
                <w:szCs w:val="16"/>
              </w:rPr>
              <w:t>МБУК «ДК«Булат» - РЦНТ</w:t>
            </w:r>
            <w:r>
              <w:rPr>
                <w:sz w:val="16"/>
                <w:szCs w:val="16"/>
              </w:rPr>
              <w:t>»</w:t>
            </w:r>
            <w:r w:rsidRPr="005346AA">
              <w:rPr>
                <w:sz w:val="16"/>
                <w:szCs w:val="16"/>
              </w:rPr>
              <w:t>,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  <w:r w:rsidRPr="001C6B1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1 922,6 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239,3</w:t>
            </w:r>
          </w:p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 учреждений адаптированных для людей с ограниченными возможностями и маломобильных групп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trHeight w:val="1611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</w:t>
            </w:r>
            <w:r w:rsidRPr="005346AA">
              <w:rPr>
                <w:bCs/>
                <w:sz w:val="16"/>
                <w:szCs w:val="16"/>
              </w:rPr>
              <w:t>. Региональный проект «</w:t>
            </w:r>
            <w:r>
              <w:rPr>
                <w:bCs/>
                <w:sz w:val="16"/>
                <w:szCs w:val="16"/>
              </w:rPr>
              <w:t>Культурная среда</w:t>
            </w:r>
            <w:r w:rsidRPr="005346AA">
              <w:rPr>
                <w:bCs/>
                <w:sz w:val="16"/>
                <w:szCs w:val="16"/>
              </w:rPr>
              <w:t>»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1C7ABB">
              <w:rPr>
                <w:sz w:val="16"/>
                <w:szCs w:val="16"/>
              </w:rPr>
              <w:t xml:space="preserve">МБУК </w:t>
            </w:r>
            <w:r>
              <w:rPr>
                <w:sz w:val="16"/>
                <w:szCs w:val="16"/>
              </w:rPr>
              <w:t>«</w:t>
            </w:r>
            <w:r w:rsidRPr="001C7ABB">
              <w:rPr>
                <w:sz w:val="16"/>
                <w:szCs w:val="16"/>
              </w:rPr>
              <w:t>Златоустовский городской краеведческий музей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D95CF1">
              <w:rPr>
                <w:sz w:val="16"/>
                <w:szCs w:val="16"/>
              </w:rPr>
              <w:t>6 100,8</w:t>
            </w:r>
          </w:p>
          <w:p w:rsidR="007720DD" w:rsidRPr="00D95CF1" w:rsidRDefault="007720DD" w:rsidP="007720DD">
            <w:pPr>
              <w:suppressAutoHyphens/>
              <w:ind w:left="-108" w:right="-109"/>
              <w:jc w:val="center"/>
              <w:rPr>
                <w:sz w:val="16"/>
                <w:szCs w:val="16"/>
              </w:rPr>
            </w:pPr>
            <w:r w:rsidRPr="00D95CF1">
              <w:rPr>
                <w:sz w:val="16"/>
                <w:szCs w:val="16"/>
              </w:rPr>
              <w:t>(5 505,</w:t>
            </w:r>
            <w:r>
              <w:rPr>
                <w:sz w:val="16"/>
                <w:szCs w:val="16"/>
              </w:rPr>
              <w:t>24595</w:t>
            </w:r>
          </w:p>
          <w:p w:rsidR="007720DD" w:rsidRPr="00D95CF1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D95CF1">
              <w:rPr>
                <w:sz w:val="16"/>
                <w:szCs w:val="16"/>
              </w:rPr>
              <w:t>федер. бюджет, 289,7</w:t>
            </w:r>
            <w:r>
              <w:rPr>
                <w:sz w:val="16"/>
                <w:szCs w:val="16"/>
              </w:rPr>
              <w:t>5405</w:t>
            </w:r>
          </w:p>
          <w:p w:rsidR="007720DD" w:rsidRPr="00D95CF1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D95CF1">
              <w:rPr>
                <w:sz w:val="16"/>
                <w:szCs w:val="16"/>
              </w:rPr>
              <w:t>областной бюджет,</w:t>
            </w:r>
          </w:p>
          <w:p w:rsidR="007720DD" w:rsidRPr="00D95CF1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D95CF1">
              <w:rPr>
                <w:sz w:val="16"/>
                <w:szCs w:val="16"/>
              </w:rPr>
              <w:t>305,8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D95CF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7720DD" w:rsidRPr="005346AA" w:rsidTr="007720DD">
        <w:trPr>
          <w:trHeight w:val="230"/>
          <w:jc w:val="center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tcBorders>
              <w:right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5346AA">
              <w:rPr>
                <w:bCs/>
                <w:i/>
                <w:sz w:val="16"/>
                <w:szCs w:val="16"/>
              </w:rPr>
              <w:t>в том числе</w:t>
            </w:r>
            <w:r>
              <w:rPr>
                <w:bCs/>
                <w:i/>
                <w:sz w:val="16"/>
                <w:szCs w:val="16"/>
              </w:rPr>
              <w:t>: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7720DD" w:rsidRPr="005346AA" w:rsidTr="007720DD">
        <w:trPr>
          <w:trHeight w:val="1611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10.1. Техническое оснащение муниципальных музеев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1C7ABB">
              <w:rPr>
                <w:sz w:val="16"/>
                <w:szCs w:val="16"/>
              </w:rPr>
              <w:t xml:space="preserve">МБУК </w:t>
            </w:r>
            <w:r>
              <w:rPr>
                <w:sz w:val="16"/>
                <w:szCs w:val="16"/>
              </w:rPr>
              <w:t>«</w:t>
            </w:r>
            <w:r w:rsidRPr="001C7ABB">
              <w:rPr>
                <w:sz w:val="16"/>
                <w:szCs w:val="16"/>
              </w:rPr>
              <w:t>Златоустовский городской краеведческий музей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6 100,8</w:t>
            </w:r>
          </w:p>
          <w:p w:rsidR="007720DD" w:rsidRPr="00FA171E" w:rsidRDefault="007720DD" w:rsidP="007720DD">
            <w:pPr>
              <w:suppressAutoHyphens/>
              <w:ind w:left="-108" w:right="-109"/>
              <w:jc w:val="center"/>
              <w:rPr>
                <w:sz w:val="16"/>
                <w:szCs w:val="16"/>
              </w:rPr>
            </w:pPr>
            <w:r w:rsidRPr="00FA171E">
              <w:rPr>
                <w:sz w:val="16"/>
                <w:szCs w:val="16"/>
              </w:rPr>
              <w:t>(5 505,24595</w:t>
            </w:r>
          </w:p>
          <w:p w:rsidR="007720DD" w:rsidRPr="00FA171E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FA171E">
              <w:rPr>
                <w:sz w:val="16"/>
                <w:szCs w:val="16"/>
              </w:rPr>
              <w:t>федер. бюджет, 289,75405</w:t>
            </w:r>
          </w:p>
          <w:p w:rsidR="007720DD" w:rsidRPr="00FA171E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FA171E">
              <w:rPr>
                <w:sz w:val="16"/>
                <w:szCs w:val="16"/>
              </w:rPr>
              <w:t>областной бюджет,</w:t>
            </w:r>
          </w:p>
          <w:p w:rsidR="007720DD" w:rsidRPr="00FA171E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FA171E">
              <w:rPr>
                <w:sz w:val="16"/>
                <w:szCs w:val="16"/>
              </w:rPr>
              <w:t>305,8</w:t>
            </w:r>
          </w:p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 w:rsidRPr="00FA171E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1C7ABB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1C7ABB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1C7ABB">
              <w:rPr>
                <w:sz w:val="16"/>
                <w:szCs w:val="16"/>
              </w:rPr>
              <w:t>Количество технически оснащенных муниципальных музеев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1</w:t>
            </w:r>
            <w:r w:rsidRPr="005346AA">
              <w:rPr>
                <w:bCs/>
                <w:sz w:val="16"/>
                <w:szCs w:val="16"/>
              </w:rPr>
              <w:t>. Региональный проект «Творческие люди»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1C6B1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133,7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(100,0</w:t>
            </w:r>
          </w:p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федер.</w:t>
            </w:r>
          </w:p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бюджет,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27,0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областной бюджет,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6,7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7720DD" w:rsidRPr="005346AA" w:rsidTr="007720DD">
        <w:trPr>
          <w:jc w:val="center"/>
        </w:trPr>
        <w:tc>
          <w:tcPr>
            <w:tcW w:w="1809" w:type="dxa"/>
            <w:gridSpan w:val="2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5346AA">
              <w:rPr>
                <w:bCs/>
                <w:i/>
                <w:sz w:val="16"/>
                <w:szCs w:val="16"/>
              </w:rPr>
              <w:t>в том числе</w:t>
            </w:r>
            <w:r>
              <w:rPr>
                <w:bCs/>
                <w:i/>
                <w:sz w:val="16"/>
                <w:szCs w:val="16"/>
              </w:rPr>
              <w:t>: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7720DD" w:rsidRPr="005346AA" w:rsidTr="007720DD">
        <w:trPr>
          <w:trHeight w:val="1765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1</w:t>
            </w:r>
            <w:r w:rsidRPr="005346AA">
              <w:rPr>
                <w:bCs/>
                <w:sz w:val="16"/>
                <w:szCs w:val="16"/>
              </w:rPr>
              <w:t>.1. Государственная поддержка лучших сельских учреждений культуры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left="34"/>
              <w:jc w:val="center"/>
              <w:rPr>
                <w:sz w:val="16"/>
                <w:szCs w:val="16"/>
              </w:rPr>
            </w:pPr>
            <w:r w:rsidRPr="001C6B1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133,7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(100,0</w:t>
            </w:r>
          </w:p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федер.</w:t>
            </w:r>
          </w:p>
          <w:p w:rsidR="007720DD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бюджет,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27,0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областной бюджет,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6,7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 учреждений, получивших государственную поддержку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trHeight w:val="1449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2</w:t>
            </w:r>
            <w:r w:rsidRPr="005346AA">
              <w:rPr>
                <w:bCs/>
                <w:sz w:val="16"/>
                <w:szCs w:val="16"/>
              </w:rPr>
              <w:t>. Региональный проект «Цифровая культура»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9E1495">
              <w:rPr>
                <w:sz w:val="16"/>
                <w:szCs w:val="16"/>
              </w:rPr>
              <w:t>МБ</w:t>
            </w:r>
            <w:r>
              <w:rPr>
                <w:sz w:val="16"/>
                <w:szCs w:val="16"/>
              </w:rPr>
              <w:t>УДО «</w:t>
            </w:r>
            <w:r w:rsidRPr="009E1495">
              <w:rPr>
                <w:sz w:val="16"/>
                <w:szCs w:val="16"/>
              </w:rPr>
              <w:t>ДМШ № 3</w:t>
            </w:r>
            <w:r>
              <w:rPr>
                <w:sz w:val="16"/>
                <w:szCs w:val="16"/>
              </w:rPr>
              <w:t>»</w:t>
            </w:r>
            <w:r w:rsidRPr="009E1495">
              <w:rPr>
                <w:sz w:val="16"/>
                <w:szCs w:val="16"/>
              </w:rPr>
              <w:t xml:space="preserve"> ЗГО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1 000,0</w:t>
            </w:r>
          </w:p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(федер.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7720DD" w:rsidRPr="005346AA" w:rsidTr="007720DD">
        <w:trPr>
          <w:trHeight w:val="156"/>
          <w:jc w:val="center"/>
        </w:trPr>
        <w:tc>
          <w:tcPr>
            <w:tcW w:w="1809" w:type="dxa"/>
            <w:gridSpan w:val="2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5346AA">
              <w:rPr>
                <w:bCs/>
                <w:i/>
                <w:sz w:val="16"/>
                <w:szCs w:val="16"/>
              </w:rPr>
              <w:t>в том числе</w:t>
            </w:r>
            <w:r>
              <w:rPr>
                <w:bCs/>
                <w:i/>
                <w:sz w:val="16"/>
                <w:szCs w:val="16"/>
              </w:rPr>
              <w:t>: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7720DD" w:rsidRPr="005346AA" w:rsidTr="007720DD">
        <w:trPr>
          <w:trHeight w:val="1449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2</w:t>
            </w:r>
            <w:r w:rsidRPr="005346AA">
              <w:rPr>
                <w:bCs/>
                <w:sz w:val="16"/>
                <w:szCs w:val="16"/>
              </w:rPr>
              <w:t>.1 Создание виртуальных концертных залов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left="34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МБУДО «</w:t>
            </w:r>
            <w:r w:rsidRPr="009E1495">
              <w:rPr>
                <w:sz w:val="16"/>
                <w:szCs w:val="16"/>
              </w:rPr>
              <w:t>ДМШ № 3</w:t>
            </w:r>
            <w:r>
              <w:rPr>
                <w:sz w:val="16"/>
                <w:szCs w:val="16"/>
              </w:rPr>
              <w:t>»</w:t>
            </w:r>
            <w:r w:rsidRPr="009E1495">
              <w:rPr>
                <w:sz w:val="16"/>
                <w:szCs w:val="16"/>
              </w:rPr>
              <w:t xml:space="preserve"> ЗГО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1 000,0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(федер.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Количество учреждений, создавших виртуальные концертные залы</w:t>
            </w: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trHeight w:val="705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3</w:t>
            </w:r>
            <w:r w:rsidRPr="005346AA">
              <w:rPr>
                <w:bCs/>
                <w:sz w:val="16"/>
                <w:szCs w:val="16"/>
              </w:rPr>
              <w:t>. Региональный проект «</w:t>
            </w:r>
            <w:r w:rsidRPr="00392268">
              <w:rPr>
                <w:bCs/>
                <w:sz w:val="16"/>
                <w:szCs w:val="16"/>
              </w:rPr>
              <w:t>Семейные ценности и инфраструктура культуры</w:t>
            </w:r>
            <w:r w:rsidRPr="005346AA">
              <w:rPr>
                <w:bCs/>
                <w:sz w:val="16"/>
                <w:szCs w:val="16"/>
              </w:rPr>
              <w:t>»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1C6B10">
              <w:rPr>
                <w:sz w:val="16"/>
                <w:szCs w:val="16"/>
              </w:rPr>
              <w:t>МБУК «ЦБС ЗГО»</w:t>
            </w:r>
            <w:r>
              <w:rPr>
                <w:sz w:val="16"/>
                <w:szCs w:val="16"/>
              </w:rPr>
              <w:t xml:space="preserve">, </w:t>
            </w:r>
            <w:r w:rsidRPr="001C7ABB">
              <w:rPr>
                <w:sz w:val="16"/>
                <w:szCs w:val="16"/>
              </w:rPr>
              <w:t xml:space="preserve"> МБУК </w:t>
            </w:r>
            <w:r>
              <w:rPr>
                <w:sz w:val="16"/>
                <w:szCs w:val="16"/>
              </w:rPr>
              <w:t>«</w:t>
            </w:r>
            <w:r w:rsidRPr="001C7ABB">
              <w:rPr>
                <w:sz w:val="16"/>
                <w:szCs w:val="16"/>
              </w:rPr>
              <w:t>Златоустовский городской краеведческий музей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632C93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8 421,1</w:t>
            </w:r>
          </w:p>
          <w:p w:rsidR="007720DD" w:rsidRPr="00632C93" w:rsidRDefault="007720DD" w:rsidP="007720DD">
            <w:pPr>
              <w:jc w:val="center"/>
              <w:rPr>
                <w:sz w:val="16"/>
                <w:szCs w:val="16"/>
              </w:rPr>
            </w:pPr>
            <w:r w:rsidRPr="00632C9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7 680,0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федер. </w:t>
            </w:r>
            <w:r w:rsidRPr="00632C93">
              <w:rPr>
                <w:sz w:val="16"/>
                <w:szCs w:val="16"/>
              </w:rPr>
              <w:t xml:space="preserve">бюджет, </w:t>
            </w:r>
            <w:r>
              <w:rPr>
                <w:sz w:val="16"/>
                <w:szCs w:val="16"/>
              </w:rPr>
              <w:t>320,0  областной</w:t>
            </w:r>
            <w:r w:rsidRPr="00632C93">
              <w:rPr>
                <w:sz w:val="16"/>
                <w:szCs w:val="16"/>
              </w:rPr>
              <w:t xml:space="preserve"> бюджет, </w:t>
            </w:r>
            <w:r>
              <w:rPr>
                <w:sz w:val="16"/>
                <w:szCs w:val="16"/>
              </w:rPr>
              <w:t>421,1</w:t>
            </w:r>
            <w:r w:rsidRPr="00632C93">
              <w:rPr>
                <w:sz w:val="16"/>
                <w:szCs w:val="16"/>
              </w:rPr>
              <w:t xml:space="preserve"> местный бюджет)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20 034,8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18414,6403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федер.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 xml:space="preserve">бюджет, </w:t>
            </w:r>
            <w:r>
              <w:rPr>
                <w:sz w:val="16"/>
                <w:szCs w:val="16"/>
              </w:rPr>
              <w:t>969,2597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областной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бюджет,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650,9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местный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бюджет)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9 145,678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7 823,127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федер.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 xml:space="preserve">бюджет, </w:t>
            </w:r>
            <w:r>
              <w:rPr>
                <w:sz w:val="16"/>
                <w:szCs w:val="16"/>
              </w:rPr>
              <w:t>499,351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областной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бюджет,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823,2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местный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бюджет)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7720DD" w:rsidRPr="005346AA" w:rsidTr="007720DD">
        <w:trPr>
          <w:trHeight w:val="277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5346AA">
              <w:rPr>
                <w:bCs/>
                <w:i/>
                <w:sz w:val="16"/>
                <w:szCs w:val="16"/>
              </w:rPr>
              <w:t>в том числе</w:t>
            </w:r>
            <w:r>
              <w:rPr>
                <w:bCs/>
                <w:i/>
                <w:sz w:val="16"/>
                <w:szCs w:val="16"/>
              </w:rPr>
              <w:t>: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E1495" w:rsidRDefault="007720DD" w:rsidP="007720DD">
            <w:pPr>
              <w:suppressAutoHyphens/>
              <w:ind w:left="34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7720DD" w:rsidRPr="005346AA" w:rsidTr="007720DD">
        <w:trPr>
          <w:trHeight w:val="1449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3</w:t>
            </w:r>
            <w:r w:rsidRPr="005346AA">
              <w:rPr>
                <w:bCs/>
                <w:sz w:val="16"/>
                <w:szCs w:val="16"/>
              </w:rPr>
              <w:t xml:space="preserve">.1 </w:t>
            </w:r>
            <w:r w:rsidRPr="00392268">
              <w:rPr>
                <w:bCs/>
                <w:sz w:val="16"/>
                <w:szCs w:val="16"/>
              </w:rPr>
              <w:t>Создание модельных муниципальных библиотек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left="34" w:right="-109"/>
              <w:jc w:val="center"/>
              <w:rPr>
                <w:sz w:val="16"/>
                <w:szCs w:val="16"/>
              </w:rPr>
            </w:pPr>
            <w:r w:rsidRPr="001C6B1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632C93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8 421,1</w:t>
            </w:r>
          </w:p>
          <w:p w:rsidR="007720DD" w:rsidRPr="00632C93" w:rsidRDefault="007720DD" w:rsidP="007720DD">
            <w:pPr>
              <w:jc w:val="center"/>
              <w:rPr>
                <w:sz w:val="16"/>
                <w:szCs w:val="16"/>
              </w:rPr>
            </w:pPr>
            <w:r w:rsidRPr="00632C9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7 680,0</w:t>
            </w:r>
          </w:p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федер.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632C93">
              <w:rPr>
                <w:sz w:val="16"/>
                <w:szCs w:val="16"/>
              </w:rPr>
              <w:t xml:space="preserve">бюджет, </w:t>
            </w:r>
            <w:r>
              <w:rPr>
                <w:sz w:val="16"/>
                <w:szCs w:val="16"/>
              </w:rPr>
              <w:t>320,0 областной</w:t>
            </w:r>
            <w:r w:rsidRPr="00632C93">
              <w:rPr>
                <w:sz w:val="16"/>
                <w:szCs w:val="16"/>
              </w:rPr>
              <w:t xml:space="preserve"> бюджет, </w:t>
            </w:r>
            <w:r>
              <w:rPr>
                <w:sz w:val="16"/>
                <w:szCs w:val="16"/>
              </w:rPr>
              <w:t>421,1</w:t>
            </w:r>
            <w:r w:rsidRPr="00632C93">
              <w:rPr>
                <w:sz w:val="16"/>
                <w:szCs w:val="16"/>
              </w:rPr>
              <w:t xml:space="preserve"> местный бюджет)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632C93" w:rsidRDefault="007720DD" w:rsidP="00772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8 421,1</w:t>
            </w:r>
          </w:p>
          <w:p w:rsidR="007720DD" w:rsidRPr="00632C93" w:rsidRDefault="007720DD" w:rsidP="007720DD">
            <w:pPr>
              <w:jc w:val="center"/>
              <w:rPr>
                <w:sz w:val="16"/>
                <w:szCs w:val="16"/>
              </w:rPr>
            </w:pPr>
            <w:r w:rsidRPr="00632C9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7 600,0</w:t>
            </w:r>
          </w:p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федер.</w:t>
            </w:r>
          </w:p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632C93">
              <w:rPr>
                <w:sz w:val="16"/>
                <w:szCs w:val="16"/>
              </w:rPr>
              <w:t xml:space="preserve">бюджет, </w:t>
            </w:r>
            <w:r>
              <w:rPr>
                <w:sz w:val="16"/>
                <w:szCs w:val="16"/>
              </w:rPr>
              <w:t>400,0 областной</w:t>
            </w:r>
            <w:r w:rsidRPr="00632C93">
              <w:rPr>
                <w:sz w:val="16"/>
                <w:szCs w:val="16"/>
              </w:rPr>
              <w:t xml:space="preserve"> бюджет, </w:t>
            </w:r>
            <w:r>
              <w:rPr>
                <w:sz w:val="16"/>
                <w:szCs w:val="16"/>
              </w:rPr>
              <w:t>421,1</w:t>
            </w:r>
            <w:r w:rsidRPr="00632C93">
              <w:rPr>
                <w:sz w:val="16"/>
                <w:szCs w:val="16"/>
              </w:rPr>
              <w:t xml:space="preserve"> местный бюджет)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392268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92268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>переоснащенныхмуниципальных библиотек по модельному стандарту</w:t>
            </w: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trHeight w:val="1449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13.2. </w:t>
            </w:r>
            <w:r w:rsidRPr="00B26A8A">
              <w:rPr>
                <w:sz w:val="16"/>
                <w:szCs w:val="16"/>
              </w:rPr>
              <w:t>Техническое оснащение региональных и муниципальных музеев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1C7ABB">
              <w:rPr>
                <w:sz w:val="16"/>
                <w:szCs w:val="16"/>
              </w:rPr>
              <w:t xml:space="preserve">МБУК </w:t>
            </w:r>
            <w:r>
              <w:rPr>
                <w:sz w:val="16"/>
                <w:szCs w:val="16"/>
              </w:rPr>
              <w:t>«</w:t>
            </w:r>
            <w:r w:rsidRPr="001C7ABB">
              <w:rPr>
                <w:sz w:val="16"/>
                <w:szCs w:val="16"/>
              </w:rPr>
              <w:t>Златоустовский городской краеведческий музей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4448,5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4 014,6403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федер.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 xml:space="preserve">бюджет, </w:t>
            </w:r>
            <w:r>
              <w:rPr>
                <w:sz w:val="16"/>
                <w:szCs w:val="16"/>
              </w:rPr>
              <w:t>211,3597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областной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бюджет,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222,5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местный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бюджет)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1C7ABB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1C7ABB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1C7ABB">
              <w:rPr>
                <w:sz w:val="16"/>
                <w:szCs w:val="16"/>
              </w:rPr>
              <w:t>Количество технически оснащенных муниципальных музеев</w:t>
            </w: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trHeight w:val="1449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13.3. </w:t>
            </w:r>
            <w:r w:rsidRPr="008633FA">
              <w:rPr>
                <w:sz w:val="16"/>
                <w:szCs w:val="16"/>
              </w:rPr>
              <w:t>Создание детских культурно-просветительских центров на базе учреждений культуры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1C6B1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4 004,1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3 800,00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федер.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 xml:space="preserve">бюджет, </w:t>
            </w:r>
            <w:r>
              <w:rPr>
                <w:sz w:val="16"/>
                <w:szCs w:val="16"/>
              </w:rPr>
              <w:t>200,00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областной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бюджет,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местный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бюджет)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1C7ABB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1C7ABB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1C7ABB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 xml:space="preserve">созданных </w:t>
            </w:r>
            <w:r w:rsidRPr="008633FA">
              <w:rPr>
                <w:sz w:val="16"/>
                <w:szCs w:val="16"/>
              </w:rPr>
              <w:t xml:space="preserve"> культурно-просветительских центров</w:t>
            </w: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720DD" w:rsidTr="007720DD">
        <w:trPr>
          <w:trHeight w:val="1449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13.4. </w:t>
            </w:r>
            <w:r w:rsidRPr="00923FD3">
              <w:rPr>
                <w:sz w:val="16"/>
                <w:szCs w:val="16"/>
              </w:rPr>
              <w:t>Поощрение домов культуры по итогам проведения ежегодного Всероссийского конкурса среди домов культуры для выявления лучших практик работы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1C6B10">
              <w:rPr>
                <w:sz w:val="16"/>
                <w:szCs w:val="16"/>
              </w:rPr>
              <w:t>МБУК «</w:t>
            </w:r>
            <w:r>
              <w:rPr>
                <w:sz w:val="16"/>
                <w:szCs w:val="16"/>
              </w:rPr>
              <w:t>СЦКС</w:t>
            </w:r>
            <w:r w:rsidRPr="001C6B10">
              <w:rPr>
                <w:sz w:val="16"/>
                <w:szCs w:val="16"/>
              </w:rPr>
              <w:t>»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3 161,1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3 000,00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федер.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 xml:space="preserve">бюджет, </w:t>
            </w:r>
            <w:r>
              <w:rPr>
                <w:sz w:val="16"/>
                <w:szCs w:val="16"/>
              </w:rPr>
              <w:t>157,9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областной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бюджет,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местный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бюджет)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1C7ABB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1C7ABB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1C7ABB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>поощренных домов культуры</w:t>
            </w: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trHeight w:val="1449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13.5. Приобретение музыкальных инструментов, оборудования и учебных материалов для детских школ искусств и училищ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МБУДО «</w:t>
            </w:r>
            <w:r w:rsidRPr="009E1495">
              <w:rPr>
                <w:sz w:val="16"/>
                <w:szCs w:val="16"/>
              </w:rPr>
              <w:t xml:space="preserve">ДМШ № </w:t>
            </w:r>
            <w:r>
              <w:rPr>
                <w:sz w:val="16"/>
                <w:szCs w:val="16"/>
              </w:rPr>
              <w:t>1»</w:t>
            </w:r>
            <w:r w:rsidRPr="009E1495">
              <w:rPr>
                <w:sz w:val="16"/>
                <w:szCs w:val="16"/>
              </w:rPr>
              <w:t xml:space="preserve"> ЗГО</w:t>
            </w:r>
          </w:p>
          <w:p w:rsidR="007720DD" w:rsidRPr="001C7ABB" w:rsidRDefault="007720DD" w:rsidP="007720DD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МБУДО «</w:t>
            </w:r>
            <w:r w:rsidRPr="009E1495">
              <w:rPr>
                <w:sz w:val="16"/>
                <w:szCs w:val="16"/>
              </w:rPr>
              <w:t>ДМШ № 3</w:t>
            </w:r>
            <w:r>
              <w:rPr>
                <w:sz w:val="16"/>
                <w:szCs w:val="16"/>
              </w:rPr>
              <w:t>»</w:t>
            </w:r>
            <w:r w:rsidRPr="009E1495">
              <w:rPr>
                <w:sz w:val="16"/>
                <w:szCs w:val="16"/>
              </w:rPr>
              <w:t xml:space="preserve"> ЗГО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9 145,678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7 823,127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федер.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 xml:space="preserve">бюджет, </w:t>
            </w:r>
            <w:r>
              <w:rPr>
                <w:sz w:val="16"/>
                <w:szCs w:val="16"/>
              </w:rPr>
              <w:t>499,351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областной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бюджет,</w:t>
            </w:r>
          </w:p>
          <w:p w:rsidR="007720DD" w:rsidRPr="00DB45D8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823,2</w:t>
            </w:r>
          </w:p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местный</w:t>
            </w:r>
          </w:p>
          <w:p w:rsidR="007720DD" w:rsidRPr="001C7ABB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 w:rsidRPr="00DB45D8">
              <w:rPr>
                <w:sz w:val="16"/>
                <w:szCs w:val="16"/>
              </w:rPr>
              <w:t>бюджет)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1C7ABB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1C7ABB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учреждений укрепивших материально-техническую. базу</w:t>
            </w: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  <w:vAlign w:val="center"/>
          </w:tcPr>
          <w:p w:rsidR="007720DD" w:rsidRDefault="007720DD" w:rsidP="007720DD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720DD" w:rsidRPr="005346AA" w:rsidTr="007720DD">
        <w:trPr>
          <w:trHeight w:val="315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bCs/>
                <w:sz w:val="16"/>
                <w:szCs w:val="16"/>
              </w:rPr>
              <w:t>Всего: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5346AA">
              <w:rPr>
                <w:sz w:val="16"/>
                <w:szCs w:val="16"/>
              </w:rPr>
              <w:t>503413,748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845452,84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653318,347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923FD3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595248,558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581764,636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572618,958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7720DD" w:rsidRPr="005346AA" w:rsidRDefault="007720DD" w:rsidP="007720DD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C8333A" w:rsidRDefault="00C8333A" w:rsidP="002972D9">
      <w:pPr>
        <w:jc w:val="both"/>
        <w:sectPr w:rsidR="00C8333A" w:rsidSect="007720DD">
          <w:pgSz w:w="16838" w:h="11906" w:orient="landscape"/>
          <w:pgMar w:top="846" w:right="1134" w:bottom="567" w:left="1134" w:header="454" w:footer="397" w:gutter="0"/>
          <w:pgNumType w:start="1"/>
          <w:cols w:space="708"/>
          <w:titlePg/>
          <w:docGrid w:linePitch="381"/>
        </w:sectPr>
      </w:pPr>
    </w:p>
    <w:p w:rsidR="00735934" w:rsidRDefault="00735934" w:rsidP="00735934">
      <w:pPr>
        <w:ind w:firstLine="4962"/>
        <w:jc w:val="center"/>
      </w:pPr>
      <w:r>
        <w:t>Приложение 2</w:t>
      </w:r>
    </w:p>
    <w:p w:rsidR="00735934" w:rsidRDefault="00735934" w:rsidP="00735934">
      <w:pPr>
        <w:ind w:firstLine="4962"/>
        <w:jc w:val="center"/>
      </w:pPr>
      <w:r>
        <w:t>к муниципальной программе</w:t>
      </w:r>
    </w:p>
    <w:p w:rsidR="00735934" w:rsidRDefault="00735934" w:rsidP="00735934">
      <w:pPr>
        <w:ind w:firstLine="4962"/>
        <w:jc w:val="center"/>
      </w:pPr>
      <w:r>
        <w:t>Златоустовского городского округа</w:t>
      </w:r>
    </w:p>
    <w:p w:rsidR="00735934" w:rsidRDefault="00735934" w:rsidP="00735934">
      <w:pPr>
        <w:ind w:firstLine="4962"/>
        <w:jc w:val="center"/>
      </w:pPr>
      <w:r>
        <w:t>«Развитие культуры</w:t>
      </w:r>
    </w:p>
    <w:p w:rsidR="00C8333A" w:rsidRDefault="00735934" w:rsidP="00735934">
      <w:pPr>
        <w:ind w:firstLine="4962"/>
        <w:jc w:val="center"/>
      </w:pPr>
      <w:r>
        <w:t>в Златоустовском городском округе»</w:t>
      </w:r>
    </w:p>
    <w:p w:rsidR="00735934" w:rsidRDefault="00735934" w:rsidP="00735934">
      <w:pPr>
        <w:ind w:firstLine="4962"/>
        <w:jc w:val="center"/>
      </w:pPr>
    </w:p>
    <w:p w:rsidR="00735934" w:rsidRDefault="00735934" w:rsidP="00735934">
      <w:pPr>
        <w:ind w:firstLine="4962"/>
        <w:jc w:val="center"/>
      </w:pPr>
    </w:p>
    <w:p w:rsidR="00735934" w:rsidRDefault="00735934" w:rsidP="00735934">
      <w:pPr>
        <w:ind w:firstLine="4962"/>
        <w:jc w:val="center"/>
      </w:pPr>
    </w:p>
    <w:p w:rsidR="00735934" w:rsidRDefault="00735934" w:rsidP="00735934">
      <w:pPr>
        <w:jc w:val="center"/>
      </w:pPr>
      <w:r>
        <w:t>Перечень общественно-значимых мероприятий в области культуры</w:t>
      </w:r>
    </w:p>
    <w:p w:rsidR="00735934" w:rsidRDefault="00735934" w:rsidP="00735934">
      <w:pPr>
        <w:jc w:val="center"/>
      </w:pPr>
      <w:r>
        <w:t>на 2023 – 2028 годы</w:t>
      </w:r>
    </w:p>
    <w:p w:rsidR="00735934" w:rsidRDefault="00735934" w:rsidP="00735934">
      <w:pPr>
        <w:jc w:val="center"/>
      </w:pPr>
    </w:p>
    <w:p w:rsidR="00735934" w:rsidRDefault="00735934" w:rsidP="00735934">
      <w:pPr>
        <w:jc w:val="center"/>
      </w:pPr>
      <w:r>
        <w:t>Расходы на подготовку и проведение общественно-значимых мероприятий в области культуры из средств местного бюджета:</w:t>
      </w:r>
    </w:p>
    <w:p w:rsidR="005B0D2C" w:rsidRDefault="005B0D2C" w:rsidP="00735934">
      <w:pPr>
        <w:jc w:val="center"/>
      </w:pPr>
    </w:p>
    <w:p w:rsidR="00735934" w:rsidRDefault="00735934" w:rsidP="005B0D2C">
      <w:r>
        <w:t>2023 г. – 33 820,0 тыс. рублей</w:t>
      </w:r>
    </w:p>
    <w:p w:rsidR="00735934" w:rsidRDefault="00735934" w:rsidP="005B0D2C">
      <w:r>
        <w:t>2024 г. – 53 699,21 тыс. рублей</w:t>
      </w:r>
    </w:p>
    <w:p w:rsidR="00735934" w:rsidRDefault="00735934" w:rsidP="005B0D2C">
      <w:r>
        <w:t>2025 г. – 50 799,671 тыс. рублей</w:t>
      </w:r>
    </w:p>
    <w:p w:rsidR="00735934" w:rsidRDefault="00735934" w:rsidP="005B0D2C">
      <w:r>
        <w:t>2026 г. – 36 994,25 тыс. рублей</w:t>
      </w:r>
    </w:p>
    <w:p w:rsidR="00735934" w:rsidRDefault="00735934" w:rsidP="005B0D2C">
      <w:r>
        <w:t>2027 г. – 37 394,25 тыс. рублей</w:t>
      </w:r>
    </w:p>
    <w:p w:rsidR="00735934" w:rsidRDefault="00735934" w:rsidP="005B0D2C">
      <w:r>
        <w:t>2028 г. – 37 394,25 тыс. рублей</w:t>
      </w:r>
    </w:p>
    <w:p w:rsidR="005B0D2C" w:rsidRDefault="005B0D2C" w:rsidP="005B0D2C"/>
    <w:tbl>
      <w:tblPr>
        <w:tblW w:w="10091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522"/>
        <w:gridCol w:w="9569"/>
      </w:tblGrid>
      <w:tr w:rsidR="005B0D2C" w:rsidRPr="0014718E" w:rsidTr="00190C7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widowControl w:val="0"/>
              <w:shd w:val="clear" w:color="auto" w:fill="FFFFFF"/>
              <w:jc w:val="center"/>
            </w:pPr>
            <w:r w:rsidRPr="0014718E">
              <w:t>№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widowControl w:val="0"/>
              <w:shd w:val="clear" w:color="auto" w:fill="FFFFFF"/>
              <w:jc w:val="center"/>
            </w:pPr>
            <w:r w:rsidRPr="0014718E">
              <w:rPr>
                <w:spacing w:val="-2"/>
              </w:rPr>
              <w:t>Мероприятия</w:t>
            </w:r>
          </w:p>
        </w:tc>
      </w:tr>
      <w:tr w:rsidR="005B0D2C" w:rsidRPr="0014718E" w:rsidTr="00190C7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widowControl w:val="0"/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ind w:right="58"/>
              <w:jc w:val="both"/>
            </w:pPr>
            <w:r>
              <w:t>Н</w:t>
            </w:r>
            <w:r w:rsidRPr="002D05A7">
              <w:t>овогодние мероприятия в снежно-ледовых городках и новогодних площадках Златоустовского городского округа</w:t>
            </w:r>
          </w:p>
        </w:tc>
      </w:tr>
      <w:tr w:rsidR="005B0D2C" w:rsidRPr="0014718E" w:rsidTr="00190C7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ind w:right="58"/>
              <w:jc w:val="both"/>
            </w:pPr>
            <w:r>
              <w:t>Городское торжественное собрание, посвященное Дню защитника Отечества</w:t>
            </w:r>
          </w:p>
        </w:tc>
      </w:tr>
      <w:tr w:rsidR="005B0D2C" w:rsidRPr="0014718E" w:rsidTr="00190C7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widowControl w:val="0"/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ind w:right="58"/>
              <w:jc w:val="both"/>
            </w:pPr>
            <w:r w:rsidRPr="007F2BBA">
              <w:t>Юбилейный концерт учреждений</w:t>
            </w:r>
          </w:p>
        </w:tc>
      </w:tr>
      <w:tr w:rsidR="005B0D2C" w:rsidRPr="0014718E" w:rsidTr="00190C7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ind w:right="58"/>
              <w:jc w:val="both"/>
            </w:pPr>
            <w:r w:rsidRPr="007F2BBA">
              <w:t>День оружейника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shd w:val="clear" w:color="auto" w:fill="FFFFFF"/>
              <w:ind w:left="10" w:right="58"/>
              <w:jc w:val="both"/>
            </w:pPr>
            <w:r>
              <w:t>Г</w:t>
            </w:r>
            <w:r w:rsidRPr="00217E3F">
              <w:t>ородской фестиваль детского театрального творчества «Арлекин</w:t>
            </w:r>
            <w:r>
              <w:t>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ind w:left="19" w:right="58" w:firstLine="14"/>
              <w:jc w:val="both"/>
            </w:pPr>
            <w:r w:rsidRPr="007F2BBA">
              <w:rPr>
                <w:spacing w:val="-5"/>
              </w:rPr>
              <w:t>Городской детский инклюзивный фестиваль художественного творчества «Весенняя карусель»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</w:rPr>
            </w:pPr>
            <w:r w:rsidRPr="007F2BBA">
              <w:rPr>
                <w:spacing w:val="-5"/>
              </w:rPr>
              <w:t>Наставник мастер и творец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</w:rPr>
            </w:pPr>
            <w:r w:rsidRPr="007F2BBA">
              <w:rPr>
                <w:spacing w:val="-5"/>
              </w:rPr>
              <w:t>Новогодний автобус Деда Мороза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ind w:left="19" w:right="58" w:firstLine="14"/>
              <w:jc w:val="both"/>
            </w:pPr>
            <w:r>
              <w:t>Г</w:t>
            </w:r>
            <w:r w:rsidRPr="004B41FE">
              <w:t xml:space="preserve">ородской инклюзивный фестиваль художественного творчества «Смотри </w:t>
            </w:r>
            <w:r>
              <w:br/>
            </w:r>
            <w:r w:rsidRPr="004B41FE">
              <w:t>на меня как на равного»</w:t>
            </w:r>
          </w:p>
        </w:tc>
      </w:tr>
      <w:tr w:rsidR="005B0D2C" w:rsidRPr="0014718E" w:rsidTr="00190C7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shd w:val="clear" w:color="auto" w:fill="FFFFFF"/>
              <w:ind w:left="24" w:right="58" w:firstLine="24"/>
              <w:jc w:val="both"/>
            </w:pPr>
            <w:r>
              <w:t>Городской праздник «Проводы русской зимы. Масленица»</w:t>
            </w:r>
          </w:p>
        </w:tc>
      </w:tr>
      <w:tr w:rsidR="005B0D2C" w:rsidRPr="0014718E" w:rsidTr="00190C7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shd w:val="clear" w:color="auto" w:fill="FFFFFF"/>
              <w:ind w:left="19" w:right="58" w:firstLine="19"/>
              <w:jc w:val="both"/>
            </w:pPr>
            <w:r w:rsidRPr="007F2BBA">
              <w:rPr>
                <w:spacing w:val="-7"/>
              </w:rPr>
              <w:t xml:space="preserve">Международный </w:t>
            </w:r>
            <w:r w:rsidRPr="007F2BBA">
              <w:rPr>
                <w:spacing w:val="-1"/>
              </w:rPr>
              <w:t>женский день</w:t>
            </w:r>
          </w:p>
        </w:tc>
      </w:tr>
      <w:tr w:rsidR="005B0D2C" w:rsidRPr="0014718E" w:rsidTr="00190C7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shd w:val="clear" w:color="auto" w:fill="FFFFFF"/>
              <w:ind w:left="14" w:right="58" w:firstLine="19"/>
              <w:jc w:val="both"/>
            </w:pPr>
            <w:r w:rsidRPr="00F17E29">
              <w:rPr>
                <w:spacing w:val="-1"/>
              </w:rPr>
              <w:t>Всероссийская акция «Неделя детской и юношеской книги</w:t>
            </w:r>
            <w:r>
              <w:rPr>
                <w:spacing w:val="-1"/>
              </w:rPr>
              <w:t>»</w:t>
            </w:r>
          </w:p>
        </w:tc>
      </w:tr>
      <w:tr w:rsidR="005B0D2C" w:rsidRPr="0014718E" w:rsidTr="00190C7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shd w:val="clear" w:color="auto" w:fill="FFFFFF"/>
              <w:jc w:val="center"/>
            </w:pPr>
            <w:r>
              <w:t>13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shd w:val="clear" w:color="auto" w:fill="FFFFFF"/>
              <w:ind w:left="10" w:right="58"/>
              <w:jc w:val="both"/>
            </w:pPr>
            <w:r>
              <w:rPr>
                <w:spacing w:val="-1"/>
              </w:rPr>
              <w:t>Т</w:t>
            </w:r>
            <w:r w:rsidRPr="00F17E29">
              <w:rPr>
                <w:spacing w:val="-1"/>
              </w:rPr>
              <w:t>оржественное мероприятие, посвященное Дню работника культуры</w:t>
            </w:r>
          </w:p>
        </w:tc>
      </w:tr>
      <w:tr w:rsidR="005B0D2C" w:rsidRPr="0014718E" w:rsidTr="00190C7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shd w:val="clear" w:color="auto" w:fill="FFFFFF"/>
              <w:ind w:left="10" w:right="58"/>
              <w:jc w:val="both"/>
              <w:rPr>
                <w:spacing w:val="-1"/>
              </w:rPr>
            </w:pPr>
            <w:r w:rsidRPr="007F2BBA">
              <w:rPr>
                <w:spacing w:val="-1"/>
              </w:rPr>
              <w:t>Благотворительный концерт</w:t>
            </w:r>
          </w:p>
        </w:tc>
      </w:tr>
      <w:tr w:rsidR="005B0D2C" w:rsidRPr="0014718E" w:rsidTr="00190C7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shd w:val="clear" w:color="auto" w:fill="FFFFFF"/>
              <w:ind w:left="10" w:right="58"/>
              <w:jc w:val="both"/>
              <w:rPr>
                <w:spacing w:val="-1"/>
              </w:rPr>
            </w:pPr>
            <w:r w:rsidRPr="007F2BBA">
              <w:rPr>
                <w:spacing w:val="-1"/>
              </w:rPr>
              <w:t>Творческий вечер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shd w:val="clear" w:color="auto" w:fill="FFFFFF"/>
              <w:ind w:left="24" w:right="58" w:firstLine="29"/>
              <w:jc w:val="both"/>
            </w:pPr>
            <w:r>
              <w:rPr>
                <w:spacing w:val="-1"/>
              </w:rPr>
              <w:t>Ц</w:t>
            </w:r>
            <w:r w:rsidRPr="00FF3511">
              <w:rPr>
                <w:spacing w:val="-1"/>
              </w:rPr>
              <w:t>икл мероприятий, посвященных празднованию Победы в Великой Отечественной войне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shd w:val="clear" w:color="auto" w:fill="FFFFFF"/>
              <w:ind w:right="58"/>
              <w:jc w:val="both"/>
            </w:pPr>
            <w:r w:rsidRPr="007F2BBA">
              <w:rPr>
                <w:spacing w:val="-1"/>
              </w:rPr>
              <w:t xml:space="preserve">Городская </w:t>
            </w:r>
            <w:r w:rsidRPr="007F2BBA">
              <w:t xml:space="preserve">программа летнего </w:t>
            </w:r>
            <w:r w:rsidRPr="007F2BBA">
              <w:rPr>
                <w:spacing w:val="-2"/>
              </w:rPr>
              <w:t xml:space="preserve">чтения детей «Лето, книга, </w:t>
            </w:r>
            <w:r w:rsidRPr="007F2BBA">
              <w:rPr>
                <w:spacing w:val="2"/>
              </w:rPr>
              <w:t>я - друзья»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widowControl w:val="0"/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shd w:val="clear" w:color="auto" w:fill="FFFFFF"/>
              <w:ind w:right="58" w:hanging="10"/>
              <w:jc w:val="both"/>
            </w:pPr>
            <w:r>
              <w:rPr>
                <w:spacing w:val="-1"/>
              </w:rPr>
              <w:t>Г</w:t>
            </w:r>
            <w:r w:rsidRPr="00AD1E24">
              <w:rPr>
                <w:spacing w:val="-1"/>
              </w:rPr>
              <w:t>ородской национальный праздник «Сабантуй»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widowControl w:val="0"/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shd w:val="clear" w:color="auto" w:fill="FFFFFF"/>
              <w:ind w:right="58"/>
              <w:jc w:val="both"/>
            </w:pPr>
            <w:r>
              <w:rPr>
                <w:spacing w:val="2"/>
              </w:rPr>
              <w:t>Ц</w:t>
            </w:r>
            <w:r w:rsidRPr="00A93E7E">
              <w:rPr>
                <w:spacing w:val="2"/>
              </w:rPr>
              <w:t>икл мероприятий, посвященных  празднованию Дня города Златоуста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widowControl w:val="0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shd w:val="clear" w:color="auto" w:fill="FFFFFF"/>
              <w:ind w:right="58" w:hanging="14"/>
              <w:jc w:val="both"/>
            </w:pPr>
            <w:r w:rsidRPr="007F2BBA">
              <w:t>Бушуевский фестиваль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widowControl w:val="0"/>
              <w:shd w:val="clear" w:color="auto" w:fill="FFFFFF"/>
              <w:jc w:val="center"/>
            </w:pPr>
            <w:r>
              <w:t>21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ind w:left="10" w:right="58" w:firstLine="14"/>
              <w:jc w:val="both"/>
            </w:pPr>
            <w:r>
              <w:rPr>
                <w:spacing w:val="-1"/>
              </w:rPr>
              <w:t>К</w:t>
            </w:r>
            <w:r w:rsidRPr="002D05A7">
              <w:rPr>
                <w:spacing w:val="-1"/>
              </w:rPr>
              <w:t>онкурс современной хореографии и эстрадного танца «ЕВРАЗИЯ – ШАНС»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widowControl w:val="0"/>
              <w:shd w:val="clear" w:color="auto" w:fill="FFFFFF"/>
              <w:jc w:val="center"/>
            </w:pPr>
            <w:r>
              <w:t>22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ind w:right="58"/>
              <w:jc w:val="both"/>
            </w:pPr>
            <w:r w:rsidRPr="007F2BBA">
              <w:rPr>
                <w:spacing w:val="-2"/>
              </w:rPr>
              <w:t>День матери</w:t>
            </w:r>
          </w:p>
        </w:tc>
      </w:tr>
      <w:tr w:rsidR="005B0D2C" w:rsidRPr="0014718E" w:rsidTr="00190C7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shd w:val="clear" w:color="auto" w:fill="FFFFFF"/>
              <w:jc w:val="center"/>
            </w:pPr>
            <w:r>
              <w:t>23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ind w:right="58"/>
              <w:jc w:val="both"/>
              <w:rPr>
                <w:spacing w:val="-9"/>
              </w:rPr>
            </w:pPr>
            <w:r>
              <w:rPr>
                <w:spacing w:val="-9"/>
              </w:rPr>
              <w:t>М</w:t>
            </w:r>
            <w:r w:rsidRPr="002C7137">
              <w:rPr>
                <w:spacing w:val="-9"/>
              </w:rPr>
              <w:t>ероприятия, посвященные Дню народного единства</w:t>
            </w:r>
          </w:p>
        </w:tc>
      </w:tr>
      <w:tr w:rsidR="005B0D2C" w:rsidRPr="0014718E" w:rsidTr="00190C7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shd w:val="clear" w:color="auto" w:fill="FFFFFF"/>
              <w:ind w:right="58"/>
              <w:jc w:val="both"/>
            </w:pPr>
            <w:r w:rsidRPr="007F2BBA">
              <w:t xml:space="preserve">Мемориал памяти сотрудников правоохранительных органов, погибших </w:t>
            </w:r>
            <w:r>
              <w:br/>
            </w:r>
            <w:r w:rsidRPr="007F2BBA">
              <w:t>при исполнении служебного долга</w:t>
            </w:r>
          </w:p>
        </w:tc>
      </w:tr>
      <w:tr w:rsidR="005B0D2C" w:rsidRPr="0014718E" w:rsidTr="00190C7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shd w:val="clear" w:color="auto" w:fill="FFFFFF"/>
              <w:jc w:val="center"/>
            </w:pPr>
            <w:r>
              <w:t>25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shd w:val="clear" w:color="auto" w:fill="FFFFFF"/>
              <w:ind w:right="58"/>
              <w:jc w:val="both"/>
            </w:pPr>
            <w:r>
              <w:t>М</w:t>
            </w:r>
            <w:r w:rsidRPr="00A93E7E">
              <w:t>ероприятие, посвященное Дню семьи, любви и верности</w:t>
            </w:r>
          </w:p>
        </w:tc>
      </w:tr>
      <w:tr w:rsidR="005B0D2C" w:rsidRPr="0014718E" w:rsidTr="00190C7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shd w:val="clear" w:color="auto" w:fill="FFFFFF"/>
              <w:jc w:val="center"/>
            </w:pPr>
            <w:r>
              <w:t>26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ind w:right="58" w:hanging="10"/>
              <w:jc w:val="both"/>
            </w:pPr>
            <w:r>
              <w:t xml:space="preserve">Мероприятия, посвященные Международному Дню </w:t>
            </w:r>
            <w:r w:rsidRPr="007F2BBA">
              <w:t>инвалид</w:t>
            </w:r>
            <w:r>
              <w:t>ов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shd w:val="clear" w:color="auto" w:fill="FFFFFF"/>
              <w:jc w:val="center"/>
            </w:pPr>
            <w:r>
              <w:t>27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ind w:right="58" w:hanging="10"/>
              <w:jc w:val="both"/>
            </w:pPr>
            <w:r>
              <w:t>Ф</w:t>
            </w:r>
            <w:r w:rsidRPr="00FF3511">
              <w:t>естиваль-конкурс казачьей культуры «ЗЛАТА ГОРКА»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widowControl w:val="0"/>
              <w:shd w:val="clear" w:color="auto" w:fill="FFFFFF"/>
              <w:jc w:val="center"/>
            </w:pPr>
            <w:r>
              <w:t>28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ind w:right="58" w:hanging="10"/>
              <w:jc w:val="both"/>
            </w:pPr>
            <w:r w:rsidRPr="007F2BBA">
              <w:t>Театральная неделя милосердия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widowControl w:val="0"/>
              <w:shd w:val="clear" w:color="auto" w:fill="FFFFFF"/>
              <w:jc w:val="center"/>
            </w:pPr>
            <w:r>
              <w:t>29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ind w:right="58" w:hanging="10"/>
              <w:jc w:val="both"/>
            </w:pPr>
            <w:r w:rsidRPr="007F2BBA">
              <w:t>Акция "Библионочь"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widowControl w:val="0"/>
              <w:shd w:val="clear" w:color="auto" w:fill="FFFFFF"/>
              <w:jc w:val="center"/>
            </w:pPr>
            <w:r>
              <w:t>30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left="10" w:right="58"/>
              <w:jc w:val="both"/>
            </w:pPr>
            <w:r w:rsidRPr="007F2BBA">
              <w:rPr>
                <w:spacing w:val="-3"/>
              </w:rPr>
              <w:t>Церемония вручения именных премий одаренным детям и их преподавателям (наставникам)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widowControl w:val="0"/>
              <w:shd w:val="clear" w:color="auto" w:fill="FFFFFF"/>
              <w:jc w:val="center"/>
            </w:pPr>
            <w:r>
              <w:t>31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left="5" w:right="58"/>
              <w:jc w:val="both"/>
            </w:pPr>
            <w:r w:rsidRPr="007F2BBA">
              <w:rPr>
                <w:spacing w:val="-4"/>
              </w:rPr>
              <w:t>Церемония вручения городской театральной премии «Бенефис»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32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pacing w:val="-4"/>
              </w:rPr>
            </w:pPr>
            <w:r w:rsidRPr="007F2BBA">
              <w:rPr>
                <w:spacing w:val="-4"/>
              </w:rPr>
              <w:t>Именные премии Главы Златоустовского городского округа одаренным детям, подросткам и их преподавателям (наставникам)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14718E" w:rsidRDefault="005B0D2C" w:rsidP="00190C72">
            <w:pPr>
              <w:widowControl w:val="0"/>
              <w:shd w:val="clear" w:color="auto" w:fill="FFFFFF"/>
              <w:jc w:val="center"/>
            </w:pPr>
            <w:r>
              <w:t>33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7F2BBA">
              <w:rPr>
                <w:spacing w:val="-2"/>
              </w:rPr>
              <w:t>Именная премия «Лауреат премии имени Иоанна Златоуста»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34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Участие городских творческих коллективов в фестивалях, конкурсах, выставках, творческих поездках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35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Творческий вечер Народного артиста России – Михайлова А.Я.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Участие в конференциях различного уровня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37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 xml:space="preserve">Трансляция программ (видеоклипов, видеороликов) в области культуры </w:t>
            </w:r>
            <w:r>
              <w:rPr>
                <w:spacing w:val="-2"/>
              </w:rPr>
              <w:br/>
            </w:r>
            <w:r w:rsidRPr="007F2BBA">
              <w:rPr>
                <w:spacing w:val="-2"/>
              </w:rPr>
              <w:t>на телевидении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 xml:space="preserve">Творческий конкурс профилактических и агитационных материалов «Мошенников. </w:t>
            </w:r>
            <w:r w:rsidRPr="007F2BBA">
              <w:rPr>
                <w:spacing w:val="-2"/>
                <w:lang w:val="en-US"/>
              </w:rPr>
              <w:t>NET</w:t>
            </w:r>
            <w:r w:rsidRPr="007F2BBA">
              <w:rPr>
                <w:spacing w:val="-2"/>
              </w:rPr>
              <w:t>» и награждение победителей по итогам конкурса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39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Форум молодых библиотекарей</w:t>
            </w:r>
            <w:r>
              <w:rPr>
                <w:spacing w:val="-2"/>
              </w:rPr>
              <w:t xml:space="preserve"> России на территории Златоустовского городского округа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Церемония вручения именных стипендий Главы ЗГО «Юные дарования»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41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Краеведческая конференция им. Н.А. Косикова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Детский музыкальный спектакль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43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Устройство и обслуживание снежно-ледовых городков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44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</w:rPr>
            </w:pPr>
            <w:r w:rsidRPr="00760C58">
              <w:rPr>
                <w:spacing w:val="-2"/>
              </w:rPr>
              <w:t>Педагогический совет работников сферы культуры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45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День ножа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46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Мероприятия, посвященные Всесоюзному ленинскому коммунистическому союзу молодежи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47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Концерт под руководством Юрия Башмета в рамках Международного музыкального фестиваля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48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Торжественное открытие ледовых городков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49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</w:rPr>
            </w:pPr>
            <w:r>
              <w:rPr>
                <w:spacing w:val="-2"/>
              </w:rPr>
              <w:t>К</w:t>
            </w:r>
            <w:r w:rsidRPr="00F17E29">
              <w:rPr>
                <w:spacing w:val="-2"/>
              </w:rPr>
              <w:t>онцертную программ</w:t>
            </w:r>
            <w:r>
              <w:rPr>
                <w:spacing w:val="-2"/>
              </w:rPr>
              <w:t>а</w:t>
            </w:r>
            <w:r w:rsidRPr="00F17E29">
              <w:rPr>
                <w:spacing w:val="-2"/>
              </w:rPr>
              <w:t xml:space="preserve"> в рамках Международного фестиваля музыкального юмора И. Бутмана с участием Московского джазового оркестра п/у нар. арт. РФ И. Бутмана, О. Аккуратова (фортепиано, вокал), народного артиста РФ </w:t>
            </w:r>
            <w:r>
              <w:rPr>
                <w:spacing w:val="-2"/>
              </w:rPr>
              <w:br/>
            </w:r>
            <w:r w:rsidRPr="00F17E29">
              <w:rPr>
                <w:spacing w:val="-2"/>
              </w:rPr>
              <w:t>И. Бутмана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50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Торжественное мероприятие «У нас одно Отечество - Россия»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51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7F2BBA">
              <w:t>Концерт «Мы рядом»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52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7F2BBA">
              <w:t>Семинар-практикум «Библиотека новых возможностей»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53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7F2BBA">
              <w:t xml:space="preserve">Практический семинар для специалистов культурно-досуговых учреждений горно-заводскихтерриторий Челябинской области «Методическая работа, </w:t>
            </w:r>
            <w:r>
              <w:br/>
            </w:r>
            <w:r w:rsidRPr="007F2BBA">
              <w:t>как институт наставничества»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54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7F2BBA">
              <w:t>Фотоконкурс «Косплей-батл»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55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7F2BBA">
              <w:t>Творческий конкурс профилактических и агитационных материалов «Стоп! Мошенник!»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56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7F2BBA">
              <w:t xml:space="preserve">Мероприятия в области культуры в рамках проведения Всероссийской спартакиады между субъектами Российской Федерации по зимним видам спорта среди сильнейших спортсменов без ограничения верхней границы возраста 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57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7F2BBA">
              <w:t>Мероприятия, посвященные блокаде Ленинграда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58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7F2BBA">
              <w:t xml:space="preserve">Финал Всероссийского фестиваля на приз династии хореографов </w:t>
            </w:r>
            <w:r>
              <w:br/>
            </w:r>
            <w:r w:rsidRPr="007F2BBA">
              <w:t>Н. Карташовой и Т. Реус "Уральский перепляс"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59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7F2BBA">
              <w:t>Гала-концерт и награждение победителей муниципального литературного конкурса чтецов произведений Златоустовских авторов «Златоуст-дом родной»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60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7F2BBA">
              <w:t>Мероприятия, посвященные 145-летию со дня рождения уральского писателя П.П.Бажова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61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7F2BBA">
              <w:t>Городской конкурс для подростков и молодежи «Я выбираю жизнь!»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62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7F2BBA">
              <w:t>Праздничные мероприятия, посвященные Юбилею почетного гражданина Златоуста, поэта и драматурга К.В. Скворцова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63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>
              <w:t>Выставка</w:t>
            </w:r>
            <w:r w:rsidRPr="000E0D83">
              <w:t xml:space="preserve"> Ж. Баясхаланова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64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>
              <w:t>Концертная программа Государственного академического заслуженного ансамбля танца «Лезгинка»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65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>
              <w:t>Рождественские образовательные чтения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66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>
              <w:t>Торжественное мероприятие, посвященное юбилею финансового управления Златоустовского городского округа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67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>
              <w:t>Мероприятия в рамках фестиваля «Челябинская область - большая семья»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68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>
              <w:t>Марафон «Читай, Златоуст!»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69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>
              <w:t>Торжественное мероприятие, посвященное вступлению в должность главы Златоустовского городского округа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70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525331">
              <w:t>Новогодняя елка для обучающихся 1 классов Златоустовского городского округа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71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525331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>
              <w:t>Г</w:t>
            </w:r>
            <w:r w:rsidRPr="007C5DB8">
              <w:t>ородско</w:t>
            </w:r>
            <w:r>
              <w:t>й</w:t>
            </w:r>
            <w:r w:rsidRPr="007C5DB8">
              <w:t xml:space="preserve"> фестивал</w:t>
            </w:r>
            <w:r>
              <w:t>ь</w:t>
            </w:r>
            <w:r w:rsidRPr="007C5DB8">
              <w:t xml:space="preserve"> «Родной язык - народное сокровище»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72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FD3100">
              <w:t>Цикл мероприятий, посвященных 200-летию со дня основания Златоустовского городского краеведческого музе</w:t>
            </w:r>
            <w:r>
              <w:t>я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73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>
              <w:t>К</w:t>
            </w:r>
            <w:r w:rsidRPr="00E23E05">
              <w:t>онцертная программа Магнитогорской государственной академической хоровой капеллы им. С.Г. Эйдинов</w:t>
            </w:r>
            <w:r>
              <w:t>а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74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>
              <w:t>Ц</w:t>
            </w:r>
            <w:r w:rsidRPr="00F17E29">
              <w:t>икл мероприятий, посвященных празднованию 1 мая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75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4F6108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>
              <w:t>П</w:t>
            </w:r>
            <w:r w:rsidRPr="00AD1E24">
              <w:t>рограмм</w:t>
            </w:r>
            <w:r>
              <w:t>а</w:t>
            </w:r>
            <w:r w:rsidRPr="00AD1E24">
              <w:t xml:space="preserve"> для семей центров национальных культур «Если есть семья – значит счастлив я!»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76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91441F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>
              <w:t>П</w:t>
            </w:r>
            <w:r w:rsidRPr="00FF3511">
              <w:t>раздничное мероприятие ко Дню защиты детей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77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>
              <w:t>Антифашисткий слет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78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4230AD">
              <w:t>Концерт</w:t>
            </w:r>
            <w:r>
              <w:t xml:space="preserve"> Муниципального камерного хора «</w:t>
            </w:r>
            <w:r w:rsidRPr="004230AD">
              <w:t>Нижний Новгород</w:t>
            </w:r>
            <w:r>
              <w:t>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79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4230AD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4230AD">
              <w:t>Конференция Ассоциации писателей Ур</w:t>
            </w:r>
            <w:r>
              <w:t>ала, Западной Сибири, Поволжья «</w:t>
            </w:r>
            <w:r w:rsidRPr="004230AD">
              <w:t>Маминские дни</w:t>
            </w:r>
            <w:r>
              <w:t>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Pr="006E0BE4" w:rsidRDefault="005B0D2C" w:rsidP="00190C72">
            <w:pPr>
              <w:widowControl w:val="0"/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6E0BE4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073C3E">
              <w:t>Гала-концерт победителей Областного фестиваля творчества инвалидов «Смотри на меня как на равного»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Pr="000F1B61" w:rsidRDefault="005B0D2C" w:rsidP="00190C72">
            <w:pPr>
              <w:widowControl w:val="0"/>
              <w:shd w:val="clear" w:color="auto" w:fill="FFFFFF"/>
              <w:jc w:val="center"/>
            </w:pPr>
            <w:r>
              <w:t>81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0F1B61">
              <w:t>Профессиональный конкурс по продвижению исторических изданий "История под обложкой"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Pr="000F1B61" w:rsidRDefault="005B0D2C" w:rsidP="00190C72">
            <w:pPr>
              <w:widowControl w:val="0"/>
              <w:shd w:val="clear" w:color="auto" w:fill="FFFFFF"/>
              <w:jc w:val="center"/>
            </w:pPr>
            <w:r>
              <w:t>82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7F2BBA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0F1B61">
              <w:t>Городское торжественное собрание "Горный труд великой эпохи, посвященного 3-й годовщине присвоения Златоусту звания "Город трудовой доблести""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83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0F1B61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5123AE">
              <w:t>Комплекс мероприятий, связанных с профилактикой беспризорности, безнадзорности, правонарушений несовершеннолетних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84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5123AE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 w:rsidRPr="005123AE">
              <w:t>Концертная программа - проект "Поле славы" из литературно-хорового сериала "Голоса русской истории"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85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Pr="005123AE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>
              <w:t>Мероприятия в рамках п</w:t>
            </w:r>
            <w:r w:rsidRPr="000D70F3">
              <w:t>роект</w:t>
            </w:r>
            <w:r>
              <w:t>а</w:t>
            </w:r>
            <w:r w:rsidRPr="000D70F3">
              <w:t xml:space="preserve"> «Слава побед и гордость трудовых свершений»</w:t>
            </w:r>
          </w:p>
        </w:tc>
      </w:tr>
      <w:tr w:rsidR="005B0D2C" w:rsidRPr="0014718E" w:rsidTr="00190C7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D2C" w:rsidRDefault="005B0D2C" w:rsidP="00190C72">
            <w:pPr>
              <w:widowControl w:val="0"/>
              <w:shd w:val="clear" w:color="auto" w:fill="FFFFFF"/>
              <w:jc w:val="center"/>
            </w:pPr>
            <w:r>
              <w:t>86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D2C" w:rsidRDefault="005B0D2C" w:rsidP="00190C72">
            <w:pPr>
              <w:widowControl w:val="0"/>
              <w:shd w:val="clear" w:color="auto" w:fill="FFFFFF"/>
              <w:suppressAutoHyphens/>
              <w:ind w:right="58" w:hanging="14"/>
              <w:jc w:val="both"/>
            </w:pPr>
            <w:r>
              <w:t xml:space="preserve">Мероприятие, посвященное открытию Года единства народов России </w:t>
            </w:r>
            <w:r>
              <w:br/>
              <w:t>«Мы Россияне»</w:t>
            </w:r>
          </w:p>
        </w:tc>
      </w:tr>
    </w:tbl>
    <w:p w:rsidR="005B0D2C" w:rsidRPr="00735934" w:rsidRDefault="005B0D2C" w:rsidP="005B0D2C"/>
    <w:sectPr w:rsidR="005B0D2C" w:rsidRPr="00735934" w:rsidSect="00735934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98E" w:rsidRDefault="00F3198E">
      <w:r>
        <w:separator/>
      </w:r>
    </w:p>
  </w:endnote>
  <w:endnote w:type="continuationSeparator" w:id="1">
    <w:p w:rsidR="00F3198E" w:rsidRDefault="00F31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934" w:rsidRPr="00FF7009" w:rsidRDefault="0073593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Вр-474413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934" w:rsidRPr="00C9340B" w:rsidRDefault="0073593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Вр-474413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98E" w:rsidRDefault="00F3198E">
      <w:r>
        <w:separator/>
      </w:r>
    </w:p>
  </w:footnote>
  <w:footnote w:type="continuationSeparator" w:id="1">
    <w:p w:rsidR="00F3198E" w:rsidRDefault="00F31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934" w:rsidRPr="00FF7009" w:rsidRDefault="00826315" w:rsidP="00FF7009">
    <w:pPr>
      <w:pStyle w:val="a5"/>
      <w:jc w:val="center"/>
      <w:rPr>
        <w:lang w:val="en-US"/>
      </w:rPr>
    </w:pPr>
    <w:r>
      <w:fldChar w:fldCharType="begin"/>
    </w:r>
    <w:r w:rsidR="00735934">
      <w:instrText xml:space="preserve"> PAGE   \* MERGEFORMAT </w:instrText>
    </w:r>
    <w:r>
      <w:fldChar w:fldCharType="separate"/>
    </w:r>
    <w:r w:rsidR="00ED185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934" w:rsidRPr="00E045E8" w:rsidRDefault="00735934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64B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06A95"/>
    <w:multiLevelType w:val="hybridMultilevel"/>
    <w:tmpl w:val="3BCED14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D5A73D6"/>
    <w:multiLevelType w:val="hybridMultilevel"/>
    <w:tmpl w:val="ED905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45C9"/>
    <w:multiLevelType w:val="hybridMultilevel"/>
    <w:tmpl w:val="518034BC"/>
    <w:lvl w:ilvl="0" w:tplc="EAC2A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771888"/>
    <w:multiLevelType w:val="hybridMultilevel"/>
    <w:tmpl w:val="80BAB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05DE"/>
    <w:multiLevelType w:val="hybridMultilevel"/>
    <w:tmpl w:val="792E573A"/>
    <w:lvl w:ilvl="0" w:tplc="7C403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B48A7"/>
    <w:multiLevelType w:val="hybridMultilevel"/>
    <w:tmpl w:val="25A80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97E0B"/>
    <w:multiLevelType w:val="hybridMultilevel"/>
    <w:tmpl w:val="2962FBEA"/>
    <w:lvl w:ilvl="0" w:tplc="9312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7727C9"/>
    <w:multiLevelType w:val="hybridMultilevel"/>
    <w:tmpl w:val="CAC22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D4A59"/>
    <w:multiLevelType w:val="hybridMultilevel"/>
    <w:tmpl w:val="0DE8E72E"/>
    <w:lvl w:ilvl="0" w:tplc="72B2A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0337C6"/>
    <w:multiLevelType w:val="hybridMultilevel"/>
    <w:tmpl w:val="ADA8B96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4205D6F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4A25AE"/>
    <w:multiLevelType w:val="hybridMultilevel"/>
    <w:tmpl w:val="98846A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A051E01"/>
    <w:multiLevelType w:val="hybridMultilevel"/>
    <w:tmpl w:val="9496A3E6"/>
    <w:lvl w:ilvl="0" w:tplc="20ACC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400E6D"/>
    <w:multiLevelType w:val="multilevel"/>
    <w:tmpl w:val="5878627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4C27353E"/>
    <w:multiLevelType w:val="hybridMultilevel"/>
    <w:tmpl w:val="0688F8B0"/>
    <w:lvl w:ilvl="0" w:tplc="8E885D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046DB1"/>
    <w:multiLevelType w:val="hybridMultilevel"/>
    <w:tmpl w:val="FAF63FF6"/>
    <w:lvl w:ilvl="0" w:tplc="8480AE5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4D72AF"/>
    <w:multiLevelType w:val="hybridMultilevel"/>
    <w:tmpl w:val="57586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43ACA"/>
    <w:multiLevelType w:val="hybridMultilevel"/>
    <w:tmpl w:val="4A6EDE66"/>
    <w:lvl w:ilvl="0" w:tplc="8662CC1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F26589"/>
    <w:multiLevelType w:val="hybridMultilevel"/>
    <w:tmpl w:val="CD107CEA"/>
    <w:lvl w:ilvl="0" w:tplc="156410C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9C2EC0"/>
    <w:multiLevelType w:val="hybridMultilevel"/>
    <w:tmpl w:val="3EA49DB6"/>
    <w:lvl w:ilvl="0" w:tplc="595C7AC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30B6D8E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7A35E1"/>
    <w:multiLevelType w:val="hybridMultilevel"/>
    <w:tmpl w:val="4E00AA7E"/>
    <w:lvl w:ilvl="0" w:tplc="6852A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E72CDC"/>
    <w:multiLevelType w:val="hybridMultilevel"/>
    <w:tmpl w:val="C94AD1A2"/>
    <w:lvl w:ilvl="0" w:tplc="37A419F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4">
    <w:nsid w:val="786C16BA"/>
    <w:multiLevelType w:val="hybridMultilevel"/>
    <w:tmpl w:val="96F254A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F50D2"/>
    <w:multiLevelType w:val="hybridMultilevel"/>
    <w:tmpl w:val="89503E0E"/>
    <w:lvl w:ilvl="0" w:tplc="8836E1D0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8"/>
  </w:num>
  <w:num w:numId="5">
    <w:abstractNumId w:val="17"/>
  </w:num>
  <w:num w:numId="6">
    <w:abstractNumId w:val="14"/>
  </w:num>
  <w:num w:numId="7">
    <w:abstractNumId w:val="25"/>
  </w:num>
  <w:num w:numId="8">
    <w:abstractNumId w:val="9"/>
  </w:num>
  <w:num w:numId="9">
    <w:abstractNumId w:val="4"/>
  </w:num>
  <w:num w:numId="10">
    <w:abstractNumId w:val="2"/>
  </w:num>
  <w:num w:numId="11">
    <w:abstractNumId w:val="22"/>
  </w:num>
  <w:num w:numId="12">
    <w:abstractNumId w:val="3"/>
  </w:num>
  <w:num w:numId="13">
    <w:abstractNumId w:val="23"/>
  </w:num>
  <w:num w:numId="14">
    <w:abstractNumId w:val="21"/>
  </w:num>
  <w:num w:numId="15">
    <w:abstractNumId w:val="11"/>
  </w:num>
  <w:num w:numId="16">
    <w:abstractNumId w:val="0"/>
  </w:num>
  <w:num w:numId="17">
    <w:abstractNumId w:val="19"/>
  </w:num>
  <w:num w:numId="18">
    <w:abstractNumId w:val="7"/>
  </w:num>
  <w:num w:numId="19">
    <w:abstractNumId w:val="16"/>
  </w:num>
  <w:num w:numId="20">
    <w:abstractNumId w:val="6"/>
  </w:num>
  <w:num w:numId="21">
    <w:abstractNumId w:val="5"/>
  </w:num>
  <w:num w:numId="22">
    <w:abstractNumId w:val="15"/>
  </w:num>
  <w:num w:numId="23">
    <w:abstractNumId w:val="18"/>
  </w:num>
  <w:num w:numId="24">
    <w:abstractNumId w:val="20"/>
  </w:num>
  <w:num w:numId="25">
    <w:abstractNumId w:val="13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4445E"/>
    <w:rsid w:val="00060FF0"/>
    <w:rsid w:val="0007620D"/>
    <w:rsid w:val="000B17AD"/>
    <w:rsid w:val="000C680A"/>
    <w:rsid w:val="000D23DE"/>
    <w:rsid w:val="000F1E06"/>
    <w:rsid w:val="00110850"/>
    <w:rsid w:val="00121B20"/>
    <w:rsid w:val="00124467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3882"/>
    <w:rsid w:val="002532AF"/>
    <w:rsid w:val="0025570C"/>
    <w:rsid w:val="00256E1C"/>
    <w:rsid w:val="00283F4E"/>
    <w:rsid w:val="00295AF1"/>
    <w:rsid w:val="002972D9"/>
    <w:rsid w:val="002A5889"/>
    <w:rsid w:val="002B2446"/>
    <w:rsid w:val="002C0003"/>
    <w:rsid w:val="002D3A24"/>
    <w:rsid w:val="002D62C6"/>
    <w:rsid w:val="00304C55"/>
    <w:rsid w:val="00312884"/>
    <w:rsid w:val="00323C28"/>
    <w:rsid w:val="0033219B"/>
    <w:rsid w:val="00333372"/>
    <w:rsid w:val="0034142A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0F0"/>
    <w:rsid w:val="003C4116"/>
    <w:rsid w:val="003E30CF"/>
    <w:rsid w:val="003F2713"/>
    <w:rsid w:val="003F684B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426F"/>
    <w:rsid w:val="00587709"/>
    <w:rsid w:val="005B0D2C"/>
    <w:rsid w:val="005F5A4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5934"/>
    <w:rsid w:val="00765B23"/>
    <w:rsid w:val="007720DD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6315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55B5F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514E"/>
    <w:rsid w:val="00A81394"/>
    <w:rsid w:val="00A8328F"/>
    <w:rsid w:val="00A90265"/>
    <w:rsid w:val="00A916EE"/>
    <w:rsid w:val="00A92410"/>
    <w:rsid w:val="00A94D8F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488B"/>
    <w:rsid w:val="00C20EF1"/>
    <w:rsid w:val="00C27902"/>
    <w:rsid w:val="00C30FF0"/>
    <w:rsid w:val="00C5783D"/>
    <w:rsid w:val="00C77EC2"/>
    <w:rsid w:val="00C8333A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C5933"/>
    <w:rsid w:val="00DD2279"/>
    <w:rsid w:val="00DE4816"/>
    <w:rsid w:val="00DF657A"/>
    <w:rsid w:val="00E03738"/>
    <w:rsid w:val="00E045E8"/>
    <w:rsid w:val="00E07736"/>
    <w:rsid w:val="00E16222"/>
    <w:rsid w:val="00E20771"/>
    <w:rsid w:val="00E25D0D"/>
    <w:rsid w:val="00E26238"/>
    <w:rsid w:val="00E278FA"/>
    <w:rsid w:val="00E30B06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85A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198E"/>
    <w:rsid w:val="00F3455C"/>
    <w:rsid w:val="00F61C0E"/>
    <w:rsid w:val="00F643D0"/>
    <w:rsid w:val="00F64558"/>
    <w:rsid w:val="00F7651C"/>
    <w:rsid w:val="00F769FC"/>
    <w:rsid w:val="00F86B87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uiPriority="20" w:qFormat="1"/>
    <w:lsdException w:name="Normal (Web)" w:uiPriority="99"/>
    <w:lsdException w:name="No List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styleId="ac">
    <w:name w:val="page number"/>
    <w:basedOn w:val="a0"/>
    <w:rsid w:val="007720DD"/>
  </w:style>
  <w:style w:type="paragraph" w:customStyle="1" w:styleId="center1">
    <w:name w:val="center1"/>
    <w:basedOn w:val="a"/>
    <w:uiPriority w:val="99"/>
    <w:rsid w:val="007720DD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7720DD"/>
  </w:style>
  <w:style w:type="paragraph" w:styleId="ad">
    <w:name w:val="List Paragraph"/>
    <w:basedOn w:val="a"/>
    <w:uiPriority w:val="34"/>
    <w:qFormat/>
    <w:rsid w:val="007720D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7720DD"/>
    <w:rPr>
      <w:rFonts w:ascii="Tahoma" w:hAnsi="Tahoma"/>
      <w:sz w:val="16"/>
      <w:szCs w:val="16"/>
      <w:lang/>
    </w:rPr>
  </w:style>
  <w:style w:type="character" w:customStyle="1" w:styleId="af">
    <w:name w:val="Схема документа Знак"/>
    <w:basedOn w:val="a0"/>
    <w:link w:val="ae"/>
    <w:rsid w:val="007720DD"/>
    <w:rPr>
      <w:rFonts w:ascii="Tahoma" w:hAnsi="Tahoma"/>
      <w:sz w:val="16"/>
      <w:szCs w:val="16"/>
      <w:lang/>
    </w:rPr>
  </w:style>
  <w:style w:type="paragraph" w:customStyle="1" w:styleId="ConsPlusNormal">
    <w:name w:val="ConsPlusNormal"/>
    <w:uiPriority w:val="99"/>
    <w:rsid w:val="007720D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7720DD"/>
    <w:pPr>
      <w:ind w:firstLine="480"/>
      <w:jc w:val="both"/>
    </w:pPr>
    <w:rPr>
      <w:sz w:val="24"/>
      <w:szCs w:val="24"/>
      <w:lang/>
    </w:rPr>
  </w:style>
  <w:style w:type="character" w:customStyle="1" w:styleId="af1">
    <w:name w:val="Основной текст с отступом Знак"/>
    <w:basedOn w:val="a0"/>
    <w:link w:val="af0"/>
    <w:uiPriority w:val="99"/>
    <w:rsid w:val="007720DD"/>
    <w:rPr>
      <w:sz w:val="24"/>
      <w:szCs w:val="24"/>
      <w:lang/>
    </w:rPr>
  </w:style>
  <w:style w:type="paragraph" w:customStyle="1" w:styleId="Default">
    <w:name w:val="Default"/>
    <w:rsid w:val="007720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uiPriority w:val="99"/>
    <w:rsid w:val="007720DD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7720DD"/>
    <w:pPr>
      <w:spacing w:after="120" w:line="480" w:lineRule="auto"/>
      <w:ind w:left="283"/>
    </w:pPr>
    <w:rPr>
      <w:sz w:val="24"/>
      <w:szCs w:val="24"/>
      <w:lang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720DD"/>
    <w:rPr>
      <w:sz w:val="24"/>
      <w:szCs w:val="24"/>
      <w:lang/>
    </w:rPr>
  </w:style>
  <w:style w:type="paragraph" w:customStyle="1" w:styleId="ConsPlusNonformat">
    <w:name w:val="ConsPlusNonformat"/>
    <w:uiPriority w:val="99"/>
    <w:rsid w:val="007720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7720DD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99"/>
    <w:qFormat/>
    <w:rsid w:val="007720DD"/>
    <w:rPr>
      <w:rFonts w:cs="Times New Roman"/>
      <w:b/>
      <w:bCs/>
    </w:rPr>
  </w:style>
  <w:style w:type="paragraph" w:customStyle="1" w:styleId="ConsNormal">
    <w:name w:val="ConsNormal"/>
    <w:uiPriority w:val="99"/>
    <w:rsid w:val="007720D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7720DD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7720D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7720DD"/>
  </w:style>
  <w:style w:type="character" w:customStyle="1" w:styleId="apple-converted-space">
    <w:name w:val="apple-converted-space"/>
    <w:uiPriority w:val="99"/>
    <w:rsid w:val="007720DD"/>
    <w:rPr>
      <w:rFonts w:cs="Times New Roman"/>
    </w:rPr>
  </w:style>
  <w:style w:type="paragraph" w:customStyle="1" w:styleId="default0">
    <w:name w:val="default"/>
    <w:basedOn w:val="a"/>
    <w:uiPriority w:val="99"/>
    <w:rsid w:val="007720DD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7720D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7720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6">
    <w:name w:val="Emphasis"/>
    <w:uiPriority w:val="20"/>
    <w:qFormat/>
    <w:rsid w:val="007720DD"/>
    <w:rPr>
      <w:i/>
      <w:iCs/>
    </w:rPr>
  </w:style>
  <w:style w:type="character" w:customStyle="1" w:styleId="af7">
    <w:name w:val="Гипертекстовая ссылка"/>
    <w:uiPriority w:val="99"/>
    <w:rsid w:val="007720D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uiPriority="20" w:qFormat="1"/>
    <w:lsdException w:name="Normal (Web)" w:uiPriority="99"/>
    <w:lsdException w:name="No List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styleId="ac">
    <w:name w:val="page number"/>
    <w:basedOn w:val="a0"/>
    <w:rsid w:val="007720DD"/>
  </w:style>
  <w:style w:type="paragraph" w:customStyle="1" w:styleId="center1">
    <w:name w:val="center1"/>
    <w:basedOn w:val="a"/>
    <w:uiPriority w:val="99"/>
    <w:rsid w:val="007720DD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7720DD"/>
  </w:style>
  <w:style w:type="paragraph" w:styleId="ad">
    <w:name w:val="List Paragraph"/>
    <w:basedOn w:val="a"/>
    <w:uiPriority w:val="34"/>
    <w:qFormat/>
    <w:rsid w:val="007720D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7720DD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Схема документа Знак"/>
    <w:basedOn w:val="a0"/>
    <w:link w:val="ae"/>
    <w:rsid w:val="007720DD"/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uiPriority w:val="99"/>
    <w:rsid w:val="007720D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7720DD"/>
    <w:pPr>
      <w:ind w:firstLine="480"/>
      <w:jc w:val="both"/>
    </w:pPr>
    <w:rPr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7720DD"/>
    <w:rPr>
      <w:sz w:val="24"/>
      <w:szCs w:val="24"/>
      <w:lang w:val="x-none" w:eastAsia="x-none"/>
    </w:rPr>
  </w:style>
  <w:style w:type="paragraph" w:customStyle="1" w:styleId="Default">
    <w:name w:val="Default"/>
    <w:rsid w:val="007720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uiPriority w:val="99"/>
    <w:rsid w:val="007720DD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7720DD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720DD"/>
    <w:rPr>
      <w:sz w:val="24"/>
      <w:szCs w:val="24"/>
      <w:lang w:val="x-none" w:eastAsia="x-none"/>
    </w:rPr>
  </w:style>
  <w:style w:type="paragraph" w:customStyle="1" w:styleId="ConsPlusNonformat">
    <w:name w:val="ConsPlusNonformat"/>
    <w:uiPriority w:val="99"/>
    <w:rsid w:val="007720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7720DD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99"/>
    <w:qFormat/>
    <w:rsid w:val="007720DD"/>
    <w:rPr>
      <w:rFonts w:cs="Times New Roman"/>
      <w:b/>
      <w:bCs/>
    </w:rPr>
  </w:style>
  <w:style w:type="paragraph" w:customStyle="1" w:styleId="ConsNormal">
    <w:name w:val="ConsNormal"/>
    <w:uiPriority w:val="99"/>
    <w:rsid w:val="007720D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7720DD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7720D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7720DD"/>
  </w:style>
  <w:style w:type="character" w:customStyle="1" w:styleId="apple-converted-space">
    <w:name w:val="apple-converted-space"/>
    <w:uiPriority w:val="99"/>
    <w:rsid w:val="007720DD"/>
    <w:rPr>
      <w:rFonts w:cs="Times New Roman"/>
    </w:rPr>
  </w:style>
  <w:style w:type="paragraph" w:customStyle="1" w:styleId="default0">
    <w:name w:val="default"/>
    <w:basedOn w:val="a"/>
    <w:uiPriority w:val="99"/>
    <w:rsid w:val="007720DD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7720D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7720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6">
    <w:name w:val="Emphasis"/>
    <w:uiPriority w:val="20"/>
    <w:qFormat/>
    <w:rsid w:val="007720DD"/>
    <w:rPr>
      <w:i/>
      <w:iCs/>
    </w:rPr>
  </w:style>
  <w:style w:type="character" w:customStyle="1" w:styleId="af7">
    <w:name w:val="Гипертекстовая ссылка"/>
    <w:uiPriority w:val="99"/>
    <w:rsid w:val="007720DD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9163</Words>
  <Characters>52235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2026-03-20T11:27:00Z</cp:lastPrinted>
  <dcterms:created xsi:type="dcterms:W3CDTF">2026-03-24T09:30:00Z</dcterms:created>
  <dcterms:modified xsi:type="dcterms:W3CDTF">2026-03-24T09:30:00Z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