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56547C" w:rsidRDefault="006E200E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5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920055" r:id="rId7"/>
        </w:pict>
      </w:r>
      <w:r w:rsidR="00DC242D" w:rsidRPr="0056547C">
        <w:rPr>
          <w:sz w:val="16"/>
          <w:szCs w:val="16"/>
        </w:rPr>
        <w:t>ЧЕЛЯБИНСКАЯ ОБЛАСТЬ</w:t>
      </w:r>
    </w:p>
    <w:p w:rsidR="00DC242D" w:rsidRPr="0056547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E200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6E200E" w:rsidP="00E4076D">
            <w:fldSimple w:instr=" DOCPROPERTY  Рег.№  \* MERGEFORMAT ">
              <w:r w:rsidR="009416DA" w:rsidRPr="009416DA">
                <w:t>73-П/АДМ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07357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407357">
            <w:pPr>
              <w:jc w:val="both"/>
            </w:pPr>
            <w:r>
              <w:t xml:space="preserve">Об утверждении Положения </w:t>
            </w:r>
            <w:r w:rsidR="00407357">
              <w:br/>
            </w:r>
            <w:r>
              <w:t xml:space="preserve">о межведомственной комиссии </w:t>
            </w:r>
            <w:r w:rsidR="00407357">
              <w:br/>
            </w:r>
            <w:r>
              <w:t xml:space="preserve">по вопросам организации отдыха </w:t>
            </w:r>
            <w:r w:rsidR="00407357">
              <w:br/>
            </w:r>
            <w:r>
              <w:t xml:space="preserve">и оздоровления детей </w:t>
            </w:r>
            <w:r w:rsidR="00407357">
              <w:br/>
            </w:r>
            <w:r>
              <w:t>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073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15FF" w:rsidRDefault="002315FF" w:rsidP="002315FF">
      <w:pPr>
        <w:widowControl w:val="0"/>
        <w:ind w:firstLine="709"/>
        <w:jc w:val="both"/>
      </w:pPr>
      <w: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24 июля 1998 г. № 124-ФЗ </w:t>
      </w:r>
      <w:r>
        <w:br/>
        <w:t xml:space="preserve">«Об основных гарантиях прав ребенка в Российской Федерации», Законом Челябинской области от 31 марта 2010 г. № 549-ЗО «Об организации </w:t>
      </w:r>
      <w:r>
        <w:br/>
        <w:t xml:space="preserve">и обеспечении отдыха и оздоровления детей (за исключением организации отдыха детей в каникулярное время) в Челябинской области», в целях координации деятельности в сфере организации отдыха и оздоровления детей </w:t>
      </w:r>
      <w:r>
        <w:br/>
        <w:t>в Златоустовском городском округе,</w:t>
      </w:r>
    </w:p>
    <w:p w:rsidR="002315FF" w:rsidRDefault="002315FF" w:rsidP="002315FF">
      <w:pPr>
        <w:widowControl w:val="0"/>
        <w:ind w:firstLine="709"/>
        <w:jc w:val="both"/>
      </w:pPr>
      <w:r>
        <w:t>ПОСТАНОВЛЯЮ:</w:t>
      </w:r>
    </w:p>
    <w:p w:rsidR="002315FF" w:rsidRDefault="002315FF" w:rsidP="002315FF">
      <w:pPr>
        <w:widowControl w:val="0"/>
        <w:ind w:firstLine="709"/>
        <w:jc w:val="both"/>
      </w:pPr>
      <w:r>
        <w:t>1. Создать межведомственную комиссию по вопросам организации отдыха и оздоровления детей в Златоустовском городском округе и утвердить ее состав (приложение 1).</w:t>
      </w:r>
    </w:p>
    <w:p w:rsidR="002315FF" w:rsidRDefault="002315FF" w:rsidP="002315FF">
      <w:pPr>
        <w:widowControl w:val="0"/>
        <w:ind w:firstLine="709"/>
        <w:jc w:val="both"/>
      </w:pPr>
      <w:r>
        <w:t>2. Утвердить Положение о межведомственной комиссии по вопросам организации отдыха и оздоровления детей в Златоустовском городском округе (приложение 2).</w:t>
      </w:r>
    </w:p>
    <w:p w:rsidR="002315FF" w:rsidRDefault="002315FF" w:rsidP="002315FF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2315FF" w:rsidRDefault="002315FF" w:rsidP="002315FF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2315FF" w:rsidP="002315FF">
      <w:pPr>
        <w:widowControl w:val="0"/>
        <w:ind w:firstLine="709"/>
        <w:jc w:val="both"/>
      </w:pPr>
      <w:r>
        <w:t>5. </w:t>
      </w:r>
      <w:r w:rsidR="0056547C" w:rsidRPr="0056547C">
        <w:t xml:space="preserve">Контроль за выполнением настоящего постановления возложить </w:t>
      </w:r>
      <w:r w:rsidR="0056547C">
        <w:br/>
      </w:r>
      <w:r w:rsidR="0056547C" w:rsidRPr="0056547C"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315FF">
        <w:trPr>
          <w:trHeight w:val="1570"/>
        </w:trPr>
        <w:tc>
          <w:tcPr>
            <w:tcW w:w="4254" w:type="dxa"/>
            <w:vAlign w:val="bottom"/>
          </w:tcPr>
          <w:p w:rsidR="0056547C" w:rsidRDefault="0056547C" w:rsidP="0056547C">
            <w:r>
              <w:t>Заместитель Главы</w:t>
            </w:r>
          </w:p>
          <w:p w:rsidR="0056547C" w:rsidRDefault="0056547C" w:rsidP="0056547C">
            <w:r>
              <w:t>Златоустовского городского округа</w:t>
            </w:r>
          </w:p>
          <w:p w:rsidR="00347398" w:rsidRPr="00E335AA" w:rsidRDefault="0056547C" w:rsidP="0056547C"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56547C" w:rsidP="00112032">
            <w:pPr>
              <w:jc w:val="right"/>
            </w:pPr>
            <w:r w:rsidRPr="0056547C">
              <w:t>А.А. Дьячков</w:t>
            </w:r>
          </w:p>
        </w:tc>
      </w:tr>
    </w:tbl>
    <w:p w:rsidR="00AD4E48" w:rsidRPr="00AD4E48" w:rsidRDefault="00AD4E48" w:rsidP="00AD4E48">
      <w:pPr>
        <w:ind w:left="5103"/>
        <w:jc w:val="center"/>
      </w:pPr>
      <w:r w:rsidRPr="00AD4E48">
        <w:lastRenderedPageBreak/>
        <w:t>ПРИЛОЖЕНИЕ</w:t>
      </w:r>
      <w:r>
        <w:t xml:space="preserve"> 1</w:t>
      </w:r>
    </w:p>
    <w:p w:rsidR="00AD4E48" w:rsidRPr="00AD4E48" w:rsidRDefault="00AD4E48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4E48">
        <w:rPr>
          <w:lang w:eastAsia="ar-SA"/>
        </w:rPr>
        <w:t>Утверждено</w:t>
      </w:r>
    </w:p>
    <w:p w:rsidR="00AD4E48" w:rsidRPr="00AD4E48" w:rsidRDefault="00AD4E48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4E48">
        <w:rPr>
          <w:lang w:eastAsia="ar-SA"/>
        </w:rPr>
        <w:t>постановлением Администрации</w:t>
      </w:r>
    </w:p>
    <w:p w:rsidR="00AD4E48" w:rsidRPr="00AD4E48" w:rsidRDefault="00AD4E48" w:rsidP="00AD4E48">
      <w:pPr>
        <w:ind w:left="5103"/>
        <w:jc w:val="center"/>
      </w:pPr>
      <w:r w:rsidRPr="00AD4E48">
        <w:t>Златоустовского городского округа</w:t>
      </w:r>
    </w:p>
    <w:p w:rsidR="00AD4E48" w:rsidRPr="00AD4E48" w:rsidRDefault="00AD4E48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4E48">
        <w:rPr>
          <w:lang w:eastAsia="ar-SA"/>
        </w:rPr>
        <w:t xml:space="preserve">от </w:t>
      </w:r>
      <w:r w:rsidR="008044C4" w:rsidRPr="008044C4">
        <w:rPr>
          <w:lang w:eastAsia="ar-SA"/>
        </w:rPr>
        <w:t>12.03.2026 г.</w:t>
      </w:r>
      <w:r w:rsidRPr="00AD4E48">
        <w:rPr>
          <w:lang w:eastAsia="ar-SA"/>
        </w:rPr>
        <w:t>№ </w:t>
      </w:r>
      <w:bookmarkStart w:id="0" w:name="_GoBack"/>
      <w:r w:rsidR="008044C4" w:rsidRPr="008044C4">
        <w:rPr>
          <w:lang w:eastAsia="ar-SA"/>
        </w:rPr>
        <w:t>73</w:t>
      </w:r>
      <w:bookmarkEnd w:id="0"/>
      <w:r w:rsidR="008044C4" w:rsidRPr="008044C4">
        <w:rPr>
          <w:lang w:eastAsia="ar-SA"/>
        </w:rPr>
        <w:t>-П/АДМ</w:t>
      </w:r>
    </w:p>
    <w:p w:rsidR="00CF1C4C" w:rsidRDefault="00CF1C4C" w:rsidP="00AD4E48">
      <w:pPr>
        <w:jc w:val="both"/>
      </w:pPr>
    </w:p>
    <w:p w:rsidR="00AD4E48" w:rsidRDefault="00AD4E48" w:rsidP="0073498F">
      <w:pPr>
        <w:jc w:val="center"/>
      </w:pPr>
      <w:r>
        <w:t>Состав</w:t>
      </w:r>
    </w:p>
    <w:p w:rsidR="00AD4E48" w:rsidRDefault="00AD4E48" w:rsidP="0073498F">
      <w:pPr>
        <w:jc w:val="center"/>
      </w:pPr>
      <w:r>
        <w:t xml:space="preserve">о межведомственной комиссии по вопросам организации отдыха </w:t>
      </w:r>
      <w:r w:rsidR="0073498F">
        <w:br/>
      </w:r>
      <w:r>
        <w:t>и оздоровления детей в Златоустовском городском округе</w:t>
      </w:r>
    </w:p>
    <w:p w:rsidR="0073498F" w:rsidRDefault="0073498F" w:rsidP="0073498F">
      <w:pPr>
        <w:jc w:val="center"/>
      </w:pPr>
    </w:p>
    <w:tbl>
      <w:tblPr>
        <w:tblStyle w:val="1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5"/>
        <w:gridCol w:w="345"/>
        <w:gridCol w:w="7506"/>
      </w:tblGrid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Ширкова Н.А.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>по социальным вопросам, председатель комиссии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Рогов С.Ю.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округа, заместитель председателя комиссии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Асмачко Е.А.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 xml:space="preserve">начальник отдела надзорной деятельности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 xml:space="preserve">и профилактической работы № 1 «Управления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 xml:space="preserve">и ликвидации последствий стихийных бедствий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>по Челябинской области»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Бекетова О.А.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 xml:space="preserve">начальник Территориального отдела Управления Роспотребнадзора по Челябинской области в г. Златоусте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>и Кусинском районе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Белова А.В.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директор областного казенного учреждения «Центр занятости населения г. Златоуста»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Гайнанова О.Н.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начальник отдела по организации деятельности Комиссии по делам несовершеннолетних и защите их прав Администрации Златоустовского городского округа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Корнеева Ю.Ю.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>в г. Златоусте»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Лубнин В.А.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депутат Собрания депутатов Златоустовского городского округа, председатель комиссии по образованию, культуре, спорту и молодежной политике Собрания депутатов Златоустовского городского округа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Ма-Гуй-Сян Т.Н.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начальник отдела по делам несовершеннолетних отдела Министерства внутренних дел России по Златоустовскому городскому округу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7349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Накоряков П.М.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3E16D1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 xml:space="preserve">начальник муниципального казенного учреждения Управление </w:t>
            </w:r>
            <w:r w:rsidR="003E16D1">
              <w:rPr>
                <w:rFonts w:ascii="Times New Roman" w:hAnsi="Times New Roman"/>
              </w:rPr>
              <w:t xml:space="preserve">по </w:t>
            </w:r>
            <w:r w:rsidRPr="0073498F">
              <w:rPr>
                <w:rFonts w:ascii="Times New Roman" w:hAnsi="Times New Roman"/>
              </w:rPr>
              <w:t>физической культур</w:t>
            </w:r>
            <w:r w:rsidR="003E16D1">
              <w:rPr>
                <w:rFonts w:ascii="Times New Roman" w:hAnsi="Times New Roman"/>
              </w:rPr>
              <w:t>е</w:t>
            </w:r>
            <w:r w:rsidRPr="0073498F">
              <w:rPr>
                <w:rFonts w:ascii="Times New Roman" w:hAnsi="Times New Roman"/>
              </w:rPr>
              <w:t xml:space="preserve"> и спорт</w:t>
            </w:r>
            <w:r w:rsidR="003E16D1">
              <w:rPr>
                <w:rFonts w:ascii="Times New Roman" w:hAnsi="Times New Roman"/>
              </w:rPr>
              <w:t>у</w:t>
            </w:r>
            <w:r w:rsidRPr="0073498F">
              <w:rPr>
                <w:rFonts w:ascii="Times New Roman" w:hAnsi="Times New Roman"/>
              </w:rPr>
              <w:t xml:space="preserve"> Златоустовского городского округа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Осокин С.В.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Рубцов С.А.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 xml:space="preserve">заместитель начальника Территориального отдела </w:t>
            </w:r>
            <w:r w:rsidRPr="0073498F">
              <w:rPr>
                <w:rFonts w:ascii="Times New Roman" w:hAnsi="Times New Roman"/>
              </w:rPr>
              <w:lastRenderedPageBreak/>
              <w:t xml:space="preserve">Управления Роспотребнадзора по Челябинской области </w:t>
            </w:r>
            <w:r>
              <w:rPr>
                <w:rFonts w:ascii="Times New Roman" w:hAnsi="Times New Roman"/>
              </w:rPr>
              <w:br/>
            </w:r>
            <w:r w:rsidRPr="0073498F">
              <w:rPr>
                <w:rFonts w:ascii="Times New Roman" w:hAnsi="Times New Roman"/>
              </w:rPr>
              <w:t>в г. Златоусте и Кусинском районе (по согласованию)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lastRenderedPageBreak/>
              <w:t>Соловьева О.Ю.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  <w:color w:val="000000"/>
              </w:rPr>
            </w:pPr>
            <w:r w:rsidRPr="0073498F">
              <w:rPr>
                <w:rFonts w:ascii="Times New Roman" w:hAnsi="Times New Roman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73498F" w:rsidRPr="0073498F" w:rsidTr="0073498F">
        <w:trPr>
          <w:jc w:val="center"/>
        </w:trPr>
        <w:tc>
          <w:tcPr>
            <w:tcW w:w="235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Царькова Т.Н.</w:t>
            </w:r>
          </w:p>
        </w:tc>
        <w:tc>
          <w:tcPr>
            <w:tcW w:w="345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73498F" w:rsidRPr="0073498F" w:rsidRDefault="0073498F" w:rsidP="004729E2">
            <w:pPr>
              <w:jc w:val="both"/>
              <w:rPr>
                <w:rFonts w:ascii="Times New Roman" w:hAnsi="Times New Roman"/>
              </w:rPr>
            </w:pPr>
            <w:r w:rsidRPr="0073498F">
              <w:rPr>
                <w:rFonts w:ascii="Times New Roman" w:hAnsi="Times New Roman"/>
              </w:rPr>
              <w:t>начальник Финансового управления Златоустовского городского округа</w:t>
            </w:r>
          </w:p>
        </w:tc>
      </w:tr>
      <w:tr w:rsidR="00CF711E" w:rsidRPr="00CF711E" w:rsidTr="0073498F">
        <w:trPr>
          <w:jc w:val="center"/>
        </w:trPr>
        <w:tc>
          <w:tcPr>
            <w:tcW w:w="2355" w:type="dxa"/>
          </w:tcPr>
          <w:p w:rsidR="00CF711E" w:rsidRPr="00CF711E" w:rsidRDefault="00CF711E" w:rsidP="004729E2">
            <w:pPr>
              <w:jc w:val="both"/>
              <w:rPr>
                <w:rFonts w:ascii="Times New Roman" w:hAnsi="Times New Roman"/>
              </w:rPr>
            </w:pPr>
            <w:r w:rsidRPr="00CF711E">
              <w:rPr>
                <w:rFonts w:ascii="Times New Roman" w:hAnsi="Times New Roman"/>
              </w:rPr>
              <w:t>Шемякина Т.А.</w:t>
            </w:r>
          </w:p>
        </w:tc>
        <w:tc>
          <w:tcPr>
            <w:tcW w:w="345" w:type="dxa"/>
          </w:tcPr>
          <w:p w:rsidR="00CF711E" w:rsidRPr="00CF711E" w:rsidRDefault="00CF711E" w:rsidP="00472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06" w:type="dxa"/>
          </w:tcPr>
          <w:p w:rsidR="00CF711E" w:rsidRPr="00CF711E" w:rsidRDefault="00CF711E" w:rsidP="004729E2">
            <w:pPr>
              <w:jc w:val="both"/>
              <w:rPr>
                <w:rFonts w:ascii="Times New Roman" w:hAnsi="Times New Roman"/>
              </w:rPr>
            </w:pPr>
            <w:r w:rsidRPr="00CF711E">
              <w:rPr>
                <w:rFonts w:ascii="Times New Roman" w:hAnsi="Times New Roman"/>
              </w:rPr>
              <w:t>начальник отдела развития воспитания и дополнительного образования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AD4E48" w:rsidRDefault="00AD4E48" w:rsidP="00AD4E48">
      <w:pPr>
        <w:jc w:val="both"/>
      </w:pPr>
    </w:p>
    <w:p w:rsidR="00AD4E48" w:rsidRDefault="00AD4E48">
      <w:r>
        <w:br w:type="page"/>
      </w:r>
    </w:p>
    <w:p w:rsidR="00AD4E48" w:rsidRPr="00AD4E48" w:rsidRDefault="00AD4E48" w:rsidP="00AD4E48">
      <w:pPr>
        <w:ind w:left="5103"/>
        <w:jc w:val="center"/>
      </w:pPr>
      <w:r w:rsidRPr="00AD4E48">
        <w:lastRenderedPageBreak/>
        <w:t>ПРИЛОЖЕНИЕ</w:t>
      </w:r>
      <w:r>
        <w:t xml:space="preserve"> 2</w:t>
      </w:r>
    </w:p>
    <w:p w:rsidR="00AD4E48" w:rsidRPr="00AD4E48" w:rsidRDefault="00AD4E48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4E48">
        <w:rPr>
          <w:lang w:eastAsia="ar-SA"/>
        </w:rPr>
        <w:t>Утверждено</w:t>
      </w:r>
    </w:p>
    <w:p w:rsidR="00AD4E48" w:rsidRPr="00AD4E48" w:rsidRDefault="00AD4E48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D4E48">
        <w:rPr>
          <w:lang w:eastAsia="ar-SA"/>
        </w:rPr>
        <w:t>постановлением Администрации</w:t>
      </w:r>
    </w:p>
    <w:p w:rsidR="00AD4E48" w:rsidRPr="00AD4E48" w:rsidRDefault="00AD4E48" w:rsidP="00AD4E48">
      <w:pPr>
        <w:ind w:left="5103"/>
        <w:jc w:val="center"/>
      </w:pPr>
      <w:r w:rsidRPr="00AD4E48">
        <w:t>Златоустовского городского округа</w:t>
      </w:r>
    </w:p>
    <w:p w:rsidR="00AD4E48" w:rsidRPr="00AD4E48" w:rsidRDefault="008044C4" w:rsidP="00AD4E4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044C4">
        <w:rPr>
          <w:lang w:eastAsia="ar-SA"/>
        </w:rPr>
        <w:t>от 12.03.2026 г. № 73-П/АДМ</w:t>
      </w:r>
    </w:p>
    <w:p w:rsidR="00AD4E48" w:rsidRDefault="00AD4E48" w:rsidP="00AD4E48">
      <w:pPr>
        <w:jc w:val="both"/>
      </w:pPr>
    </w:p>
    <w:p w:rsidR="00AD4E48" w:rsidRDefault="00AD4E48" w:rsidP="00AD4E48">
      <w:pPr>
        <w:jc w:val="both"/>
      </w:pPr>
    </w:p>
    <w:p w:rsidR="00AD4E48" w:rsidRDefault="00AD4E48" w:rsidP="003A45DC">
      <w:pPr>
        <w:jc w:val="center"/>
      </w:pPr>
      <w:r>
        <w:t>Положение</w:t>
      </w:r>
    </w:p>
    <w:p w:rsidR="00AD4E48" w:rsidRDefault="00AD4E48" w:rsidP="003A45DC">
      <w:pPr>
        <w:jc w:val="center"/>
      </w:pPr>
      <w:r>
        <w:t xml:space="preserve">о межведомственной комиссии по вопросам организации отдыха </w:t>
      </w:r>
      <w:r w:rsidR="003A45DC">
        <w:br/>
      </w:r>
      <w:r>
        <w:t>и оздоровления детей в Златоустовском городском округе</w:t>
      </w:r>
    </w:p>
    <w:p w:rsidR="003A45DC" w:rsidRDefault="003A45DC" w:rsidP="003A45DC">
      <w:pPr>
        <w:jc w:val="center"/>
      </w:pPr>
    </w:p>
    <w:p w:rsidR="00AD4E48" w:rsidRDefault="00AD4E48" w:rsidP="0017492D">
      <w:pPr>
        <w:jc w:val="center"/>
      </w:pPr>
      <w:r>
        <w:t>I. Общие положения</w:t>
      </w:r>
    </w:p>
    <w:p w:rsidR="0017492D" w:rsidRDefault="0017492D" w:rsidP="0017492D">
      <w:pPr>
        <w:jc w:val="center"/>
      </w:pPr>
    </w:p>
    <w:p w:rsidR="00AD4E48" w:rsidRDefault="001309AE" w:rsidP="0017492D">
      <w:pPr>
        <w:ind w:firstLine="708"/>
        <w:jc w:val="both"/>
      </w:pPr>
      <w:r>
        <w:t>1. </w:t>
      </w:r>
      <w:r w:rsidR="00AD4E48">
        <w:t xml:space="preserve">Межведомственная комиссия по вопросам организации отдыха </w:t>
      </w:r>
      <w:r>
        <w:br/>
      </w:r>
      <w:r w:rsidR="00AD4E48">
        <w:t xml:space="preserve">и оздоровления детей в Златоустовском городском округе (далее именуется - Комиссия) является координационным органом, созданным в целях обеспечения согласованных действий органов местного самоуправления округа, предприятий, организаций, учреждений всех форм собственности, оздоровительных и иных организаций, детских и общественных объединений по вопросам организации отдыха и оздоровления детей. </w:t>
      </w:r>
    </w:p>
    <w:p w:rsidR="00AD4E48" w:rsidRDefault="001309AE" w:rsidP="0017492D">
      <w:pPr>
        <w:ind w:firstLine="708"/>
        <w:jc w:val="both"/>
      </w:pPr>
      <w:r>
        <w:t>2. </w:t>
      </w:r>
      <w:r w:rsidR="00AD4E48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Челябинской области, постановлениями и распоряжениями Губернатора Челябинской области, правовыми актами органов государственной власти Челябинской области </w:t>
      </w:r>
      <w:r>
        <w:br/>
      </w:r>
      <w:r w:rsidR="00AD4E48">
        <w:t xml:space="preserve">и иными нормативно-правовыми актами Златоустовского городского округа, </w:t>
      </w:r>
      <w:r>
        <w:br/>
      </w:r>
      <w:r w:rsidR="00AD4E48">
        <w:t>а также настоящим Положением.</w:t>
      </w:r>
    </w:p>
    <w:p w:rsidR="00AD4E48" w:rsidRDefault="001309AE" w:rsidP="0017492D">
      <w:pPr>
        <w:ind w:firstLine="708"/>
        <w:jc w:val="both"/>
      </w:pPr>
      <w:r>
        <w:t>3. </w:t>
      </w:r>
      <w:r w:rsidR="00AD4E48">
        <w:t>Состав Комиссии утверждается постановлением Администрации Златоустовского городского округа.</w:t>
      </w:r>
    </w:p>
    <w:p w:rsidR="00AD4E48" w:rsidRDefault="001309AE" w:rsidP="0017492D">
      <w:pPr>
        <w:ind w:firstLine="708"/>
        <w:jc w:val="both"/>
      </w:pPr>
      <w:r>
        <w:t>4. </w:t>
      </w:r>
      <w:r w:rsidR="00AD4E48">
        <w:t>Комиссия состоит из председателя, заместителя председателя, секретаря, членов Комиссии.</w:t>
      </w:r>
    </w:p>
    <w:p w:rsidR="00AD4E48" w:rsidRDefault="001309AE" w:rsidP="0017492D">
      <w:pPr>
        <w:ind w:firstLine="708"/>
        <w:jc w:val="both"/>
      </w:pPr>
      <w:r>
        <w:t>5. </w:t>
      </w:r>
      <w:r w:rsidR="00AD4E48">
        <w:t>В отсутствие председателя Комиссии его обязанности по поручению председателя Комиссии исполняет заместитель председателя Комиссии.</w:t>
      </w:r>
    </w:p>
    <w:p w:rsidR="00AD4E48" w:rsidRDefault="00AD4E48" w:rsidP="00AD4E48">
      <w:pPr>
        <w:jc w:val="both"/>
      </w:pPr>
    </w:p>
    <w:p w:rsidR="00AD4E48" w:rsidRDefault="00AD4E48" w:rsidP="0017492D">
      <w:pPr>
        <w:jc w:val="center"/>
      </w:pPr>
      <w:r>
        <w:t>II. Задачи Комиссии</w:t>
      </w:r>
    </w:p>
    <w:p w:rsidR="0017492D" w:rsidRDefault="0017492D" w:rsidP="0017492D">
      <w:pPr>
        <w:jc w:val="center"/>
      </w:pPr>
    </w:p>
    <w:p w:rsidR="00AD4E48" w:rsidRDefault="001309AE" w:rsidP="0017492D">
      <w:pPr>
        <w:ind w:firstLine="708"/>
        <w:jc w:val="both"/>
      </w:pPr>
      <w:r>
        <w:t>6. </w:t>
      </w:r>
      <w:r w:rsidR="00AD4E48">
        <w:t>Задачами Комиссии являются:</w:t>
      </w:r>
    </w:p>
    <w:p w:rsidR="00AD4E48" w:rsidRDefault="001309AE" w:rsidP="0017492D">
      <w:pPr>
        <w:ind w:firstLine="708"/>
        <w:jc w:val="both"/>
      </w:pPr>
      <w:r>
        <w:t>1) </w:t>
      </w:r>
      <w:r w:rsidR="00AD4E48">
        <w:t>координация организации отдыха и оздоровление детей Златоустовского городского округа;</w:t>
      </w:r>
    </w:p>
    <w:p w:rsidR="00AD4E48" w:rsidRDefault="001309AE" w:rsidP="0017492D">
      <w:pPr>
        <w:ind w:firstLine="708"/>
        <w:jc w:val="both"/>
      </w:pPr>
      <w:r>
        <w:t>2) </w:t>
      </w:r>
      <w:r w:rsidR="00AD4E48">
        <w:t xml:space="preserve">рассмотрение вопросов финансирования и организации отдыха </w:t>
      </w:r>
      <w:r>
        <w:br/>
      </w:r>
      <w:r w:rsidR="00AD4E48">
        <w:t>и оздоровления детей Златоустовского городского округа;</w:t>
      </w:r>
    </w:p>
    <w:p w:rsidR="00AD4E48" w:rsidRDefault="001309AE" w:rsidP="0017492D">
      <w:pPr>
        <w:ind w:firstLine="708"/>
        <w:jc w:val="both"/>
      </w:pPr>
      <w:r>
        <w:t>3) </w:t>
      </w:r>
      <w:r w:rsidR="00AD4E48">
        <w:t>взаимодействие со средствами массовой информации с целью всестороннего освещения проблем и социально значимого опыта организации отдыха и оздоровления детей;</w:t>
      </w:r>
    </w:p>
    <w:p w:rsidR="00AD4E48" w:rsidRDefault="001309AE" w:rsidP="0017492D">
      <w:pPr>
        <w:ind w:firstLine="708"/>
        <w:jc w:val="both"/>
      </w:pPr>
      <w:r>
        <w:t>4) </w:t>
      </w:r>
      <w:r w:rsidR="00AD4E48">
        <w:t>участие в работе российских, региональных конференций, семинаров по вопросам оздоровления и отдыха детей;</w:t>
      </w:r>
    </w:p>
    <w:p w:rsidR="00AD4E48" w:rsidRDefault="001309AE" w:rsidP="0017492D">
      <w:pPr>
        <w:ind w:firstLine="708"/>
        <w:jc w:val="both"/>
      </w:pPr>
      <w:r>
        <w:lastRenderedPageBreak/>
        <w:t>5) </w:t>
      </w:r>
      <w:r w:rsidR="00AD4E48">
        <w:t xml:space="preserve">организационно-методическое обеспечение деятельности </w:t>
      </w:r>
      <w:r>
        <w:br/>
      </w:r>
      <w:r w:rsidR="00AD4E48">
        <w:t>по организации отдыха и оздоровления детей;</w:t>
      </w:r>
    </w:p>
    <w:p w:rsidR="00AD4E48" w:rsidRDefault="001309AE" w:rsidP="0017492D">
      <w:pPr>
        <w:ind w:firstLine="708"/>
        <w:jc w:val="both"/>
      </w:pPr>
      <w:r>
        <w:t>6) </w:t>
      </w:r>
      <w:r w:rsidR="00AD4E48">
        <w:t xml:space="preserve">принятие оперативных решений в случае возникновения чрезвычайных ситуаций и выявленных нарушений в сфере организации отдыха </w:t>
      </w:r>
      <w:r>
        <w:br/>
      </w:r>
      <w:r w:rsidR="00AD4E48">
        <w:t>и оздоровления детей;</w:t>
      </w:r>
    </w:p>
    <w:p w:rsidR="00AD4E48" w:rsidRDefault="001309AE" w:rsidP="0017492D">
      <w:pPr>
        <w:ind w:firstLine="708"/>
        <w:jc w:val="both"/>
      </w:pPr>
      <w:r>
        <w:t>7) </w:t>
      </w:r>
      <w:r w:rsidR="00AD4E48">
        <w:t>подведение итогов организации отдыха и оздоровление детей.</w:t>
      </w:r>
    </w:p>
    <w:p w:rsidR="00AD4E48" w:rsidRDefault="00AD4E48" w:rsidP="00AD4E48">
      <w:pPr>
        <w:jc w:val="both"/>
      </w:pPr>
    </w:p>
    <w:p w:rsidR="00AD4E48" w:rsidRDefault="00AD4E48" w:rsidP="0017492D">
      <w:pPr>
        <w:jc w:val="center"/>
      </w:pPr>
      <w:r>
        <w:t>III. Полномочия Комиссии</w:t>
      </w:r>
    </w:p>
    <w:p w:rsidR="00AD4E48" w:rsidRDefault="00AD4E48" w:rsidP="00AD4E48">
      <w:pPr>
        <w:jc w:val="both"/>
      </w:pPr>
    </w:p>
    <w:p w:rsidR="00AD4E48" w:rsidRDefault="001309AE" w:rsidP="0017492D">
      <w:pPr>
        <w:ind w:firstLine="708"/>
        <w:jc w:val="both"/>
      </w:pPr>
      <w:r>
        <w:t>7. </w:t>
      </w:r>
      <w:r w:rsidR="00AD4E48">
        <w:t>Комиссия для решения возложенных на нее задач осуществляет следующие полномочия:</w:t>
      </w:r>
    </w:p>
    <w:p w:rsidR="00AD4E48" w:rsidRDefault="008032A3" w:rsidP="0017492D">
      <w:pPr>
        <w:ind w:firstLine="708"/>
        <w:jc w:val="both"/>
      </w:pPr>
      <w:r>
        <w:t>1) </w:t>
      </w:r>
      <w:r w:rsidR="00AD4E48">
        <w:t>разрабатывает планы работы Комиссии;</w:t>
      </w:r>
    </w:p>
    <w:p w:rsidR="00AD4E48" w:rsidRDefault="008032A3" w:rsidP="0017492D">
      <w:pPr>
        <w:ind w:firstLine="708"/>
        <w:jc w:val="both"/>
      </w:pPr>
      <w:r>
        <w:t>2) </w:t>
      </w:r>
      <w:r w:rsidR="00AD4E48">
        <w:t xml:space="preserve">принимает в пределах своей компетенции решения, необходимые </w:t>
      </w:r>
      <w:r>
        <w:br/>
      </w:r>
      <w:r w:rsidR="00AD4E48">
        <w:t xml:space="preserve">для согласованной деятельности органов местного самоуправления округа, предприятий, организаций, учреждений всех форм собственности, оздоровительных и иных организаций, общественных объединений </w:t>
      </w:r>
      <w:r>
        <w:br/>
      </w:r>
      <w:r w:rsidR="00AD4E48">
        <w:t>по вопросам организации отдыха и оздоровления детей Златоустовского городского округа;</w:t>
      </w:r>
    </w:p>
    <w:p w:rsidR="00AD4E48" w:rsidRDefault="008032A3" w:rsidP="0017492D">
      <w:pPr>
        <w:ind w:firstLine="708"/>
        <w:jc w:val="both"/>
      </w:pPr>
      <w:r>
        <w:t>3) </w:t>
      </w:r>
      <w:r w:rsidR="00AD4E48">
        <w:t>участвует в работе по проверке готовности и функционированию учреждений и организаций Златоустовского городского округа, осуществляющих отдых и оздоровление детей: в лагерях с дневным пребыванием детей, Муниципального автономного учреждения «Центр отдыха и оздоровления детей «Горный», Муниципального автономн</w:t>
      </w:r>
      <w:r>
        <w:t>ого учреждения</w:t>
      </w:r>
      <w:r w:rsidR="00AD4E48">
        <w:t xml:space="preserve"> «Центр отдыха и оздоровления детей «Лесная сказка», а также учреждений (организаций) всех форм собственности, осуществляющих отдых </w:t>
      </w:r>
      <w:r>
        <w:br/>
      </w:r>
      <w:r w:rsidR="00AD4E48">
        <w:t>и оздоровление детей на территории Златоустовского городского округа;</w:t>
      </w:r>
    </w:p>
    <w:p w:rsidR="00AD4E48" w:rsidRDefault="008032A3" w:rsidP="0017492D">
      <w:pPr>
        <w:ind w:firstLine="708"/>
        <w:jc w:val="both"/>
      </w:pPr>
      <w:r>
        <w:t>4) </w:t>
      </w:r>
      <w:r w:rsidR="00AD4E48">
        <w:t>рассматривает проекты программ, планов мероприятий, затрагивающих интересы в части организации отдыха и оздоровления детей;</w:t>
      </w:r>
    </w:p>
    <w:p w:rsidR="00AD4E48" w:rsidRDefault="008032A3" w:rsidP="0017492D">
      <w:pPr>
        <w:ind w:firstLine="708"/>
        <w:jc w:val="both"/>
      </w:pPr>
      <w:r>
        <w:t>5) </w:t>
      </w:r>
      <w:r w:rsidR="00AD4E48">
        <w:t>проводит информационно-разъяснительную работу с руководителями организаций отдыха детей и их оздоровления Златоустовского городского округа;</w:t>
      </w:r>
    </w:p>
    <w:p w:rsidR="00AD4E48" w:rsidRDefault="008032A3" w:rsidP="0017492D">
      <w:pPr>
        <w:ind w:firstLine="708"/>
        <w:jc w:val="both"/>
      </w:pPr>
      <w:r>
        <w:t>6) </w:t>
      </w:r>
      <w:r w:rsidR="00AD4E48">
        <w:t xml:space="preserve">осуществляет анализ результатов мероприятий по проведению оздоровительной кампании детей в лагерях с дневным пребыванием детей </w:t>
      </w:r>
      <w:r>
        <w:br/>
      </w:r>
      <w:r w:rsidR="00AD4E48">
        <w:t xml:space="preserve">и в ДОЛ </w:t>
      </w:r>
      <w:r>
        <w:t>«</w:t>
      </w:r>
      <w:r w:rsidR="00AD4E48">
        <w:t>Юность</w:t>
      </w:r>
      <w:r>
        <w:t>»</w:t>
      </w:r>
      <w:r w:rsidR="00AD4E48">
        <w:t xml:space="preserve"> округа;</w:t>
      </w:r>
    </w:p>
    <w:p w:rsidR="00AD4E48" w:rsidRDefault="008032A3" w:rsidP="0017492D">
      <w:pPr>
        <w:ind w:firstLine="708"/>
        <w:jc w:val="both"/>
      </w:pPr>
      <w:r>
        <w:t>7) </w:t>
      </w:r>
      <w:r w:rsidR="00AD4E48">
        <w:t xml:space="preserve">осуществляет выезд к месту фактического оказания услуг </w:t>
      </w:r>
      <w:r>
        <w:br/>
      </w:r>
      <w:r w:rsidR="00AD4E48">
        <w:t xml:space="preserve">по организации отдыха и оздоровления детей в округе в случае представления членами Комиссии информации о предоставлении таких услуг организацией, </w:t>
      </w:r>
      <w:r>
        <w:br/>
      </w:r>
      <w:r w:rsidR="00AD4E48">
        <w:t xml:space="preserve">не включенной в реестр организаций отдыха детей и их оздоровления, </w:t>
      </w:r>
      <w:r>
        <w:br/>
      </w:r>
      <w:r w:rsidR="00AD4E48">
        <w:t xml:space="preserve">а также информации, свидетельствующей о возможных нарушениях законодательства Российской Федерации в сфере организации отдыха </w:t>
      </w:r>
      <w:r>
        <w:br/>
      </w:r>
      <w:r w:rsidR="00AD4E48">
        <w:t>и оздоровления детей;</w:t>
      </w:r>
    </w:p>
    <w:p w:rsidR="00AD4E48" w:rsidRDefault="008032A3" w:rsidP="0017492D">
      <w:pPr>
        <w:ind w:firstLine="708"/>
        <w:jc w:val="both"/>
      </w:pPr>
      <w:r>
        <w:t>8) </w:t>
      </w:r>
      <w:r w:rsidR="00AD4E48">
        <w:t>анализирует эффективность реализации программ, планов мероприятий по организации отдыха и оздоровления детей;</w:t>
      </w:r>
    </w:p>
    <w:p w:rsidR="00AD4E48" w:rsidRDefault="008032A3" w:rsidP="0017492D">
      <w:pPr>
        <w:ind w:firstLine="708"/>
        <w:jc w:val="both"/>
      </w:pPr>
      <w:r>
        <w:t>9) </w:t>
      </w:r>
      <w:r w:rsidR="00AD4E48">
        <w:t>информирует население о результатах своей деятельности, в том числе путем размещения информации на официальном сайте Администрации Златоустовского городского округа.</w:t>
      </w:r>
    </w:p>
    <w:p w:rsidR="0017492D" w:rsidRDefault="0017492D" w:rsidP="0017492D">
      <w:pPr>
        <w:jc w:val="center"/>
      </w:pPr>
    </w:p>
    <w:p w:rsidR="008032A3" w:rsidRDefault="008032A3" w:rsidP="0017492D">
      <w:pPr>
        <w:jc w:val="center"/>
      </w:pPr>
    </w:p>
    <w:p w:rsidR="00AD4E48" w:rsidRDefault="00AD4E48" w:rsidP="0017492D">
      <w:pPr>
        <w:jc w:val="center"/>
      </w:pPr>
      <w:r>
        <w:lastRenderedPageBreak/>
        <w:t>IV. Права Комиссии</w:t>
      </w:r>
    </w:p>
    <w:p w:rsidR="0017492D" w:rsidRDefault="0017492D" w:rsidP="0017492D">
      <w:pPr>
        <w:jc w:val="center"/>
      </w:pPr>
    </w:p>
    <w:p w:rsidR="00AD4E48" w:rsidRDefault="008032A3" w:rsidP="0017492D">
      <w:pPr>
        <w:ind w:firstLine="708"/>
        <w:jc w:val="both"/>
      </w:pPr>
      <w:r>
        <w:t>8. </w:t>
      </w:r>
      <w:r w:rsidR="00AD4E48">
        <w:t>Комиссия имеет право:</w:t>
      </w:r>
    </w:p>
    <w:p w:rsidR="00AD4E48" w:rsidRDefault="008032A3" w:rsidP="0017492D">
      <w:pPr>
        <w:ind w:firstLine="708"/>
        <w:jc w:val="both"/>
      </w:pPr>
      <w:r>
        <w:t>1) </w:t>
      </w:r>
      <w:r w:rsidR="00AD4E48">
        <w:t xml:space="preserve">заслушивать на своих заседаниях должностных лиц органов местного самоуправления округа, руководителей и представителей объектов отдыха </w:t>
      </w:r>
      <w:r>
        <w:br/>
      </w:r>
      <w:r w:rsidR="00AD4E48">
        <w:t xml:space="preserve">и оздоровления детей округа по вопросам организации отдыха и оздоровления детей и исполнению требований по соблюдению комплексной безопасности </w:t>
      </w:r>
      <w:r>
        <w:br/>
      </w:r>
      <w:r w:rsidR="00AD4E48">
        <w:t>на объектах отдыха и оздоровления детей;</w:t>
      </w:r>
    </w:p>
    <w:p w:rsidR="00AD4E48" w:rsidRDefault="008032A3" w:rsidP="0017492D">
      <w:pPr>
        <w:ind w:firstLine="708"/>
        <w:jc w:val="both"/>
      </w:pPr>
      <w:r>
        <w:t>2) </w:t>
      </w:r>
      <w:r w:rsidR="00AD4E48">
        <w:t>запрашивать у органов местного самоуправления округа, общественных и иных организаций, руководителей и представителей объектов отдыха и оздоровления детей округа документы, материалы и информацию, относящуюся к компетенции Комиссии;</w:t>
      </w:r>
    </w:p>
    <w:p w:rsidR="00AD4E48" w:rsidRDefault="008032A3" w:rsidP="0017492D">
      <w:pPr>
        <w:ind w:firstLine="708"/>
        <w:jc w:val="both"/>
      </w:pPr>
      <w:r>
        <w:t>3) </w:t>
      </w:r>
      <w:r w:rsidR="00AD4E48">
        <w:t>создавать экспертные комиссии, рабочие группы, привлекать специалистов для проведения экспертиз по вопросам отдыха и оздоровления детей, в том числе профилактике правонарушений в отношении несовершеннолетних и предупреждению чрезвычайных ситуаций в местах отдыха и оздоровления детей округа, обеспечению безопасности организованных групп детей по маршрутам их следования всеми видами транспорта;</w:t>
      </w:r>
    </w:p>
    <w:p w:rsidR="00AD4E48" w:rsidRDefault="008032A3" w:rsidP="0017492D">
      <w:pPr>
        <w:ind w:firstLine="708"/>
        <w:jc w:val="both"/>
      </w:pPr>
      <w:r>
        <w:t>4) </w:t>
      </w:r>
      <w:r w:rsidR="00AD4E48">
        <w:t xml:space="preserve">направлять в Министерство образования и науки Челябинской области предложения об исключении организаций отдыха и оздоровления детей </w:t>
      </w:r>
      <w:r>
        <w:br/>
      </w:r>
      <w:r w:rsidR="00AD4E48">
        <w:t xml:space="preserve">из реестра организаций отдыха детей и их оздоровления при наличии оснований, предусмотренных пунктом 7 статьи 12.2 Федерального закона </w:t>
      </w:r>
      <w:r>
        <w:br/>
      </w:r>
      <w:r w:rsidR="00AD4E48">
        <w:t xml:space="preserve">от 24 июля 1998 года </w:t>
      </w:r>
      <w:r>
        <w:t>№</w:t>
      </w:r>
      <w:r w:rsidR="00AD4E48">
        <w:t xml:space="preserve"> 124-ФЗ </w:t>
      </w:r>
      <w:r>
        <w:t>«</w:t>
      </w:r>
      <w:r w:rsidR="00AD4E48">
        <w:t xml:space="preserve">Об основных гарантиях прав ребенка </w:t>
      </w:r>
      <w:r>
        <w:br/>
      </w:r>
      <w:r w:rsidR="00AD4E48">
        <w:t>в Российской Федерации</w:t>
      </w:r>
      <w:r>
        <w:t>»</w:t>
      </w:r>
      <w:r w:rsidR="00AD4E48">
        <w:t>;</w:t>
      </w:r>
    </w:p>
    <w:p w:rsidR="00AD4E48" w:rsidRDefault="008032A3" w:rsidP="0017492D">
      <w:pPr>
        <w:ind w:firstLine="708"/>
        <w:jc w:val="both"/>
      </w:pPr>
      <w:r>
        <w:t>5) </w:t>
      </w:r>
      <w:r w:rsidR="00AD4E48">
        <w:t>принимать решения по вопросам, входящим в компетенцию Комиссии.</w:t>
      </w:r>
    </w:p>
    <w:p w:rsidR="0017492D" w:rsidRDefault="0017492D" w:rsidP="0017492D">
      <w:pPr>
        <w:jc w:val="center"/>
      </w:pPr>
    </w:p>
    <w:p w:rsidR="00AD4E48" w:rsidRDefault="00AD4E48" w:rsidP="0017492D">
      <w:pPr>
        <w:jc w:val="center"/>
      </w:pPr>
      <w:r>
        <w:t>V. Права и обязанности Председателя Комиссии</w:t>
      </w:r>
    </w:p>
    <w:p w:rsidR="0017492D" w:rsidRDefault="0017492D" w:rsidP="0017492D">
      <w:pPr>
        <w:jc w:val="center"/>
      </w:pPr>
    </w:p>
    <w:p w:rsidR="00AD4E48" w:rsidRDefault="008032A3" w:rsidP="0017492D">
      <w:pPr>
        <w:ind w:firstLine="708"/>
        <w:jc w:val="both"/>
      </w:pPr>
      <w:r>
        <w:t>9. </w:t>
      </w:r>
      <w:r w:rsidR="00AD4E48">
        <w:t>Председатель Комиссии имеет право:</w:t>
      </w:r>
    </w:p>
    <w:p w:rsidR="00AD4E48" w:rsidRDefault="00E5266A" w:rsidP="0017492D">
      <w:pPr>
        <w:ind w:firstLine="708"/>
        <w:jc w:val="both"/>
      </w:pPr>
      <w:r>
        <w:t>1) </w:t>
      </w:r>
      <w:r w:rsidR="00AD4E48">
        <w:t>вносить предложения для обсуждения на заседаниях Комиссии;</w:t>
      </w:r>
    </w:p>
    <w:p w:rsidR="00AD4E48" w:rsidRDefault="00E5266A" w:rsidP="0017492D">
      <w:pPr>
        <w:ind w:firstLine="708"/>
        <w:jc w:val="both"/>
      </w:pPr>
      <w:r>
        <w:t>2) </w:t>
      </w:r>
      <w:r w:rsidR="00AD4E48">
        <w:t>созывать очередные и внеочередные заседания Комиссии;</w:t>
      </w:r>
    </w:p>
    <w:p w:rsidR="00AD4E48" w:rsidRDefault="00E5266A" w:rsidP="0017492D">
      <w:pPr>
        <w:ind w:firstLine="708"/>
        <w:jc w:val="both"/>
      </w:pPr>
      <w:r>
        <w:t>3) </w:t>
      </w:r>
      <w:r w:rsidR="00AD4E48">
        <w:t>участвовать в мероприятиях, программах и проектах, реализуемых Комиссией.</w:t>
      </w:r>
    </w:p>
    <w:p w:rsidR="00AD4E48" w:rsidRDefault="00E5266A" w:rsidP="0017492D">
      <w:pPr>
        <w:ind w:firstLine="708"/>
        <w:jc w:val="both"/>
      </w:pPr>
      <w:r>
        <w:t>10. </w:t>
      </w:r>
      <w:r w:rsidR="00AD4E48">
        <w:t>Председатель Комиссии обязан:</w:t>
      </w:r>
    </w:p>
    <w:p w:rsidR="00AD4E48" w:rsidRDefault="00E5266A" w:rsidP="0017492D">
      <w:pPr>
        <w:ind w:firstLine="708"/>
        <w:jc w:val="both"/>
      </w:pPr>
      <w:r>
        <w:t>1) </w:t>
      </w:r>
      <w:r w:rsidR="00AD4E48">
        <w:t>во взаимоотношениях с членами Комиссии руководствоваться законодательством Российской Федерации и настоящим Положением;</w:t>
      </w:r>
    </w:p>
    <w:p w:rsidR="00AD4E48" w:rsidRDefault="00E5266A" w:rsidP="0017492D">
      <w:pPr>
        <w:ind w:firstLine="708"/>
        <w:jc w:val="both"/>
      </w:pPr>
      <w:r>
        <w:t>2) </w:t>
      </w:r>
      <w:r w:rsidR="00AD4E48">
        <w:t>доводить принятые решения до всех членов Комиссии и исполнителей;</w:t>
      </w:r>
    </w:p>
    <w:p w:rsidR="00AD4E48" w:rsidRDefault="00E5266A" w:rsidP="0017492D">
      <w:pPr>
        <w:ind w:firstLine="708"/>
        <w:jc w:val="both"/>
      </w:pPr>
      <w:r>
        <w:t>3) </w:t>
      </w:r>
      <w:r w:rsidR="00AD4E48">
        <w:t>принимать меры для оперативного и качественного решения вопросов и подготовки документов, связанных с организацией отдыха и оздоровления детей Златоустовского городского округа;</w:t>
      </w:r>
    </w:p>
    <w:p w:rsidR="00AD4E48" w:rsidRDefault="00E5266A" w:rsidP="0017492D">
      <w:pPr>
        <w:ind w:firstLine="708"/>
        <w:jc w:val="both"/>
      </w:pPr>
      <w:r>
        <w:t>4) </w:t>
      </w:r>
      <w:r w:rsidR="00AD4E48">
        <w:t xml:space="preserve">осуществлять лично либо поручать своему заместителю контроль </w:t>
      </w:r>
      <w:r>
        <w:br/>
      </w:r>
      <w:r w:rsidR="00AD4E48">
        <w:t>за исполнением решений Комиссии.</w:t>
      </w:r>
    </w:p>
    <w:p w:rsidR="0017492D" w:rsidRDefault="0017492D" w:rsidP="0017492D">
      <w:pPr>
        <w:jc w:val="center"/>
      </w:pPr>
    </w:p>
    <w:p w:rsidR="00AD4E48" w:rsidRDefault="00AD4E48" w:rsidP="0017492D">
      <w:pPr>
        <w:jc w:val="center"/>
      </w:pPr>
      <w:r>
        <w:t>VI. Права и обязанности секретаря комиссии</w:t>
      </w:r>
    </w:p>
    <w:p w:rsidR="0017492D" w:rsidRDefault="0017492D" w:rsidP="0017492D">
      <w:pPr>
        <w:jc w:val="center"/>
      </w:pPr>
    </w:p>
    <w:p w:rsidR="00AD4E48" w:rsidRDefault="00E5266A" w:rsidP="0017492D">
      <w:pPr>
        <w:ind w:firstLine="708"/>
        <w:jc w:val="both"/>
      </w:pPr>
      <w:r>
        <w:t>11. </w:t>
      </w:r>
      <w:r w:rsidR="00AD4E48">
        <w:t xml:space="preserve">Секретарь комиссии избирается на первом заседании комиссии </w:t>
      </w:r>
      <w:r>
        <w:br/>
      </w:r>
      <w:r w:rsidR="00AD4E48">
        <w:t>из числа ее членов.</w:t>
      </w:r>
    </w:p>
    <w:p w:rsidR="00AD4E48" w:rsidRDefault="00E5266A" w:rsidP="0017492D">
      <w:pPr>
        <w:ind w:firstLine="708"/>
        <w:jc w:val="both"/>
      </w:pPr>
      <w:r>
        <w:lastRenderedPageBreak/>
        <w:t>12. </w:t>
      </w:r>
      <w:r w:rsidR="00AD4E48">
        <w:t>Секретарь Комиссии имеет право запрашивать информацию, необходимую для подготовки материалов заседаний.</w:t>
      </w:r>
    </w:p>
    <w:p w:rsidR="00AD4E48" w:rsidRDefault="00E5266A" w:rsidP="0017492D">
      <w:pPr>
        <w:ind w:firstLine="708"/>
        <w:jc w:val="both"/>
      </w:pPr>
      <w:r>
        <w:t>13. </w:t>
      </w:r>
      <w:r w:rsidR="00AD4E48">
        <w:t>Секретарь Комиссии обязан:</w:t>
      </w:r>
    </w:p>
    <w:p w:rsidR="00AD4E48" w:rsidRDefault="00E5266A" w:rsidP="0017492D">
      <w:pPr>
        <w:ind w:firstLine="708"/>
        <w:jc w:val="both"/>
      </w:pPr>
      <w:r>
        <w:t>1) </w:t>
      </w:r>
      <w:r w:rsidR="00AD4E48">
        <w:t>отвечать за организационное обеспечение деятельности комиссии;</w:t>
      </w:r>
    </w:p>
    <w:p w:rsidR="00AD4E48" w:rsidRDefault="00E5266A" w:rsidP="0017492D">
      <w:pPr>
        <w:ind w:firstLine="708"/>
        <w:jc w:val="both"/>
      </w:pPr>
      <w:r>
        <w:t>2) </w:t>
      </w:r>
      <w:r w:rsidR="00AD4E48">
        <w:t>осуществлять подготовку и организацию проведение заседаний комиссии;</w:t>
      </w:r>
    </w:p>
    <w:p w:rsidR="00AD4E48" w:rsidRDefault="00E5266A" w:rsidP="0017492D">
      <w:pPr>
        <w:ind w:firstLine="708"/>
        <w:jc w:val="both"/>
      </w:pPr>
      <w:r>
        <w:t>3) </w:t>
      </w:r>
      <w:r w:rsidR="00AD4E48">
        <w:t>вести протокол в ходе заседания комиссии;</w:t>
      </w:r>
    </w:p>
    <w:p w:rsidR="00AD4E48" w:rsidRDefault="00E5266A" w:rsidP="0017492D">
      <w:pPr>
        <w:ind w:firstLine="708"/>
        <w:jc w:val="both"/>
      </w:pPr>
      <w:r>
        <w:t>4) </w:t>
      </w:r>
      <w:r w:rsidR="00AD4E48">
        <w:t>осуществлять иные полномочия по поручению председателя комиссии по вопросам деятельности комиссии.</w:t>
      </w:r>
    </w:p>
    <w:p w:rsidR="00AD4E48" w:rsidRDefault="00AD4E48" w:rsidP="00E5266A">
      <w:pPr>
        <w:ind w:firstLine="708"/>
        <w:jc w:val="both"/>
      </w:pPr>
      <w:r>
        <w:t>В случае отсутствия секретаря Комиссии его полномочия осуществляет один из членов комиссии по поручению председателя комиссии.</w:t>
      </w:r>
    </w:p>
    <w:p w:rsidR="0017492D" w:rsidRDefault="0017492D" w:rsidP="0017492D">
      <w:pPr>
        <w:jc w:val="center"/>
      </w:pPr>
    </w:p>
    <w:p w:rsidR="00AD4E48" w:rsidRDefault="00AD4E48" w:rsidP="0017492D">
      <w:pPr>
        <w:jc w:val="center"/>
      </w:pPr>
      <w:r>
        <w:t>VII. Права и обязанности членов Комиссии</w:t>
      </w:r>
    </w:p>
    <w:p w:rsidR="0017492D" w:rsidRDefault="0017492D" w:rsidP="0017492D">
      <w:pPr>
        <w:jc w:val="center"/>
      </w:pPr>
    </w:p>
    <w:p w:rsidR="00AD4E48" w:rsidRDefault="00E5266A" w:rsidP="0017492D">
      <w:pPr>
        <w:ind w:firstLine="708"/>
        <w:jc w:val="both"/>
      </w:pPr>
      <w:r>
        <w:t>14. </w:t>
      </w:r>
      <w:r w:rsidR="00AD4E48">
        <w:t>Члены Комиссии имеют право:</w:t>
      </w:r>
    </w:p>
    <w:p w:rsidR="00AD4E48" w:rsidRDefault="00E5266A" w:rsidP="0017492D">
      <w:pPr>
        <w:ind w:firstLine="708"/>
        <w:jc w:val="both"/>
      </w:pPr>
      <w:r>
        <w:t>1) </w:t>
      </w:r>
      <w:r w:rsidR="00AD4E48">
        <w:t xml:space="preserve">получать полную информацию о работе Комиссии, решениях </w:t>
      </w:r>
      <w:r>
        <w:br/>
      </w:r>
      <w:r w:rsidR="00AD4E48">
        <w:t>и планируемых мероприятиях;</w:t>
      </w:r>
    </w:p>
    <w:p w:rsidR="00AD4E48" w:rsidRDefault="00E5266A" w:rsidP="0017492D">
      <w:pPr>
        <w:ind w:firstLine="708"/>
        <w:jc w:val="both"/>
      </w:pPr>
      <w:r>
        <w:t>2) </w:t>
      </w:r>
      <w:r w:rsidR="00AD4E48">
        <w:t>участвовать в мероприятиях, программах и проектах, реализуемых Комиссией;</w:t>
      </w:r>
    </w:p>
    <w:p w:rsidR="00AD4E48" w:rsidRDefault="00E5266A" w:rsidP="0017492D">
      <w:pPr>
        <w:ind w:firstLine="708"/>
        <w:jc w:val="both"/>
      </w:pPr>
      <w:r>
        <w:t>3) </w:t>
      </w:r>
      <w:r w:rsidR="00AD4E48">
        <w:t xml:space="preserve">по поручению председателя Комиссии проводить в составе рабочей группы плановый и внеплановый выезды по проверке готовности </w:t>
      </w:r>
      <w:r>
        <w:br/>
      </w:r>
      <w:r w:rsidR="00AD4E48">
        <w:t xml:space="preserve">и функционированию учреждений и организаций округа, осуществляющих отдых и оздоровление детей в лагерях с дневным пребыванием детей, Муниципального автономного учреждения «Центр отдыха и оздоровления детей «Горный», Муниципального автономного учреждения  «Центр отдыха </w:t>
      </w:r>
      <w:r>
        <w:br/>
      </w:r>
      <w:r w:rsidR="00AD4E48">
        <w:t xml:space="preserve">и оздоровления детей «Лесная сказка», а также учреждений (организаций) </w:t>
      </w:r>
      <w:r>
        <w:br/>
      </w:r>
      <w:r w:rsidR="00AD4E48">
        <w:t xml:space="preserve">всех форм собственности, осуществляющих отдых и оздоровление детей </w:t>
      </w:r>
      <w:r>
        <w:br/>
      </w:r>
      <w:r w:rsidR="00AD4E48">
        <w:t>на территории Златоустовского городского округа.</w:t>
      </w:r>
    </w:p>
    <w:p w:rsidR="00AD4E48" w:rsidRDefault="00E5266A" w:rsidP="0017492D">
      <w:pPr>
        <w:ind w:firstLine="708"/>
      </w:pPr>
      <w:r>
        <w:t>15. </w:t>
      </w:r>
      <w:r w:rsidR="00AD4E48">
        <w:t>Члены Комиссии обязаны:</w:t>
      </w:r>
    </w:p>
    <w:p w:rsidR="00AD4E48" w:rsidRDefault="00E5266A" w:rsidP="0017492D">
      <w:pPr>
        <w:ind w:firstLine="708"/>
        <w:jc w:val="both"/>
      </w:pPr>
      <w:r>
        <w:t>1) </w:t>
      </w:r>
      <w:r w:rsidR="00AD4E48">
        <w:t>участвовать в решении вопросов, связанных с деятельностью Комиссии, способствовать повышению эффективности ее деятельности;</w:t>
      </w:r>
    </w:p>
    <w:p w:rsidR="00AD4E48" w:rsidRDefault="00E5266A" w:rsidP="0017492D">
      <w:pPr>
        <w:ind w:firstLine="708"/>
        <w:jc w:val="both"/>
      </w:pPr>
      <w:r>
        <w:t>2) </w:t>
      </w:r>
      <w:r w:rsidR="00AD4E48">
        <w:t>выполнять решения Комиссии;</w:t>
      </w:r>
    </w:p>
    <w:p w:rsidR="00AD4E48" w:rsidRDefault="00E5266A" w:rsidP="0017492D">
      <w:pPr>
        <w:ind w:firstLine="708"/>
        <w:jc w:val="both"/>
      </w:pPr>
      <w:r>
        <w:t>3) </w:t>
      </w:r>
      <w:r w:rsidR="00AD4E48">
        <w:t>вносить предложения для обсуждения на заседаниях Комиссии.</w:t>
      </w:r>
    </w:p>
    <w:p w:rsidR="0017492D" w:rsidRDefault="0017492D" w:rsidP="0017492D">
      <w:pPr>
        <w:jc w:val="center"/>
      </w:pPr>
    </w:p>
    <w:p w:rsidR="00AD4E48" w:rsidRDefault="00AD4E48" w:rsidP="0017492D">
      <w:pPr>
        <w:jc w:val="center"/>
      </w:pPr>
      <w:r>
        <w:t>VIII. Организация работы Комиссии</w:t>
      </w:r>
    </w:p>
    <w:p w:rsidR="0017492D" w:rsidRDefault="0017492D" w:rsidP="0017492D">
      <w:pPr>
        <w:jc w:val="center"/>
      </w:pPr>
    </w:p>
    <w:p w:rsidR="00AD4E48" w:rsidRDefault="00E5266A" w:rsidP="0017492D">
      <w:pPr>
        <w:ind w:firstLine="708"/>
        <w:jc w:val="both"/>
      </w:pPr>
      <w:r>
        <w:t>16. </w:t>
      </w:r>
      <w:r w:rsidR="00AD4E48">
        <w:t>Очередные заседания Комиссии созываются председателем Комиссии по мере необходимости. План работы Комиссии принимается на заседании Комиссии.</w:t>
      </w:r>
    </w:p>
    <w:p w:rsidR="00AD4E48" w:rsidRDefault="00AD4E48" w:rsidP="00E5266A">
      <w:pPr>
        <w:ind w:firstLine="708"/>
        <w:jc w:val="both"/>
      </w:pPr>
      <w:r>
        <w:t xml:space="preserve">Заседания Комиссии проводит председатель Комиссии </w:t>
      </w:r>
      <w:r w:rsidR="00E5266A">
        <w:br/>
      </w:r>
      <w:r>
        <w:t>или по его поручению заместитель председателя Комиссии.</w:t>
      </w:r>
    </w:p>
    <w:p w:rsidR="00AD4E48" w:rsidRDefault="00E5266A" w:rsidP="0017492D">
      <w:pPr>
        <w:ind w:firstLine="708"/>
        <w:jc w:val="both"/>
      </w:pPr>
      <w:r>
        <w:t>17. </w:t>
      </w:r>
      <w:r w:rsidR="00AD4E48">
        <w:t xml:space="preserve">Внеочередные заседания Комиссии могут быть созваны </w:t>
      </w:r>
      <w:r>
        <w:br/>
      </w:r>
      <w:r w:rsidR="00AD4E48">
        <w:t>по инициативе председателя Комиссии или по обращению не менее двух третей членов Комиссии. Место и порядок проведения заседаний Комиссии устанавливается председателем Комиссии и доводится до членов Комиссии.</w:t>
      </w:r>
    </w:p>
    <w:p w:rsidR="00AD4E48" w:rsidRDefault="00E5266A" w:rsidP="0017492D">
      <w:pPr>
        <w:ind w:firstLine="708"/>
        <w:jc w:val="both"/>
      </w:pPr>
      <w:r>
        <w:t>18. </w:t>
      </w:r>
      <w:r w:rsidR="00AD4E48">
        <w:t>Заседание Комиссии считается правомочным, если на нем присутствует более половины ее членов.</w:t>
      </w:r>
    </w:p>
    <w:p w:rsidR="00AD4E48" w:rsidRDefault="00E5266A" w:rsidP="0017492D">
      <w:pPr>
        <w:ind w:firstLine="708"/>
        <w:jc w:val="both"/>
      </w:pPr>
      <w:r>
        <w:lastRenderedPageBreak/>
        <w:t>19. </w:t>
      </w:r>
      <w:r w:rsidR="00AD4E48">
        <w:t xml:space="preserve">На заседания Комиссии могут приглашаться работники организаций, предприятий и учреждений всех форм собственности, руководители </w:t>
      </w:r>
      <w:r>
        <w:br/>
      </w:r>
      <w:r w:rsidR="00AD4E48">
        <w:t>и представители объектов отдыха и оздоровления детей, общественных объединений, иные лица, участвующие в организации отдыха и оздоровления детей, средств массовой информации.</w:t>
      </w:r>
    </w:p>
    <w:p w:rsidR="00AD4E48" w:rsidRDefault="00E5266A" w:rsidP="0017492D">
      <w:pPr>
        <w:ind w:firstLine="708"/>
        <w:jc w:val="both"/>
      </w:pPr>
      <w:r>
        <w:t>20. </w:t>
      </w:r>
      <w:r w:rsidR="00AD4E48">
        <w:t xml:space="preserve">Решения комиссии принимаются открытым голосованием простым большинством голосов ее членов, присутствующих на заседании, </w:t>
      </w:r>
      <w:r>
        <w:br/>
      </w:r>
      <w:r w:rsidR="00AD4E48">
        <w:t>и оформляются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D4E48" w:rsidRDefault="00AD4E48" w:rsidP="00E5266A">
      <w:pPr>
        <w:ind w:firstLine="708"/>
        <w:jc w:val="both"/>
      </w:pPr>
      <w:r>
        <w:t>В случае равенства голосов голос председателя Комиссии на заседании является решающим.</w:t>
      </w:r>
    </w:p>
    <w:p w:rsidR="00AD4E48" w:rsidRPr="00E335AA" w:rsidRDefault="00E5266A" w:rsidP="0017492D">
      <w:pPr>
        <w:ind w:firstLine="708"/>
        <w:jc w:val="both"/>
      </w:pPr>
      <w:r>
        <w:t>21. </w:t>
      </w:r>
      <w:r w:rsidR="00AD4E48">
        <w:t>Организационное обеспечение деятельности Комиссии осуществляет по поручению председателя Комиссии заместитель председателя Комиссии.</w:t>
      </w:r>
    </w:p>
    <w:sectPr w:rsidR="00AD4E48" w:rsidRPr="00E335AA" w:rsidSect="002315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E0" w:rsidRDefault="00BC50E0">
      <w:r>
        <w:separator/>
      </w:r>
    </w:p>
  </w:endnote>
  <w:endnote w:type="continuationSeparator" w:id="1">
    <w:p w:rsidR="00BC50E0" w:rsidRDefault="00BC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Вр-476306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Вр-476306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E0" w:rsidRDefault="00BC50E0">
      <w:r>
        <w:separator/>
      </w:r>
    </w:p>
  </w:footnote>
  <w:footnote w:type="continuationSeparator" w:id="1">
    <w:p w:rsidR="00BC50E0" w:rsidRDefault="00BC5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200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20EC7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09AE"/>
    <w:rsid w:val="001333E0"/>
    <w:rsid w:val="00137AA8"/>
    <w:rsid w:val="001531F1"/>
    <w:rsid w:val="00162B75"/>
    <w:rsid w:val="001653DF"/>
    <w:rsid w:val="00165801"/>
    <w:rsid w:val="0017492D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15FF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34CEB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45DC"/>
    <w:rsid w:val="003A5C1B"/>
    <w:rsid w:val="003A79F7"/>
    <w:rsid w:val="003B66B4"/>
    <w:rsid w:val="003C1DC8"/>
    <w:rsid w:val="003C4116"/>
    <w:rsid w:val="003E16D1"/>
    <w:rsid w:val="003E30CF"/>
    <w:rsid w:val="003F2713"/>
    <w:rsid w:val="00406295"/>
    <w:rsid w:val="00407357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547C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0EC7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00E"/>
    <w:rsid w:val="006F54F4"/>
    <w:rsid w:val="00702791"/>
    <w:rsid w:val="00705CC3"/>
    <w:rsid w:val="00717977"/>
    <w:rsid w:val="00721E76"/>
    <w:rsid w:val="007307DD"/>
    <w:rsid w:val="0073498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2A3"/>
    <w:rsid w:val="00803DE9"/>
    <w:rsid w:val="008044C4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23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E48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0E0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11E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66A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1F91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AD4E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74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AD4E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174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2026-03-13T10:14:00Z</dcterms:created>
  <dcterms:modified xsi:type="dcterms:W3CDTF">2026-03-13T10:14:00Z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