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348A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2170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16"/>
        <w:gridCol w:w="736"/>
        <w:gridCol w:w="1617"/>
        <w:gridCol w:w="935"/>
        <w:gridCol w:w="3657"/>
      </w:tblGrid>
      <w:tr w:rsidR="009416DA" w:rsidRPr="00E335AA" w:rsidTr="00B028EB">
        <w:trPr>
          <w:trHeight w:val="446"/>
        </w:trPr>
        <w:tc>
          <w:tcPr>
            <w:tcW w:w="1616" w:type="dxa"/>
            <w:tcBorders>
              <w:bottom w:val="single" w:sz="4" w:space="0" w:color="auto"/>
            </w:tcBorders>
          </w:tcPr>
          <w:p w:rsidR="009416DA" w:rsidRPr="009416DA" w:rsidRDefault="003348A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19.12.2024 г.</w:t>
              </w:r>
            </w:fldSimple>
          </w:p>
        </w:tc>
        <w:tc>
          <w:tcPr>
            <w:tcW w:w="73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416DA" w:rsidRPr="009416DA" w:rsidRDefault="003348AA" w:rsidP="00E4076D">
            <w:fldSimple w:instr=" DOCPROPERTY  Рег.№  \* MERGEFORMAT ">
              <w:r w:rsidR="009416DA" w:rsidRPr="009416DA">
                <w:t>679-П/АДМ</w:t>
              </w:r>
            </w:fldSimple>
          </w:p>
        </w:tc>
        <w:tc>
          <w:tcPr>
            <w:tcW w:w="459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28E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2" w:type="dxa"/>
            <w:gridSpan w:val="2"/>
          </w:tcPr>
          <w:p w:rsidR="009416DA" w:rsidRPr="00E335AA" w:rsidRDefault="009416DA" w:rsidP="0065508B"/>
        </w:tc>
      </w:tr>
      <w:tr w:rsidR="00D96BA1" w:rsidRPr="00E335AA" w:rsidTr="00B028EB">
        <w:trPr>
          <w:trHeight w:val="446"/>
        </w:trPr>
        <w:tc>
          <w:tcPr>
            <w:tcW w:w="4904" w:type="dxa"/>
            <w:gridSpan w:val="4"/>
            <w:tcMar>
              <w:left w:w="0" w:type="dxa"/>
            </w:tcMar>
          </w:tcPr>
          <w:p w:rsidR="00D96BA1" w:rsidRDefault="00452A45" w:rsidP="00234D4E">
            <w:pPr>
              <w:jc w:val="both"/>
            </w:pPr>
            <w:r>
              <w:t>О внесении изменений в пост</w:t>
            </w:r>
            <w:bookmarkStart w:id="0" w:name="_GoBack"/>
            <w:bookmarkEnd w:id="0"/>
            <w:r>
              <w:t xml:space="preserve">ановление администрации Златоустовского городского округа от 09.04.2024 г. </w:t>
            </w:r>
            <w:r>
              <w:br/>
              <w:t xml:space="preserve">№ 98-П/АДМ «Об утверждении муниципальной программыЗлатоустовского городского округа «Реализация инициативных проектов </w:t>
            </w:r>
            <w:r>
              <w:br/>
              <w:t>в Златоустовском городском округе»</w:t>
            </w:r>
            <w:r>
              <w:br/>
            </w:r>
          </w:p>
        </w:tc>
        <w:tc>
          <w:tcPr>
            <w:tcW w:w="3657" w:type="dxa"/>
            <w:tcMar>
              <w:left w:w="0" w:type="dxa"/>
            </w:tcMar>
          </w:tcPr>
          <w:p w:rsidR="00D96BA1" w:rsidRDefault="00D96BA1" w:rsidP="00452A4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2A45" w:rsidRDefault="00234D4E" w:rsidP="00452A45">
      <w:pPr>
        <w:widowControl w:val="0"/>
        <w:ind w:firstLine="709"/>
        <w:jc w:val="both"/>
      </w:pPr>
      <w:r w:rsidRPr="00234D4E">
        <w:t xml:space="preserve">В соответствии с решением Собрания депутатов Златоустовского </w:t>
      </w:r>
      <w:r>
        <w:t>городского округа от 21.12.2023 </w:t>
      </w:r>
      <w:r w:rsidRPr="00234D4E">
        <w:t>г. №</w:t>
      </w:r>
      <w:r>
        <w:t> </w:t>
      </w:r>
      <w:r w:rsidRPr="00234D4E">
        <w:t xml:space="preserve">58-ЗГО «О бюджете Златоустовского городского округа на 2024 год и плановый период 2025 и 2026 годов» </w:t>
      </w:r>
      <w:r>
        <w:br/>
      </w:r>
      <w:r w:rsidRPr="00234D4E">
        <w:t xml:space="preserve">(в редакции решения Собрания депутатов Златоустовского городского округа </w:t>
      </w:r>
      <w:r>
        <w:br/>
      </w:r>
      <w:r w:rsidRPr="00234D4E">
        <w:t>от 01.11.2024 г. № 47-ЗГО),</w:t>
      </w:r>
    </w:p>
    <w:p w:rsidR="00452A45" w:rsidRDefault="00452A45" w:rsidP="00452A45">
      <w:pPr>
        <w:widowControl w:val="0"/>
        <w:ind w:firstLine="709"/>
        <w:jc w:val="both"/>
      </w:pPr>
      <w:r>
        <w:t>ПОСТАНОВЛЯЮ:</w:t>
      </w:r>
    </w:p>
    <w:p w:rsidR="00452A45" w:rsidRDefault="003B3AE0" w:rsidP="00452A45">
      <w:pPr>
        <w:widowControl w:val="0"/>
        <w:ind w:firstLine="709"/>
        <w:jc w:val="both"/>
      </w:pPr>
      <w:r>
        <w:t>1. </w:t>
      </w:r>
      <w:r w:rsidR="00452A45">
        <w:t>Внести в приложение к постановлению администрации Златоустовского городского округа от 09.04.2024</w:t>
      </w:r>
      <w:r>
        <w:t> г. № </w:t>
      </w:r>
      <w:r w:rsidR="00452A45">
        <w:t>98-П/АДМ «Об утверждении муниципальной программы Златоустовского городского округа «Реализация инициативных проектов в Златоустовском городском округе» следующие изменения:</w:t>
      </w:r>
    </w:p>
    <w:p w:rsidR="00452A45" w:rsidRDefault="00452A45" w:rsidP="00452A45">
      <w:pPr>
        <w:widowControl w:val="0"/>
        <w:ind w:firstLine="709"/>
        <w:jc w:val="both"/>
      </w:pPr>
      <w:r>
        <w:t>приложение 1 к муниципальной программе изложи</w:t>
      </w:r>
      <w:r w:rsidR="003B3AE0">
        <w:t>ть в новой редакции (приложение).</w:t>
      </w:r>
    </w:p>
    <w:p w:rsidR="00452A45" w:rsidRDefault="003B3AE0" w:rsidP="00452A45">
      <w:pPr>
        <w:widowControl w:val="0"/>
        <w:ind w:firstLine="709"/>
        <w:jc w:val="both"/>
      </w:pPr>
      <w:r>
        <w:t>2. </w:t>
      </w:r>
      <w:r w:rsidR="00452A45">
        <w:t>Пресс-службе администрации Златоустовского г</w:t>
      </w:r>
      <w:r>
        <w:t xml:space="preserve">ородского округа (Валова И.А.) </w:t>
      </w:r>
      <w:r w:rsidR="00452A45">
        <w:t>разместить настоящее постановление на официальном сайте Златоустовского городского округа в сети «Интернет».</w:t>
      </w:r>
    </w:p>
    <w:p w:rsidR="003B3AE0" w:rsidRDefault="003B3AE0" w:rsidP="003B3AE0">
      <w:pPr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234D4E" w:rsidRDefault="00234D4E" w:rsidP="003B3AE0">
      <w:pPr>
        <w:ind w:firstLine="709"/>
        <w:jc w:val="both"/>
      </w:pPr>
    </w:p>
    <w:tbl>
      <w:tblPr>
        <w:tblW w:w="4963" w:type="pct"/>
        <w:tblCellMar>
          <w:left w:w="0" w:type="dxa"/>
          <w:right w:w="0" w:type="dxa"/>
        </w:tblCellMar>
        <w:tblLook w:val="04A0"/>
      </w:tblPr>
      <w:tblGrid>
        <w:gridCol w:w="4253"/>
        <w:gridCol w:w="3318"/>
        <w:gridCol w:w="2164"/>
      </w:tblGrid>
      <w:tr w:rsidR="00347398" w:rsidRPr="00E335AA" w:rsidTr="003B3AE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3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234D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10" w:bottom="567" w:left="158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AC" w:rsidRDefault="00A04AAC">
      <w:r>
        <w:separator/>
      </w:r>
    </w:p>
  </w:endnote>
  <w:endnote w:type="continuationSeparator" w:id="1">
    <w:p w:rsidR="00A04AAC" w:rsidRDefault="00A0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Вр-394457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Вр-394457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AC" w:rsidRDefault="00A04AAC">
      <w:r>
        <w:separator/>
      </w:r>
    </w:p>
  </w:footnote>
  <w:footnote w:type="continuationSeparator" w:id="1">
    <w:p w:rsidR="00A04AAC" w:rsidRDefault="00A04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348A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5F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4D4E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48AA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3AE0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A45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CA2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AAC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28EB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F1D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3991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2024-12-20T11:25:00Z</dcterms:created>
  <dcterms:modified xsi:type="dcterms:W3CDTF">2024-12-20T11:25:00Z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