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D296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5050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274E5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D296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25.07.2024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0D2967" w:rsidP="00E4076D">
            <w:fldSimple w:instr=" DOCPROPERTY  Рег.№  \* MERGEFORMAT ">
              <w:r w:rsidR="009416DA" w:rsidRPr="009416DA">
                <w:t>216-П/АДМ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238B2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238B2">
        <w:trPr>
          <w:trHeight w:val="446"/>
        </w:trPr>
        <w:tc>
          <w:tcPr>
            <w:tcW w:w="3969" w:type="dxa"/>
            <w:gridSpan w:val="4"/>
          </w:tcPr>
          <w:p w:rsidR="00D96BA1" w:rsidRDefault="00D96BA1" w:rsidP="002238B2">
            <w:pPr>
              <w:ind w:left="-170"/>
              <w:jc w:val="both"/>
            </w:pPr>
            <w:r>
              <w:t xml:space="preserve">О внесении изменений </w:t>
            </w:r>
            <w:r w:rsidR="002238B2">
              <w:br/>
            </w:r>
            <w:r>
              <w:t xml:space="preserve">в постановление администрации Златоустовского </w:t>
            </w:r>
            <w:r w:rsidR="002238B2">
              <w:t>городского округа от 21.04.2</w:t>
            </w:r>
            <w:bookmarkStart w:id="0" w:name="_GoBack"/>
            <w:bookmarkEnd w:id="0"/>
            <w:r w:rsidR="002238B2">
              <w:t>021 </w:t>
            </w:r>
            <w:r>
              <w:t xml:space="preserve">г. </w:t>
            </w:r>
            <w:r w:rsidR="002238B2">
              <w:br/>
              <w:t>№ </w:t>
            </w:r>
            <w:r>
              <w:t xml:space="preserve">211-П/АДМ «Об утверждении Положения по организации </w:t>
            </w:r>
            <w:r w:rsidR="002238B2">
              <w:br/>
            </w:r>
            <w:r>
              <w:t xml:space="preserve">и проведению мероприятий </w:t>
            </w:r>
            <w:r w:rsidR="002238B2">
              <w:br/>
            </w:r>
            <w:r>
              <w:t xml:space="preserve">в целях профилактики </w:t>
            </w:r>
            <w:r w:rsidR="002238B2">
              <w:br/>
            </w:r>
            <w:r>
              <w:t xml:space="preserve">и упреждения правонарушений </w:t>
            </w:r>
            <w:r w:rsidR="002238B2">
              <w:br/>
            </w:r>
            <w:r>
              <w:t>в финансово-бюджетной сфере»</w:t>
            </w:r>
            <w:r w:rsidR="002238B2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87E87" w:rsidP="009416DA">
      <w:pPr>
        <w:widowControl w:val="0"/>
        <w:ind w:firstLine="709"/>
        <w:jc w:val="both"/>
      </w:pPr>
      <w:r w:rsidRPr="00287E87">
        <w:t>В св</w:t>
      </w:r>
      <w:r>
        <w:t xml:space="preserve">язи с кадровыми изменениями, в </w:t>
      </w:r>
      <w:r w:rsidRPr="00287E87">
        <w:t>целях уточнения нормативного правового акта,</w:t>
      </w:r>
    </w:p>
    <w:p w:rsidR="00287E87" w:rsidRDefault="00F12903" w:rsidP="00287E87">
      <w:pPr>
        <w:widowControl w:val="0"/>
        <w:ind w:firstLine="708"/>
        <w:jc w:val="both"/>
      </w:pPr>
      <w:r>
        <w:t>ПОСТАНОВЛЯЮ:</w:t>
      </w:r>
    </w:p>
    <w:p w:rsidR="00287E87" w:rsidRDefault="00287E87" w:rsidP="00287E87">
      <w:pPr>
        <w:widowControl w:val="0"/>
        <w:ind w:firstLine="708"/>
        <w:jc w:val="both"/>
      </w:pPr>
      <w:r>
        <w:t xml:space="preserve">1. Приложение 2 постановления администрации Златоустовского городского округа от 21.04.2021 г. № 211-П/АДМ «Об утверждении Положения по организации и проведению мероприятий в целях профилактики </w:t>
      </w:r>
      <w:r>
        <w:br/>
        <w:t xml:space="preserve">и упреждения правонарушений в финансово-бюджетной сфере» </w:t>
      </w:r>
      <w:r>
        <w:br/>
        <w:t>(с изменениями от 06.06.2023 г. № 235-П/АДМ, от 25.04.2024 г. № 121-П/АДМ) изложить в следующей редакции:</w:t>
      </w:r>
    </w:p>
    <w:p w:rsidR="00287E87" w:rsidRDefault="00287E87" w:rsidP="00287E87">
      <w:pPr>
        <w:widowControl w:val="0"/>
      </w:pPr>
      <w:r>
        <w:t>«</w:t>
      </w:r>
    </w:p>
    <w:p w:rsidR="009416DA" w:rsidRDefault="00DA4D66" w:rsidP="00DA4D66">
      <w:pPr>
        <w:widowControl w:val="0"/>
        <w:ind w:firstLine="709"/>
        <w:jc w:val="center"/>
      </w:pPr>
      <w:r>
        <w:t xml:space="preserve">Состав </w:t>
      </w:r>
      <w:r>
        <w:br/>
        <w:t>к</w:t>
      </w:r>
      <w:r w:rsidR="00287E87">
        <w:t xml:space="preserve">омиссиипо совершенствованию работы в устранении причин и условий совершения правонарушений в финансово-бюджетной сфере по рассмотрению результатов проверок в отношении администрации </w:t>
      </w:r>
      <w:r w:rsidR="009C689E">
        <w:br/>
      </w:r>
      <w:r w:rsidR="00287E87">
        <w:t>Златоустовского городского округа</w:t>
      </w:r>
    </w:p>
    <w:p w:rsidR="00287E87" w:rsidRDefault="00287E87" w:rsidP="00287E87">
      <w:pPr>
        <w:widowControl w:val="0"/>
        <w:ind w:firstLine="709"/>
        <w:jc w:val="center"/>
      </w:pPr>
    </w:p>
    <w:p w:rsidR="00287E87" w:rsidRDefault="00287E87" w:rsidP="00287E87">
      <w:pPr>
        <w:widowControl w:val="0"/>
        <w:ind w:firstLine="709"/>
        <w:jc w:val="center"/>
      </w:pPr>
    </w:p>
    <w:tbl>
      <w:tblPr>
        <w:tblW w:w="9854" w:type="dxa"/>
        <w:jc w:val="center"/>
        <w:tblLook w:val="04A0"/>
      </w:tblPr>
      <w:tblGrid>
        <w:gridCol w:w="2518"/>
        <w:gridCol w:w="425"/>
        <w:gridCol w:w="6911"/>
      </w:tblGrid>
      <w:tr w:rsidR="00287E87" w:rsidRPr="00287E87" w:rsidTr="00287E87">
        <w:trPr>
          <w:jc w:val="center"/>
        </w:trPr>
        <w:tc>
          <w:tcPr>
            <w:tcW w:w="2518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 w:rsidRPr="00287E87">
              <w:t>Жиганьшин В.Р.</w:t>
            </w:r>
          </w:p>
        </w:tc>
        <w:tc>
          <w:tcPr>
            <w:tcW w:w="425" w:type="dxa"/>
          </w:tcPr>
          <w:p w:rsidR="00287E87" w:rsidRPr="00287E87" w:rsidRDefault="00287E87" w:rsidP="00287E87">
            <w:pPr>
              <w:spacing w:before="100" w:beforeAutospacing="1" w:after="100" w:afterAutospacing="1"/>
              <w:jc w:val="center"/>
            </w:pPr>
            <w:r w:rsidRPr="00287E87">
              <w:t>-</w:t>
            </w:r>
          </w:p>
        </w:tc>
        <w:tc>
          <w:tcPr>
            <w:tcW w:w="6911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>
              <w:t>заместитель г</w:t>
            </w:r>
            <w:r w:rsidRPr="00287E87">
              <w:t>лавы Златоустовского городского округа по имуществу и финансам, председатель Комиссии</w:t>
            </w:r>
          </w:p>
        </w:tc>
      </w:tr>
      <w:tr w:rsidR="00287E87" w:rsidRPr="00287E87" w:rsidTr="00287E87">
        <w:trPr>
          <w:jc w:val="center"/>
        </w:trPr>
        <w:tc>
          <w:tcPr>
            <w:tcW w:w="2518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 w:rsidRPr="00287E87">
              <w:lastRenderedPageBreak/>
              <w:t>Батищев И.В.</w:t>
            </w:r>
          </w:p>
        </w:tc>
        <w:tc>
          <w:tcPr>
            <w:tcW w:w="425" w:type="dxa"/>
          </w:tcPr>
          <w:p w:rsidR="00287E87" w:rsidRPr="00287E87" w:rsidRDefault="00287E87" w:rsidP="00287E87">
            <w:pPr>
              <w:spacing w:before="100" w:beforeAutospacing="1" w:after="100" w:afterAutospacing="1"/>
              <w:jc w:val="center"/>
            </w:pPr>
            <w:r w:rsidRPr="00287E87">
              <w:t>-</w:t>
            </w:r>
          </w:p>
        </w:tc>
        <w:tc>
          <w:tcPr>
            <w:tcW w:w="6911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>
              <w:t>начальник Правового управления а</w:t>
            </w:r>
            <w:r w:rsidRPr="00287E87">
              <w:t>дминистрации Златоустовского городского округа, заместитель председателя Комиссии</w:t>
            </w:r>
          </w:p>
        </w:tc>
      </w:tr>
      <w:tr w:rsidR="00287E87" w:rsidRPr="00287E87" w:rsidTr="00287E87">
        <w:trPr>
          <w:jc w:val="center"/>
        </w:trPr>
        <w:tc>
          <w:tcPr>
            <w:tcW w:w="2518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 w:rsidRPr="00287E87">
              <w:t>Филимонова М.В.</w:t>
            </w:r>
          </w:p>
        </w:tc>
        <w:tc>
          <w:tcPr>
            <w:tcW w:w="425" w:type="dxa"/>
          </w:tcPr>
          <w:p w:rsidR="00287E87" w:rsidRPr="00287E87" w:rsidRDefault="00287E87" w:rsidP="00287E87">
            <w:pPr>
              <w:spacing w:before="100" w:beforeAutospacing="1" w:after="100" w:afterAutospacing="1"/>
              <w:jc w:val="center"/>
            </w:pPr>
            <w:r w:rsidRPr="00287E87">
              <w:t>-</w:t>
            </w:r>
          </w:p>
        </w:tc>
        <w:tc>
          <w:tcPr>
            <w:tcW w:w="6911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 w:rsidRPr="00287E87">
              <w:t>начальник Конт</w:t>
            </w:r>
            <w:r>
              <w:t>рольно-ревизионного управления а</w:t>
            </w:r>
            <w:r w:rsidRPr="00287E87">
              <w:t>дминистрации Златоустовского городского округа, член Комиссии</w:t>
            </w:r>
          </w:p>
        </w:tc>
      </w:tr>
      <w:tr w:rsidR="00287E87" w:rsidRPr="00287E87" w:rsidTr="00287E87">
        <w:trPr>
          <w:jc w:val="center"/>
        </w:trPr>
        <w:tc>
          <w:tcPr>
            <w:tcW w:w="2518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</w:p>
        </w:tc>
        <w:tc>
          <w:tcPr>
            <w:tcW w:w="425" w:type="dxa"/>
          </w:tcPr>
          <w:p w:rsidR="00287E87" w:rsidRPr="00287E87" w:rsidRDefault="00287E87" w:rsidP="00287E87">
            <w:pPr>
              <w:spacing w:before="100" w:beforeAutospacing="1" w:after="100" w:afterAutospacing="1"/>
              <w:jc w:val="center"/>
            </w:pPr>
            <w:r w:rsidRPr="00287E87">
              <w:t>-</w:t>
            </w:r>
          </w:p>
        </w:tc>
        <w:tc>
          <w:tcPr>
            <w:tcW w:w="6911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>
              <w:t>заместитель г</w:t>
            </w:r>
            <w:r w:rsidRPr="00287E87">
              <w:t>лавы Златоустовского городского округа</w:t>
            </w:r>
            <w:r w:rsidR="00DA4D66">
              <w:t>,</w:t>
            </w:r>
            <w:r w:rsidRPr="00287E87">
              <w:t xml:space="preserve"> курирующий структурное подразделение, допустившее нарушение, член Комиссии</w:t>
            </w:r>
          </w:p>
        </w:tc>
      </w:tr>
      <w:tr w:rsidR="00287E87" w:rsidRPr="00287E87" w:rsidTr="00287E87">
        <w:trPr>
          <w:jc w:val="center"/>
        </w:trPr>
        <w:tc>
          <w:tcPr>
            <w:tcW w:w="2518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</w:p>
        </w:tc>
        <w:tc>
          <w:tcPr>
            <w:tcW w:w="425" w:type="dxa"/>
          </w:tcPr>
          <w:p w:rsidR="00287E87" w:rsidRPr="00287E87" w:rsidRDefault="00287E87" w:rsidP="00287E87">
            <w:pPr>
              <w:spacing w:before="100" w:beforeAutospacing="1" w:after="100" w:afterAutospacing="1"/>
              <w:jc w:val="center"/>
            </w:pPr>
            <w:r w:rsidRPr="00287E87">
              <w:t>-</w:t>
            </w:r>
          </w:p>
        </w:tc>
        <w:tc>
          <w:tcPr>
            <w:tcW w:w="6911" w:type="dxa"/>
            <w:shd w:val="clear" w:color="auto" w:fill="auto"/>
          </w:tcPr>
          <w:p w:rsidR="00287E87" w:rsidRPr="00287E87" w:rsidRDefault="00287E87" w:rsidP="00287E87">
            <w:pPr>
              <w:spacing w:before="100" w:beforeAutospacing="1" w:after="100" w:afterAutospacing="1"/>
              <w:jc w:val="both"/>
            </w:pPr>
            <w:r w:rsidRPr="00287E87">
              <w:t>начальник структурного подразделения, допустившего нарушение, член Комиссии</w:t>
            </w:r>
          </w:p>
        </w:tc>
      </w:tr>
    </w:tbl>
    <w:p w:rsidR="00287E87" w:rsidRDefault="00287E87" w:rsidP="00287E87">
      <w:pPr>
        <w:widowControl w:val="0"/>
        <w:jc w:val="right"/>
      </w:pPr>
      <w:r>
        <w:t>».</w:t>
      </w:r>
    </w:p>
    <w:p w:rsidR="00287E87" w:rsidRDefault="00287E87" w:rsidP="00287E8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87E87" w:rsidRDefault="00287E87" w:rsidP="00287E87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238B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2238B2">
            <w:r>
              <w:t>О.Ю. Решетников</w:t>
            </w:r>
          </w:p>
        </w:tc>
      </w:tr>
    </w:tbl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287E87" w:rsidRDefault="00287E87" w:rsidP="00287E87">
      <w:pPr>
        <w:jc w:val="both"/>
        <w:rPr>
          <w:sz w:val="24"/>
          <w:szCs w:val="24"/>
        </w:rPr>
      </w:pPr>
    </w:p>
    <w:p w:rsidR="00CF1C4C" w:rsidRPr="00287E87" w:rsidRDefault="00287E87" w:rsidP="00287E87">
      <w:pPr>
        <w:jc w:val="both"/>
        <w:rPr>
          <w:sz w:val="24"/>
          <w:szCs w:val="24"/>
        </w:rPr>
      </w:pPr>
      <w:r w:rsidRPr="00287E87">
        <w:rPr>
          <w:sz w:val="24"/>
          <w:szCs w:val="24"/>
        </w:rPr>
        <w:t>Рассылка: ОМСиК, ПУ, Жиганьшин В.Р., Филимонова М.В., пресс-служба, прокуратура</w:t>
      </w:r>
      <w:r w:rsidR="00DA4D66">
        <w:rPr>
          <w:sz w:val="24"/>
          <w:szCs w:val="24"/>
        </w:rPr>
        <w:t>, ООВ</w:t>
      </w:r>
    </w:p>
    <w:sectPr w:rsidR="00CF1C4C" w:rsidRPr="00287E87" w:rsidSect="00287E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4EE" w:rsidRDefault="006C04EE">
      <w:r>
        <w:separator/>
      </w:r>
    </w:p>
  </w:endnote>
  <w:endnote w:type="continuationSeparator" w:id="1">
    <w:p w:rsidR="006C04EE" w:rsidRDefault="006C0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Вр-375193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Вр-375193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4EE" w:rsidRDefault="006C04EE">
      <w:r>
        <w:separator/>
      </w:r>
    </w:p>
  </w:footnote>
  <w:footnote w:type="continuationSeparator" w:id="1">
    <w:p w:rsidR="006C04EE" w:rsidRDefault="006C0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D296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538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2967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38B2"/>
    <w:rsid w:val="002532AF"/>
    <w:rsid w:val="0025570C"/>
    <w:rsid w:val="00256E1C"/>
    <w:rsid w:val="00274E5F"/>
    <w:rsid w:val="00283F4E"/>
    <w:rsid w:val="00287E87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295B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04EE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89E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4F1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4D66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38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287E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287E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2024-07-26T08:17:00Z</dcterms:created>
  <dcterms:modified xsi:type="dcterms:W3CDTF">2024-07-26T08:17:00Z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