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6057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250323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6057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46057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1A6967" w:rsidP="009251E0">
            <w:pPr>
              <w:jc w:val="both"/>
            </w:pPr>
            <w:r w:rsidRPr="001A6967">
              <w:t xml:space="preserve">Об утверждении проекта о внесении изменений в проект планировки </w:t>
            </w:r>
            <w:r w:rsidR="009251E0">
              <w:br/>
            </w:r>
            <w:r w:rsidRPr="001A6967">
              <w:t>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251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A6967" w:rsidRDefault="001A6967" w:rsidP="009416DA">
      <w:pPr>
        <w:widowControl w:val="0"/>
        <w:ind w:firstLine="709"/>
        <w:jc w:val="both"/>
      </w:pPr>
    </w:p>
    <w:p w:rsidR="001A6967" w:rsidRDefault="001A6967" w:rsidP="001A6967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</w:t>
      </w:r>
      <w:r w:rsidR="009251E0">
        <w:br/>
      </w:r>
      <w:r>
        <w:t>принципах организации местного самоуправления в Российской Федерации», на основании протокола № 34 Комиссии по территориальному планированию от 29 декабря 2025 г.:</w:t>
      </w:r>
    </w:p>
    <w:p w:rsidR="009251E0" w:rsidRDefault="004C623D" w:rsidP="009251E0">
      <w:pPr>
        <w:widowControl w:val="0"/>
        <w:ind w:firstLine="709"/>
        <w:jc w:val="both"/>
      </w:pPr>
      <w:r>
        <w:t>1. </w:t>
      </w:r>
      <w:r w:rsidR="001A6967">
        <w:t xml:space="preserve">Утвердить проект о внесении изменений в проект планировки </w:t>
      </w:r>
      <w:r w:rsidR="009251E0">
        <w:br/>
      </w:r>
      <w:r w:rsidR="001A6967">
        <w:t xml:space="preserve">и межевания территории в районе торгово-развлекательного комплекса «Тарелка» в г.Златоусте, Челябинской области в составе: </w:t>
      </w:r>
    </w:p>
    <w:p w:rsidR="001A6967" w:rsidRDefault="009251E0" w:rsidP="009251E0">
      <w:pPr>
        <w:widowControl w:val="0"/>
        <w:ind w:firstLine="709"/>
        <w:jc w:val="both"/>
      </w:pPr>
      <w:r>
        <w:t>- </w:t>
      </w:r>
      <w:r w:rsidR="001A6967">
        <w:t>Раздел</w:t>
      </w:r>
      <w:r>
        <w:t> </w:t>
      </w:r>
      <w:r w:rsidR="001A6967">
        <w:t>1.</w:t>
      </w:r>
      <w:r>
        <w:t> </w:t>
      </w:r>
      <w:r w:rsidR="001A6967">
        <w:t xml:space="preserve">Проект планировки территории. Основная часть. «Проект планировки территории. Графическая часть» (Приложение 1);  </w:t>
      </w:r>
    </w:p>
    <w:p w:rsidR="009251E0" w:rsidRDefault="009251E0" w:rsidP="009251E0">
      <w:pPr>
        <w:widowControl w:val="0"/>
        <w:ind w:firstLine="709"/>
        <w:jc w:val="both"/>
      </w:pPr>
      <w:r>
        <w:t>- </w:t>
      </w:r>
      <w:r w:rsidR="001A6967">
        <w:t xml:space="preserve">Том 1. Основная (утверждаемая) часть проекта планировки территории. Положение о характеристиках планируемого развития территории, </w:t>
      </w:r>
      <w:r>
        <w:br/>
      </w:r>
      <w:r w:rsidR="001A6967">
        <w:t xml:space="preserve">о характеристиках объектов капитального строительства. Положение </w:t>
      </w:r>
      <w:r>
        <w:br/>
      </w:r>
      <w:r w:rsidR="001A6967">
        <w:t>об очередности планируемого развития территории. (Приложение 2);</w:t>
      </w:r>
    </w:p>
    <w:p w:rsidR="001A6967" w:rsidRDefault="009251E0" w:rsidP="009251E0">
      <w:pPr>
        <w:widowControl w:val="0"/>
        <w:ind w:firstLine="709"/>
        <w:jc w:val="both"/>
      </w:pPr>
      <w:r>
        <w:t>- </w:t>
      </w:r>
      <w:r w:rsidR="001A6967">
        <w:t>Том 3. Проект межевания территории. «Проект межевания территории. Графическая часть» (Приложение 3);</w:t>
      </w:r>
    </w:p>
    <w:p w:rsidR="001A6967" w:rsidRDefault="009251E0" w:rsidP="009251E0">
      <w:pPr>
        <w:widowControl w:val="0"/>
        <w:ind w:firstLine="709"/>
        <w:jc w:val="both"/>
      </w:pPr>
      <w:r>
        <w:t>- </w:t>
      </w:r>
      <w:r w:rsidR="001A6967">
        <w:t>Том 3. Основная (утверждаемая) часть проекта межевания территории. Текстовая часть (Приложение 4).</w:t>
      </w:r>
    </w:p>
    <w:p w:rsidR="001A6967" w:rsidRDefault="001A6967" w:rsidP="001A6967">
      <w:pPr>
        <w:widowControl w:val="0"/>
        <w:ind w:firstLine="709"/>
        <w:jc w:val="both"/>
      </w:pPr>
      <w:r>
        <w:t>2.</w:t>
      </w:r>
      <w:r w:rsidR="009251E0">
        <w:t> </w:t>
      </w:r>
      <w:r>
        <w:t xml:space="preserve">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 w:rsidR="005C3AAF">
        <w:br/>
      </w:r>
      <w:r>
        <w:t>и тому подобное) и других объектов, размещаемых на данной территории.</w:t>
      </w:r>
    </w:p>
    <w:p w:rsidR="001A6967" w:rsidRDefault="009251E0" w:rsidP="001A6967">
      <w:pPr>
        <w:widowControl w:val="0"/>
        <w:ind w:firstLine="709"/>
        <w:jc w:val="both"/>
      </w:pPr>
      <w:r>
        <w:t>3. </w:t>
      </w:r>
      <w:r w:rsidR="001A6967">
        <w:t xml:space="preserve">Пресс-службе Администрации Златоустовского городского округа (Семёнова А.Г.) опубликовать настоящее распоряжение без приложений </w:t>
      </w:r>
      <w:r>
        <w:br/>
      </w:r>
      <w:r w:rsidR="001A6967">
        <w:t xml:space="preserve">в газете «Златоустовский рабочий» со ссылкой: http://www.zlat-go.ru/ </w:t>
      </w:r>
      <w:r>
        <w:br/>
      </w:r>
      <w:r w:rsidR="001A6967">
        <w:lastRenderedPageBreak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1A6967" w:rsidRDefault="001A6967" w:rsidP="001A6967">
      <w:pPr>
        <w:widowControl w:val="0"/>
        <w:ind w:firstLine="709"/>
        <w:jc w:val="both"/>
      </w:pPr>
      <w:r>
        <w:t>4.</w:t>
      </w:r>
      <w:r w:rsidR="009251E0">
        <w:t> </w:t>
      </w:r>
      <w:r>
        <w:t xml:space="preserve">Организацию выполнения настоящего распоряжения возложить </w:t>
      </w:r>
      <w:r w:rsidR="009251E0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1A6967" w:rsidP="001A6967">
      <w:pPr>
        <w:widowControl w:val="0"/>
        <w:ind w:firstLine="709"/>
        <w:jc w:val="both"/>
      </w:pPr>
      <w:r>
        <w:t>5.</w:t>
      </w:r>
      <w:r w:rsidR="009251E0">
        <w:t> </w:t>
      </w:r>
      <w:r w:rsidR="004C623D" w:rsidRPr="004C623D">
        <w:t xml:space="preserve">Контроль за выполнением настоящего распоряжения оставляю </w:t>
      </w:r>
      <w:r w:rsidR="004C623D">
        <w:br/>
      </w:r>
      <w:bookmarkStart w:id="0" w:name="_GoBack"/>
      <w:bookmarkEnd w:id="0"/>
      <w:r w:rsidR="004C623D" w:rsidRPr="004C623D">
        <w:t>за собой.</w:t>
      </w:r>
    </w:p>
    <w:p w:rsidR="009251E0" w:rsidRDefault="009251E0" w:rsidP="001A6967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9251E0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251E0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9251E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9251E0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sectPr w:rsidR="00CF1C4C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68" w:rsidRDefault="00595868">
      <w:r>
        <w:separator/>
      </w:r>
    </w:p>
  </w:endnote>
  <w:endnote w:type="continuationSeparator" w:id="1">
    <w:p w:rsidR="00595868" w:rsidRDefault="0059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FF7009" w:rsidRDefault="009251E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Вр-472629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C9340B" w:rsidRDefault="009251E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Вр-472629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68" w:rsidRDefault="00595868">
      <w:r>
        <w:separator/>
      </w:r>
    </w:p>
  </w:footnote>
  <w:footnote w:type="continuationSeparator" w:id="1">
    <w:p w:rsidR="00595868" w:rsidRDefault="00595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FF7009" w:rsidRDefault="00460571" w:rsidP="00FF7009">
    <w:pPr>
      <w:pStyle w:val="a5"/>
      <w:jc w:val="center"/>
      <w:rPr>
        <w:lang w:val="en-US"/>
      </w:rPr>
    </w:pPr>
    <w:r>
      <w:fldChar w:fldCharType="begin"/>
    </w:r>
    <w:r w:rsidR="009251E0">
      <w:instrText xml:space="preserve"> PAGE   \* MERGEFORMAT </w:instrText>
    </w:r>
    <w:r>
      <w:fldChar w:fldCharType="separate"/>
    </w:r>
    <w:r w:rsidR="009E2C5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0" w:rsidRPr="00E045E8" w:rsidRDefault="009251E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31FC"/>
    <w:multiLevelType w:val="hybridMultilevel"/>
    <w:tmpl w:val="792058BE"/>
    <w:lvl w:ilvl="0" w:tplc="7B527CC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696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0571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623D"/>
    <w:rsid w:val="00513E4F"/>
    <w:rsid w:val="0052371C"/>
    <w:rsid w:val="00527A5C"/>
    <w:rsid w:val="00543CB9"/>
    <w:rsid w:val="00562567"/>
    <w:rsid w:val="00587709"/>
    <w:rsid w:val="00595868"/>
    <w:rsid w:val="005C3AAF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3552"/>
    <w:rsid w:val="008D448F"/>
    <w:rsid w:val="008D4E9E"/>
    <w:rsid w:val="008E2021"/>
    <w:rsid w:val="008E2153"/>
    <w:rsid w:val="008E711D"/>
    <w:rsid w:val="008F6496"/>
    <w:rsid w:val="009251E0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2C58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071B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2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25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2026-02-12T05:06:00Z</cp:lastPrinted>
  <dcterms:created xsi:type="dcterms:W3CDTF">2026-02-13T10:54:00Z</dcterms:created>
  <dcterms:modified xsi:type="dcterms:W3CDTF">2026-02-13T10:54:00Z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