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97" w:rsidRPr="00141400" w:rsidRDefault="006D1F97" w:rsidP="006D1F97">
      <w:pPr>
        <w:pStyle w:val="a3"/>
      </w:pPr>
      <w:r w:rsidRPr="0014140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635167364" r:id="rId5"/>
        </w:pict>
      </w:r>
      <w:r w:rsidRPr="00141400">
        <w:t>ЧЕЛЯБИНСКАЯ    ОБЛАСТЬ</w:t>
      </w:r>
    </w:p>
    <w:p w:rsidR="006D1F97" w:rsidRDefault="006D1F97" w:rsidP="006D1F97">
      <w:pPr>
        <w:jc w:val="center"/>
        <w:rPr>
          <w:sz w:val="4"/>
        </w:rPr>
      </w:pPr>
    </w:p>
    <w:p w:rsidR="006D1F97" w:rsidRDefault="006D1F97" w:rsidP="006D1F97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6D1F97" w:rsidRDefault="006D1F97" w:rsidP="006D1F97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6D1F97" w:rsidRPr="005D04F9" w:rsidRDefault="006D1F97" w:rsidP="006D1F97">
      <w:pPr>
        <w:pBdr>
          <w:bottom w:val="single" w:sz="12" w:space="1" w:color="auto"/>
        </w:pBdr>
        <w:jc w:val="center"/>
        <w:rPr>
          <w:b/>
        </w:rPr>
      </w:pPr>
    </w:p>
    <w:p w:rsidR="006D1F97" w:rsidRPr="00240C69" w:rsidRDefault="006D1F97" w:rsidP="006D1F97">
      <w:pPr>
        <w:jc w:val="center"/>
        <w:rPr>
          <w:b/>
          <w:sz w:val="28"/>
          <w:szCs w:val="28"/>
        </w:rPr>
      </w:pPr>
      <w:r w:rsidRPr="00240C69">
        <w:rPr>
          <w:b/>
          <w:sz w:val="28"/>
          <w:szCs w:val="28"/>
        </w:rPr>
        <w:t>РЕШЕНИЕ</w:t>
      </w:r>
    </w:p>
    <w:p w:rsidR="006D1F97" w:rsidRDefault="006D1F97" w:rsidP="006D1F97">
      <w:pPr>
        <w:rPr>
          <w:b/>
        </w:rPr>
      </w:pPr>
    </w:p>
    <w:p w:rsidR="006D1F97" w:rsidRPr="00141400" w:rsidRDefault="006D1F97" w:rsidP="006D1F9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№            </w:t>
      </w:r>
      <w:r w:rsidRPr="00141400">
        <w:rPr>
          <w:b/>
          <w:sz w:val="24"/>
          <w:szCs w:val="24"/>
        </w:rPr>
        <w:t xml:space="preserve">                                          </w:t>
      </w:r>
      <w:r w:rsidRPr="00141400">
        <w:rPr>
          <w:b/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                                              от                         </w:t>
      </w:r>
      <w:r w:rsidRPr="00141400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19</w:t>
      </w:r>
      <w:r w:rsidRPr="00141400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:rsidR="006D1F97" w:rsidRDefault="006D1F97" w:rsidP="006D1F97">
      <w:pPr>
        <w:jc w:val="center"/>
      </w:pPr>
    </w:p>
    <w:p w:rsidR="006D1F97" w:rsidRDefault="006D1F97" w:rsidP="006D1F97"/>
    <w:p w:rsidR="006D1F97" w:rsidRDefault="006D1F97" w:rsidP="006D1F97">
      <w:pPr>
        <w:rPr>
          <w:sz w:val="24"/>
          <w:szCs w:val="28"/>
        </w:rPr>
      </w:pPr>
      <w:r w:rsidRPr="006367ED">
        <w:rPr>
          <w:sz w:val="24"/>
          <w:szCs w:val="28"/>
        </w:rPr>
        <w:t xml:space="preserve">Об установлении </w:t>
      </w:r>
      <w:proofErr w:type="gramStart"/>
      <w:r w:rsidRPr="006367ED">
        <w:rPr>
          <w:sz w:val="24"/>
          <w:szCs w:val="28"/>
        </w:rPr>
        <w:t>дополнительных</w:t>
      </w:r>
      <w:proofErr w:type="gramEnd"/>
    </w:p>
    <w:p w:rsidR="006D1F97" w:rsidRDefault="006D1F97" w:rsidP="006D1F97">
      <w:pPr>
        <w:rPr>
          <w:sz w:val="24"/>
          <w:szCs w:val="28"/>
        </w:rPr>
      </w:pPr>
      <w:r w:rsidRPr="006367ED">
        <w:rPr>
          <w:sz w:val="24"/>
          <w:szCs w:val="28"/>
        </w:rPr>
        <w:t xml:space="preserve">оснований признания </w:t>
      </w:r>
      <w:proofErr w:type="gramStart"/>
      <w:r w:rsidRPr="006367ED">
        <w:rPr>
          <w:sz w:val="24"/>
          <w:szCs w:val="28"/>
        </w:rPr>
        <w:t>безнадежными</w:t>
      </w:r>
      <w:proofErr w:type="gramEnd"/>
      <w:r w:rsidRPr="006367ED">
        <w:rPr>
          <w:sz w:val="24"/>
          <w:szCs w:val="28"/>
        </w:rPr>
        <w:t xml:space="preserve"> </w:t>
      </w:r>
    </w:p>
    <w:p w:rsidR="006D1F97" w:rsidRDefault="006D1F97" w:rsidP="006D1F97">
      <w:pPr>
        <w:rPr>
          <w:sz w:val="24"/>
          <w:szCs w:val="28"/>
        </w:rPr>
      </w:pPr>
      <w:r w:rsidRPr="006367ED">
        <w:rPr>
          <w:sz w:val="24"/>
          <w:szCs w:val="28"/>
        </w:rPr>
        <w:t xml:space="preserve">к взысканию недоимки по </w:t>
      </w:r>
      <w:r>
        <w:rPr>
          <w:sz w:val="24"/>
          <w:szCs w:val="28"/>
        </w:rPr>
        <w:t>местным</w:t>
      </w:r>
      <w:r w:rsidRPr="006367ED">
        <w:rPr>
          <w:sz w:val="24"/>
          <w:szCs w:val="28"/>
        </w:rPr>
        <w:t xml:space="preserve"> налогам, </w:t>
      </w:r>
    </w:p>
    <w:p w:rsidR="006D1F97" w:rsidRDefault="006D1F97" w:rsidP="006D1F97">
      <w:pPr>
        <w:rPr>
          <w:sz w:val="24"/>
          <w:szCs w:val="28"/>
        </w:rPr>
      </w:pPr>
      <w:r w:rsidRPr="006367ED">
        <w:rPr>
          <w:sz w:val="24"/>
          <w:szCs w:val="28"/>
        </w:rPr>
        <w:t>задолженности по пеням и штрафам по этим налогам</w:t>
      </w:r>
      <w:r>
        <w:rPr>
          <w:sz w:val="24"/>
          <w:szCs w:val="28"/>
        </w:rPr>
        <w:t xml:space="preserve">                         проект</w:t>
      </w:r>
    </w:p>
    <w:p w:rsidR="006D1F97" w:rsidRPr="00C119EC" w:rsidRDefault="006D1F97" w:rsidP="006D1F97">
      <w:pPr>
        <w:rPr>
          <w:sz w:val="24"/>
          <w:szCs w:val="28"/>
        </w:rPr>
      </w:pPr>
    </w:p>
    <w:p w:rsidR="006D1F97" w:rsidRDefault="006D1F97" w:rsidP="006D1F97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C119EC">
        <w:rPr>
          <w:sz w:val="24"/>
          <w:szCs w:val="28"/>
        </w:rPr>
        <w:t xml:space="preserve">В соответствии </w:t>
      </w:r>
      <w:r>
        <w:rPr>
          <w:sz w:val="24"/>
          <w:szCs w:val="28"/>
        </w:rPr>
        <w:t>с</w:t>
      </w:r>
      <w:r w:rsidRPr="006367ED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пунктом 3 </w:t>
      </w:r>
      <w:r w:rsidRPr="006367ED">
        <w:rPr>
          <w:sz w:val="24"/>
          <w:szCs w:val="28"/>
        </w:rPr>
        <w:t>стать</w:t>
      </w:r>
      <w:r>
        <w:rPr>
          <w:sz w:val="24"/>
          <w:szCs w:val="28"/>
        </w:rPr>
        <w:t>и</w:t>
      </w:r>
      <w:r w:rsidRPr="006367ED">
        <w:rPr>
          <w:sz w:val="24"/>
          <w:szCs w:val="28"/>
        </w:rPr>
        <w:t xml:space="preserve"> 59 Налогового кодекса Российской Федерации</w:t>
      </w:r>
      <w:r>
        <w:rPr>
          <w:sz w:val="24"/>
          <w:szCs w:val="28"/>
        </w:rPr>
        <w:t>,</w:t>
      </w:r>
      <w:r w:rsidRPr="00C119EC">
        <w:rPr>
          <w:sz w:val="24"/>
          <w:szCs w:val="28"/>
        </w:rPr>
        <w:t xml:space="preserve"> </w:t>
      </w:r>
      <w:hyperlink r:id="rId6" w:history="1">
        <w:r w:rsidRPr="00C119EC">
          <w:rPr>
            <w:sz w:val="24"/>
            <w:szCs w:val="28"/>
          </w:rPr>
          <w:t>Федеральным законом</w:t>
        </w:r>
      </w:hyperlink>
      <w:r w:rsidRPr="00C119EC">
        <w:rPr>
          <w:sz w:val="24"/>
          <w:szCs w:val="28"/>
        </w:rPr>
        <w:t xml:space="preserve"> от 06 </w:t>
      </w:r>
      <w:r>
        <w:rPr>
          <w:sz w:val="24"/>
          <w:szCs w:val="28"/>
        </w:rPr>
        <w:t>октября 2003 г. № 131-ФЗ «</w:t>
      </w:r>
      <w:r w:rsidRPr="00C119EC">
        <w:rPr>
          <w:sz w:val="24"/>
          <w:szCs w:val="28"/>
        </w:rPr>
        <w:t>Об общих принципах организации местного самоуп</w:t>
      </w:r>
      <w:r>
        <w:rPr>
          <w:sz w:val="24"/>
          <w:szCs w:val="28"/>
        </w:rPr>
        <w:t>равления в Российской Федерации»</w:t>
      </w:r>
      <w:r w:rsidRPr="00C119EC">
        <w:rPr>
          <w:sz w:val="24"/>
          <w:szCs w:val="28"/>
        </w:rPr>
        <w:t xml:space="preserve">, </w:t>
      </w:r>
    </w:p>
    <w:p w:rsidR="006D1F97" w:rsidRDefault="006D1F97" w:rsidP="006D1F97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C119EC">
        <w:rPr>
          <w:sz w:val="24"/>
          <w:szCs w:val="28"/>
        </w:rPr>
        <w:t>Собрание депутатов Златоустовского городского округа РЕШАЕТ:</w:t>
      </w:r>
    </w:p>
    <w:p w:rsidR="006D1F97" w:rsidRPr="00C119EC" w:rsidRDefault="006D1F97" w:rsidP="006D1F97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D1F97" w:rsidRDefault="006D1F97" w:rsidP="006D1F97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6367ED">
        <w:rPr>
          <w:sz w:val="24"/>
          <w:szCs w:val="28"/>
        </w:rPr>
        <w:t xml:space="preserve">1. Установить </w:t>
      </w:r>
      <w:r>
        <w:rPr>
          <w:sz w:val="24"/>
          <w:szCs w:val="28"/>
        </w:rPr>
        <w:t xml:space="preserve">следующие </w:t>
      </w:r>
      <w:r w:rsidRPr="006367ED">
        <w:rPr>
          <w:sz w:val="24"/>
          <w:szCs w:val="28"/>
        </w:rPr>
        <w:t>дополнительные основания признания бе</w:t>
      </w:r>
      <w:r>
        <w:rPr>
          <w:sz w:val="24"/>
          <w:szCs w:val="28"/>
        </w:rPr>
        <w:t xml:space="preserve">знадежными к взысканию недоимки, а также </w:t>
      </w:r>
      <w:r w:rsidRPr="006367ED">
        <w:rPr>
          <w:sz w:val="24"/>
          <w:szCs w:val="28"/>
        </w:rPr>
        <w:t xml:space="preserve">задолженности по пеням и штрафам по </w:t>
      </w:r>
      <w:r>
        <w:rPr>
          <w:sz w:val="24"/>
          <w:szCs w:val="28"/>
        </w:rPr>
        <w:t>местным</w:t>
      </w:r>
      <w:r w:rsidRPr="006367ED">
        <w:rPr>
          <w:sz w:val="24"/>
          <w:szCs w:val="28"/>
        </w:rPr>
        <w:t xml:space="preserve"> налогам</w:t>
      </w:r>
      <w:r>
        <w:rPr>
          <w:sz w:val="24"/>
          <w:szCs w:val="28"/>
        </w:rPr>
        <w:t>, установленным на территории Златоустовского городского округа:</w:t>
      </w:r>
    </w:p>
    <w:p w:rsidR="006D1F97" w:rsidRPr="006367ED" w:rsidRDefault="006D1F97" w:rsidP="006D1F97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6367ED">
        <w:rPr>
          <w:sz w:val="24"/>
          <w:szCs w:val="28"/>
        </w:rPr>
        <w:t xml:space="preserve">1) наличие недоимки по </w:t>
      </w:r>
      <w:r>
        <w:rPr>
          <w:sz w:val="24"/>
          <w:szCs w:val="28"/>
        </w:rPr>
        <w:t>местным</w:t>
      </w:r>
      <w:r w:rsidRPr="006367ED">
        <w:rPr>
          <w:sz w:val="24"/>
          <w:szCs w:val="28"/>
        </w:rPr>
        <w:t xml:space="preserve"> налогам, задолженности по пеням и штрафам по этим налогам, отмененным по состоянию на 1 января 2019 года;</w:t>
      </w:r>
    </w:p>
    <w:p w:rsidR="006D1F97" w:rsidRPr="006367ED" w:rsidRDefault="006D1F97" w:rsidP="006D1F97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proofErr w:type="gramStart"/>
      <w:r w:rsidRPr="006367ED">
        <w:rPr>
          <w:sz w:val="24"/>
          <w:szCs w:val="28"/>
        </w:rPr>
        <w:t xml:space="preserve">2) наличие недоимки по </w:t>
      </w:r>
      <w:r>
        <w:rPr>
          <w:sz w:val="24"/>
          <w:szCs w:val="28"/>
        </w:rPr>
        <w:t>местным</w:t>
      </w:r>
      <w:r w:rsidRPr="006367ED">
        <w:rPr>
          <w:sz w:val="24"/>
          <w:szCs w:val="28"/>
        </w:rPr>
        <w:t xml:space="preserve"> налогам, задолженности по </w:t>
      </w:r>
      <w:r>
        <w:rPr>
          <w:sz w:val="24"/>
          <w:szCs w:val="28"/>
        </w:rPr>
        <w:t xml:space="preserve">пеням и штрафам по этим налогам </w:t>
      </w:r>
      <w:r w:rsidRPr="006367ED">
        <w:rPr>
          <w:sz w:val="24"/>
          <w:szCs w:val="28"/>
        </w:rPr>
        <w:t xml:space="preserve">у умершего лица или лица, объявленного умершим, в порядке, предусмотренном </w:t>
      </w:r>
      <w:r w:rsidRPr="008109EE">
        <w:rPr>
          <w:sz w:val="24"/>
          <w:szCs w:val="28"/>
        </w:rPr>
        <w:t>Гражданским процессуальным кодексом</w:t>
      </w:r>
      <w:r w:rsidRPr="006367ED">
        <w:rPr>
          <w:sz w:val="24"/>
          <w:szCs w:val="28"/>
        </w:rPr>
        <w:t xml:space="preserve"> Российской Федерации, в случае, если в течение трех лет с даты открытия наследства наследники данного лица не вступили в права наследования.</w:t>
      </w:r>
      <w:proofErr w:type="gramEnd"/>
    </w:p>
    <w:p w:rsidR="006D1F97" w:rsidRPr="006367ED" w:rsidRDefault="006D1F97" w:rsidP="006D1F97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</w:t>
      </w:r>
      <w:r w:rsidRPr="006367ED">
        <w:rPr>
          <w:sz w:val="24"/>
          <w:szCs w:val="28"/>
        </w:rPr>
        <w:t xml:space="preserve">. При наличии оснований, указанных в </w:t>
      </w:r>
      <w:r>
        <w:rPr>
          <w:sz w:val="24"/>
          <w:szCs w:val="28"/>
        </w:rPr>
        <w:t>пункте 1</w:t>
      </w:r>
      <w:r w:rsidRPr="006367ED">
        <w:rPr>
          <w:sz w:val="24"/>
          <w:szCs w:val="28"/>
        </w:rPr>
        <w:t xml:space="preserve"> настояще</w:t>
      </w:r>
      <w:r>
        <w:rPr>
          <w:sz w:val="24"/>
          <w:szCs w:val="28"/>
        </w:rPr>
        <w:t>го</w:t>
      </w:r>
      <w:r w:rsidRPr="006367ED">
        <w:rPr>
          <w:sz w:val="24"/>
          <w:szCs w:val="28"/>
        </w:rPr>
        <w:t xml:space="preserve"> </w:t>
      </w:r>
      <w:r>
        <w:rPr>
          <w:sz w:val="24"/>
          <w:szCs w:val="28"/>
        </w:rPr>
        <w:t>решения</w:t>
      </w:r>
      <w:r w:rsidRPr="006367ED">
        <w:rPr>
          <w:sz w:val="24"/>
          <w:szCs w:val="28"/>
        </w:rPr>
        <w:t xml:space="preserve">, недоимка по </w:t>
      </w:r>
      <w:r>
        <w:rPr>
          <w:sz w:val="24"/>
          <w:szCs w:val="28"/>
        </w:rPr>
        <w:t>местным</w:t>
      </w:r>
      <w:r w:rsidRPr="006367ED">
        <w:rPr>
          <w:sz w:val="24"/>
          <w:szCs w:val="28"/>
        </w:rPr>
        <w:t xml:space="preserve"> налогам, задолженность по пеням и штрафам по этим налогам признаются безнадежными к взысканию на основании следующих документов:</w:t>
      </w:r>
    </w:p>
    <w:p w:rsidR="006D1F97" w:rsidRPr="006367ED" w:rsidRDefault="006D1F97" w:rsidP="006D1F97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proofErr w:type="gramStart"/>
      <w:r w:rsidRPr="006367ED">
        <w:rPr>
          <w:sz w:val="24"/>
          <w:szCs w:val="28"/>
        </w:rPr>
        <w:t xml:space="preserve">1) при наличии оснований, предусмотренных </w:t>
      </w:r>
      <w:r>
        <w:rPr>
          <w:sz w:val="24"/>
          <w:szCs w:val="28"/>
        </w:rPr>
        <w:t>подпунктом 1</w:t>
      </w:r>
      <w:r w:rsidRPr="008109EE">
        <w:rPr>
          <w:sz w:val="24"/>
          <w:szCs w:val="28"/>
        </w:rPr>
        <w:t xml:space="preserve"> </w:t>
      </w:r>
      <w:r>
        <w:rPr>
          <w:sz w:val="24"/>
          <w:szCs w:val="28"/>
        </w:rPr>
        <w:t>пункта 1</w:t>
      </w:r>
      <w:r w:rsidRPr="006367ED">
        <w:rPr>
          <w:sz w:val="24"/>
          <w:szCs w:val="28"/>
        </w:rPr>
        <w:t xml:space="preserve"> настояще</w:t>
      </w:r>
      <w:r>
        <w:rPr>
          <w:sz w:val="24"/>
          <w:szCs w:val="28"/>
        </w:rPr>
        <w:t>го</w:t>
      </w:r>
      <w:r w:rsidRPr="006367ED">
        <w:rPr>
          <w:sz w:val="24"/>
          <w:szCs w:val="28"/>
        </w:rPr>
        <w:t xml:space="preserve"> </w:t>
      </w:r>
      <w:r>
        <w:rPr>
          <w:sz w:val="24"/>
          <w:szCs w:val="28"/>
        </w:rPr>
        <w:t>решения</w:t>
      </w:r>
      <w:r w:rsidRPr="006367ED">
        <w:rPr>
          <w:sz w:val="24"/>
          <w:szCs w:val="28"/>
        </w:rPr>
        <w:t xml:space="preserve">, - справки налогового органа о суммах недоимки по </w:t>
      </w:r>
      <w:r>
        <w:rPr>
          <w:sz w:val="24"/>
          <w:szCs w:val="28"/>
        </w:rPr>
        <w:t>местным</w:t>
      </w:r>
      <w:r w:rsidRPr="006367ED">
        <w:rPr>
          <w:sz w:val="24"/>
          <w:szCs w:val="28"/>
        </w:rPr>
        <w:t xml:space="preserve"> налогам, задолженности по пеням и штрафам по этим налогам, отмененным по состоянию на 1 января 2019 года</w:t>
      </w:r>
      <w:r>
        <w:rPr>
          <w:sz w:val="24"/>
          <w:szCs w:val="28"/>
        </w:rPr>
        <w:t>,</w:t>
      </w:r>
      <w:r w:rsidRPr="006367ED">
        <w:rPr>
          <w:sz w:val="24"/>
          <w:szCs w:val="28"/>
        </w:rPr>
        <w:t xml:space="preserve"> по форме, утвержденной федеральным органом исполнительной власти, уполномоченным по контролю и надзору в области налогов и сборов;</w:t>
      </w:r>
      <w:proofErr w:type="gramEnd"/>
    </w:p>
    <w:p w:rsidR="006D1F97" w:rsidRPr="006367ED" w:rsidRDefault="006D1F97" w:rsidP="006D1F97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6367ED">
        <w:rPr>
          <w:sz w:val="24"/>
          <w:szCs w:val="28"/>
        </w:rPr>
        <w:t xml:space="preserve">2) при наличии оснований, предусмотренных </w:t>
      </w:r>
      <w:r>
        <w:rPr>
          <w:sz w:val="24"/>
          <w:szCs w:val="28"/>
        </w:rPr>
        <w:t>под</w:t>
      </w:r>
      <w:r w:rsidRPr="008109EE">
        <w:rPr>
          <w:sz w:val="24"/>
          <w:szCs w:val="28"/>
        </w:rPr>
        <w:t xml:space="preserve">пунктом 2 </w:t>
      </w:r>
      <w:r>
        <w:rPr>
          <w:sz w:val="24"/>
          <w:szCs w:val="28"/>
        </w:rPr>
        <w:t>пункта</w:t>
      </w:r>
      <w:r w:rsidRPr="008109EE">
        <w:rPr>
          <w:sz w:val="24"/>
          <w:szCs w:val="28"/>
        </w:rPr>
        <w:t xml:space="preserve"> </w:t>
      </w:r>
      <w:r>
        <w:rPr>
          <w:sz w:val="24"/>
          <w:szCs w:val="28"/>
        </w:rPr>
        <w:t>1</w:t>
      </w:r>
      <w:r w:rsidRPr="006367ED">
        <w:rPr>
          <w:sz w:val="24"/>
          <w:szCs w:val="28"/>
        </w:rPr>
        <w:t xml:space="preserve"> настояще</w:t>
      </w:r>
      <w:r>
        <w:rPr>
          <w:sz w:val="24"/>
          <w:szCs w:val="28"/>
        </w:rPr>
        <w:t>го</w:t>
      </w:r>
      <w:r w:rsidRPr="006367ED">
        <w:rPr>
          <w:sz w:val="24"/>
          <w:szCs w:val="28"/>
        </w:rPr>
        <w:t xml:space="preserve"> </w:t>
      </w:r>
      <w:r>
        <w:rPr>
          <w:sz w:val="24"/>
          <w:szCs w:val="28"/>
        </w:rPr>
        <w:t>решения</w:t>
      </w:r>
      <w:r w:rsidRPr="006367ED">
        <w:rPr>
          <w:sz w:val="24"/>
          <w:szCs w:val="28"/>
        </w:rPr>
        <w:t>:</w:t>
      </w:r>
    </w:p>
    <w:p w:rsidR="006D1F97" w:rsidRPr="006367ED" w:rsidRDefault="006D1F97" w:rsidP="006D1F97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6367ED">
        <w:rPr>
          <w:sz w:val="24"/>
          <w:szCs w:val="28"/>
        </w:rPr>
        <w:t xml:space="preserve">справки налогового органа о суммах недоимки по </w:t>
      </w:r>
      <w:r>
        <w:rPr>
          <w:sz w:val="24"/>
          <w:szCs w:val="28"/>
        </w:rPr>
        <w:t>местным</w:t>
      </w:r>
      <w:r w:rsidRPr="006367ED">
        <w:rPr>
          <w:sz w:val="24"/>
          <w:szCs w:val="28"/>
        </w:rPr>
        <w:t xml:space="preserve"> налогам, задолженности по </w:t>
      </w:r>
      <w:r>
        <w:rPr>
          <w:sz w:val="24"/>
          <w:szCs w:val="28"/>
        </w:rPr>
        <w:t>пеням и штрафам по этим налогам</w:t>
      </w:r>
      <w:r w:rsidRPr="006367ED">
        <w:rPr>
          <w:sz w:val="24"/>
          <w:szCs w:val="28"/>
        </w:rPr>
        <w:t xml:space="preserve"> по форме, утвержденной федеральным органом исполнительной власти, уполномоченным по контролю и надзору в области налогов и сборов;</w:t>
      </w:r>
    </w:p>
    <w:p w:rsidR="006D1F97" w:rsidRPr="006367ED" w:rsidRDefault="006D1F97" w:rsidP="006D1F97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6367ED">
        <w:rPr>
          <w:sz w:val="24"/>
          <w:szCs w:val="28"/>
        </w:rPr>
        <w:t xml:space="preserve">сведений о факте регистрации акта гражданского состояния о смерти физического лица, сообщаемых органами записи актов гражданского состояния в налоговые органы в соответствии с </w:t>
      </w:r>
      <w:r w:rsidRPr="008109EE">
        <w:rPr>
          <w:sz w:val="24"/>
          <w:szCs w:val="28"/>
        </w:rPr>
        <w:t>пунктом 3 статьи 85</w:t>
      </w:r>
      <w:r w:rsidRPr="006367ED">
        <w:rPr>
          <w:sz w:val="24"/>
          <w:szCs w:val="28"/>
        </w:rPr>
        <w:t xml:space="preserve"> Налогового кодекса Российской Федерации;</w:t>
      </w:r>
    </w:p>
    <w:p w:rsidR="006D1F97" w:rsidRPr="006367ED" w:rsidRDefault="006D1F97" w:rsidP="006D1F97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6367ED">
        <w:rPr>
          <w:sz w:val="24"/>
          <w:szCs w:val="28"/>
        </w:rPr>
        <w:lastRenderedPageBreak/>
        <w:t xml:space="preserve">справки налогового органа об отсутствии сведений о выдаче свидетельства о праве на наследство, сообщаемых органами (учреждениями), уполномоченными совершать нотариальные действия, и нотариусами, занимающимися частной практикой, в соответствии с </w:t>
      </w:r>
      <w:r w:rsidRPr="00C327C7">
        <w:rPr>
          <w:sz w:val="24"/>
          <w:szCs w:val="28"/>
        </w:rPr>
        <w:t>пунктом 6 статьи 85</w:t>
      </w:r>
      <w:r w:rsidRPr="006367ED">
        <w:rPr>
          <w:sz w:val="24"/>
          <w:szCs w:val="28"/>
        </w:rPr>
        <w:t xml:space="preserve"> Налогового кодекса Российской Федерации.</w:t>
      </w:r>
    </w:p>
    <w:p w:rsidR="006D1F97" w:rsidRPr="00C119EC" w:rsidRDefault="006D1F97" w:rsidP="006D1F97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</w:t>
      </w:r>
      <w:r w:rsidRPr="00C119EC">
        <w:rPr>
          <w:sz w:val="24"/>
          <w:szCs w:val="28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D1F97" w:rsidRPr="00C119EC" w:rsidRDefault="006D1F97" w:rsidP="006D1F97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Pr="00C119EC">
        <w:rPr>
          <w:sz w:val="24"/>
          <w:szCs w:val="28"/>
        </w:rPr>
        <w:t xml:space="preserve">. </w:t>
      </w:r>
      <w:r w:rsidRPr="00C119EC">
        <w:rPr>
          <w:color w:val="000000"/>
          <w:sz w:val="24"/>
        </w:rPr>
        <w:t xml:space="preserve">Настоящее решение вступает в силу со дня </w:t>
      </w:r>
      <w:r w:rsidRPr="006367ED">
        <w:rPr>
          <w:sz w:val="24"/>
          <w:szCs w:val="28"/>
        </w:rPr>
        <w:t xml:space="preserve">его </w:t>
      </w:r>
      <w:r w:rsidRPr="00C119EC">
        <w:rPr>
          <w:color w:val="000000"/>
          <w:sz w:val="24"/>
        </w:rPr>
        <w:t>опубликования.</w:t>
      </w:r>
    </w:p>
    <w:p w:rsidR="006D1F97" w:rsidRPr="00C119EC" w:rsidRDefault="006D1F97" w:rsidP="006D1F97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5</w:t>
      </w:r>
      <w:r w:rsidRPr="00C119EC">
        <w:rPr>
          <w:sz w:val="24"/>
          <w:szCs w:val="28"/>
        </w:rPr>
        <w:t>. Контроль исполнения настоящего решения возложить на комиссию по бюджету, финансовой и налоговой политике.</w:t>
      </w:r>
    </w:p>
    <w:p w:rsidR="006D1F97" w:rsidRDefault="006D1F97" w:rsidP="006D1F97">
      <w:pPr>
        <w:autoSpaceDE w:val="0"/>
        <w:autoSpaceDN w:val="0"/>
        <w:adjustRightInd w:val="0"/>
        <w:rPr>
          <w:sz w:val="24"/>
          <w:szCs w:val="28"/>
        </w:rPr>
      </w:pPr>
    </w:p>
    <w:p w:rsidR="006D1F97" w:rsidRDefault="006D1F97" w:rsidP="006D1F97">
      <w:pPr>
        <w:autoSpaceDE w:val="0"/>
        <w:autoSpaceDN w:val="0"/>
        <w:adjustRightInd w:val="0"/>
        <w:rPr>
          <w:b/>
          <w:sz w:val="24"/>
          <w:szCs w:val="28"/>
        </w:rPr>
      </w:pPr>
    </w:p>
    <w:p w:rsidR="006D1F97" w:rsidRDefault="006D1F97" w:rsidP="006D1F97">
      <w:pPr>
        <w:autoSpaceDE w:val="0"/>
        <w:autoSpaceDN w:val="0"/>
        <w:adjustRightInd w:val="0"/>
        <w:rPr>
          <w:b/>
          <w:sz w:val="24"/>
          <w:szCs w:val="28"/>
        </w:rPr>
      </w:pPr>
    </w:p>
    <w:p w:rsidR="006D1F97" w:rsidRPr="004116C4" w:rsidRDefault="006D1F97" w:rsidP="006D1F97">
      <w:pPr>
        <w:autoSpaceDE w:val="0"/>
        <w:autoSpaceDN w:val="0"/>
        <w:adjustRightInd w:val="0"/>
        <w:rPr>
          <w:sz w:val="23"/>
          <w:szCs w:val="23"/>
        </w:rPr>
      </w:pPr>
      <w:r w:rsidRPr="004116C4">
        <w:rPr>
          <w:sz w:val="23"/>
          <w:szCs w:val="23"/>
        </w:rPr>
        <w:t>Председател</w:t>
      </w:r>
      <w:r>
        <w:rPr>
          <w:sz w:val="23"/>
          <w:szCs w:val="23"/>
        </w:rPr>
        <w:t>ь</w:t>
      </w:r>
      <w:r w:rsidRPr="004116C4">
        <w:rPr>
          <w:sz w:val="23"/>
          <w:szCs w:val="23"/>
        </w:rPr>
        <w:t xml:space="preserve"> Собрания депутатов      </w:t>
      </w:r>
      <w:r>
        <w:rPr>
          <w:sz w:val="23"/>
          <w:szCs w:val="23"/>
        </w:rPr>
        <w:t xml:space="preserve">                                                                      </w:t>
      </w:r>
      <w:r w:rsidRPr="004116C4">
        <w:rPr>
          <w:sz w:val="23"/>
          <w:szCs w:val="23"/>
        </w:rPr>
        <w:t xml:space="preserve"> А.М. </w:t>
      </w:r>
      <w:proofErr w:type="spellStart"/>
      <w:r w:rsidRPr="004116C4">
        <w:rPr>
          <w:sz w:val="23"/>
          <w:szCs w:val="23"/>
        </w:rPr>
        <w:t>Карюков</w:t>
      </w:r>
      <w:proofErr w:type="spellEnd"/>
    </w:p>
    <w:p w:rsidR="006D1F97" w:rsidRPr="004116C4" w:rsidRDefault="006D1F97" w:rsidP="006D1F97">
      <w:pPr>
        <w:autoSpaceDE w:val="0"/>
        <w:autoSpaceDN w:val="0"/>
        <w:adjustRightInd w:val="0"/>
        <w:rPr>
          <w:sz w:val="23"/>
          <w:szCs w:val="23"/>
        </w:rPr>
      </w:pPr>
      <w:r w:rsidRPr="004116C4">
        <w:rPr>
          <w:sz w:val="23"/>
          <w:szCs w:val="23"/>
        </w:rPr>
        <w:t xml:space="preserve">Златоустовского городского округа                                                 </w:t>
      </w:r>
      <w:r w:rsidRPr="004116C4">
        <w:rPr>
          <w:sz w:val="23"/>
          <w:szCs w:val="23"/>
        </w:rPr>
        <w:tab/>
      </w:r>
      <w:r w:rsidRPr="004116C4">
        <w:rPr>
          <w:sz w:val="23"/>
          <w:szCs w:val="23"/>
        </w:rPr>
        <w:tab/>
        <w:t xml:space="preserve">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4116C4">
        <w:rPr>
          <w:sz w:val="23"/>
          <w:szCs w:val="23"/>
        </w:rPr>
        <w:t xml:space="preserve">  </w:t>
      </w:r>
    </w:p>
    <w:p w:rsidR="006D1F97" w:rsidRPr="00C119EC" w:rsidRDefault="006D1F97" w:rsidP="006D1F97">
      <w:pPr>
        <w:autoSpaceDE w:val="0"/>
        <w:autoSpaceDN w:val="0"/>
        <w:adjustRightInd w:val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:rsidR="006D1F97" w:rsidRPr="004116C4" w:rsidRDefault="006D1F97" w:rsidP="006D1F97">
      <w:pPr>
        <w:autoSpaceDE w:val="0"/>
        <w:autoSpaceDN w:val="0"/>
        <w:adjustRightInd w:val="0"/>
        <w:rPr>
          <w:sz w:val="27"/>
          <w:szCs w:val="27"/>
        </w:rPr>
      </w:pPr>
      <w:r w:rsidRPr="004116C4">
        <w:rPr>
          <w:sz w:val="23"/>
          <w:szCs w:val="23"/>
        </w:rPr>
        <w:t>Глав</w:t>
      </w:r>
      <w:r>
        <w:rPr>
          <w:sz w:val="23"/>
          <w:szCs w:val="23"/>
        </w:rPr>
        <w:t>а</w:t>
      </w:r>
      <w:r w:rsidRPr="004116C4">
        <w:rPr>
          <w:sz w:val="23"/>
          <w:szCs w:val="23"/>
        </w:rPr>
        <w:t xml:space="preserve"> Златоустовского городского округа               </w:t>
      </w:r>
      <w:r w:rsidRPr="004116C4">
        <w:rPr>
          <w:sz w:val="23"/>
          <w:szCs w:val="23"/>
        </w:rPr>
        <w:tab/>
      </w:r>
      <w:r w:rsidRPr="004116C4">
        <w:rPr>
          <w:sz w:val="23"/>
          <w:szCs w:val="23"/>
        </w:rPr>
        <w:tab/>
        <w:t xml:space="preserve">                     </w:t>
      </w:r>
      <w:r>
        <w:rPr>
          <w:sz w:val="23"/>
          <w:szCs w:val="23"/>
        </w:rPr>
        <w:t xml:space="preserve">М.Б. </w:t>
      </w:r>
      <w:proofErr w:type="gramStart"/>
      <w:r>
        <w:rPr>
          <w:sz w:val="23"/>
          <w:szCs w:val="23"/>
        </w:rPr>
        <w:t>Пекарский</w:t>
      </w:r>
      <w:proofErr w:type="gramEnd"/>
    </w:p>
    <w:p w:rsidR="006D1F97" w:rsidRDefault="006D1F97"/>
    <w:sectPr w:rsidR="006D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F97"/>
    <w:rsid w:val="006D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1F97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6D1F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1</cp:revision>
  <dcterms:created xsi:type="dcterms:W3CDTF">2019-11-13T11:22:00Z</dcterms:created>
  <dcterms:modified xsi:type="dcterms:W3CDTF">2019-11-13T11:23:00Z</dcterms:modified>
</cp:coreProperties>
</file>