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76467B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538721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225"/>
        <w:gridCol w:w="3879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76467B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28.07.2025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76467B" w:rsidP="00E4076D">
            <w:fldSimple w:instr=" DOCPROPERTY  Рег.№  \* MERGEFORMAT ">
              <w:r w:rsidR="009416DA" w:rsidRPr="009416DA">
                <w:t>265-П/АДМ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021E2C">
        <w:trPr>
          <w:trHeight w:val="446"/>
        </w:trPr>
        <w:tc>
          <w:tcPr>
            <w:tcW w:w="4536" w:type="dxa"/>
            <w:gridSpan w:val="3"/>
            <w:tcMar>
              <w:left w:w="0" w:type="dxa"/>
            </w:tcMar>
          </w:tcPr>
          <w:p w:rsidR="00D96BA1" w:rsidRDefault="005B1165" w:rsidP="005B1165">
            <w:pPr>
              <w:jc w:val="both"/>
            </w:pPr>
            <w:r w:rsidRPr="005B1165">
              <w:t xml:space="preserve">О внесении изменений </w:t>
            </w:r>
            <w:r>
              <w:br/>
            </w:r>
            <w:r w:rsidRPr="005B1165">
              <w:t xml:space="preserve">в постановление Администрации Златоустовского </w:t>
            </w:r>
            <w:r>
              <w:t>городского округа от 07.02.2023 г. № </w:t>
            </w:r>
            <w:r w:rsidRPr="005B1165">
              <w:t xml:space="preserve">35-П/АДМ </w:t>
            </w:r>
            <w:r>
              <w:br/>
            </w:r>
            <w:r w:rsidRPr="005B1165">
              <w:t xml:space="preserve">«Об утверждении Положения </w:t>
            </w:r>
            <w:r>
              <w:br/>
            </w:r>
            <w:r w:rsidRPr="005B1165">
              <w:t>о комиссии по территориальному планированию»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B1165" w:rsidRDefault="005B1165" w:rsidP="005B1165">
      <w:pPr>
        <w:widowControl w:val="0"/>
        <w:ind w:firstLine="708"/>
        <w:jc w:val="both"/>
      </w:pPr>
      <w:r>
        <w:t xml:space="preserve">В соответствии с Федеральным законом от 06.10.2003 г. № 131-ФЗ </w:t>
      </w:r>
      <w:r>
        <w:br/>
        <w:t>«Об общих принципах организации местного самоуправления в Российской Федерации», в целях уточнения муниципального правового акта,</w:t>
      </w:r>
    </w:p>
    <w:p w:rsidR="009416DA" w:rsidRPr="007B02FF" w:rsidRDefault="00F12903" w:rsidP="005B1165">
      <w:pPr>
        <w:widowControl w:val="0"/>
        <w:ind w:firstLine="708"/>
        <w:jc w:val="both"/>
      </w:pPr>
      <w:r>
        <w:t>ПОСТАНОВЛЯЮ:</w:t>
      </w:r>
    </w:p>
    <w:p w:rsidR="005B1165" w:rsidRDefault="005B1165" w:rsidP="005B1165">
      <w:pPr>
        <w:widowControl w:val="0"/>
        <w:ind w:firstLine="709"/>
        <w:jc w:val="both"/>
      </w:pPr>
      <w:r>
        <w:t>1. В приложение к постановлению Администрации Златоустовского городского округа от 07.02.2023 г. № 35-П/АДМ «Об утверждении Положения о комиссии по территориальному планированию» внести следующие изменения:</w:t>
      </w:r>
    </w:p>
    <w:p w:rsidR="005B1165" w:rsidRDefault="005B1165" w:rsidP="005B1165">
      <w:pPr>
        <w:widowControl w:val="0"/>
        <w:ind w:firstLine="709"/>
        <w:jc w:val="both"/>
      </w:pPr>
      <w:r>
        <w:t>1) пункт 4 изложить в следующей редакции:</w:t>
      </w:r>
    </w:p>
    <w:p w:rsidR="005B1165" w:rsidRDefault="005B1165" w:rsidP="005B1165">
      <w:pPr>
        <w:widowControl w:val="0"/>
        <w:ind w:firstLine="709"/>
        <w:jc w:val="both"/>
      </w:pPr>
      <w:r>
        <w:t>«4. Комиссия осуществляет свою деятельность в следующем составе:</w:t>
      </w:r>
    </w:p>
    <w:p w:rsidR="00430368" w:rsidRDefault="00430368" w:rsidP="005B1165">
      <w:pPr>
        <w:widowControl w:val="0"/>
        <w:ind w:firstLine="709"/>
        <w:jc w:val="both"/>
      </w:pPr>
    </w:p>
    <w:p w:rsidR="005B1165" w:rsidRDefault="005B1165" w:rsidP="00430368">
      <w:pPr>
        <w:widowControl w:val="0"/>
        <w:ind w:firstLine="709"/>
        <w:jc w:val="center"/>
      </w:pPr>
      <w:r>
        <w:t>Постоянно действующие члены Комиссии:</w:t>
      </w:r>
    </w:p>
    <w:p w:rsidR="00430368" w:rsidRDefault="00430368" w:rsidP="00430368">
      <w:pPr>
        <w:widowControl w:val="0"/>
        <w:ind w:firstLine="709"/>
        <w:jc w:val="center"/>
      </w:pPr>
    </w:p>
    <w:p w:rsidR="005B1165" w:rsidRDefault="005B1165" w:rsidP="005B1165">
      <w:pPr>
        <w:widowControl w:val="0"/>
        <w:ind w:firstLine="709"/>
        <w:jc w:val="both"/>
      </w:pPr>
      <w:r>
        <w:t xml:space="preserve">- Заместитель Главы Златоустовского городского округа </w:t>
      </w:r>
      <w:r>
        <w:br/>
        <w:t>по строительству, председатель Комиссии;</w:t>
      </w:r>
    </w:p>
    <w:p w:rsidR="005B1165" w:rsidRDefault="005B1165" w:rsidP="005B1165">
      <w:pPr>
        <w:widowControl w:val="0"/>
        <w:ind w:firstLine="709"/>
        <w:jc w:val="both"/>
      </w:pPr>
      <w:r>
        <w:t>- Начальник Управления архитектуры и градостроительства Администрации Златоустовского городского округа, заместитель председателя Комиссии;</w:t>
      </w:r>
    </w:p>
    <w:p w:rsidR="005B1165" w:rsidRDefault="005B1165" w:rsidP="005B1165">
      <w:pPr>
        <w:widowControl w:val="0"/>
        <w:ind w:firstLine="709"/>
        <w:jc w:val="both"/>
      </w:pPr>
      <w:r>
        <w:t>- Начальник отдела территориального планирования Управления архитектуры и градостроительства Златоустовского городского округа, секретарь Комиссии;</w:t>
      </w:r>
    </w:p>
    <w:p w:rsidR="005B1165" w:rsidRDefault="005B1165" w:rsidP="005B1165">
      <w:pPr>
        <w:widowControl w:val="0"/>
        <w:ind w:firstLine="709"/>
        <w:jc w:val="both"/>
      </w:pPr>
      <w:r>
        <w:t>- Первый заместитель Главы Златоустовского городского округа;</w:t>
      </w:r>
    </w:p>
    <w:p w:rsidR="005B1165" w:rsidRDefault="005B1165" w:rsidP="005B1165">
      <w:pPr>
        <w:widowControl w:val="0"/>
        <w:ind w:firstLine="709"/>
        <w:jc w:val="both"/>
      </w:pPr>
      <w:r>
        <w:t xml:space="preserve">- Начальник Правового управления Администрации Златоустовского </w:t>
      </w:r>
      <w:r>
        <w:lastRenderedPageBreak/>
        <w:t>городского округа;</w:t>
      </w:r>
    </w:p>
    <w:p w:rsidR="005B1165" w:rsidRDefault="005B1165" w:rsidP="005B1165">
      <w:pPr>
        <w:widowControl w:val="0"/>
        <w:ind w:firstLine="709"/>
        <w:jc w:val="both"/>
      </w:pPr>
      <w:r>
        <w:t xml:space="preserve">- Начальник </w:t>
      </w:r>
      <w:r w:rsidR="0092598B">
        <w:t>О</w:t>
      </w:r>
      <w:r>
        <w:t>тдела экологии и природопользования Администрации Златоустовского городского округа;</w:t>
      </w:r>
    </w:p>
    <w:p w:rsidR="005B1165" w:rsidRDefault="005B1165" w:rsidP="005B1165">
      <w:pPr>
        <w:widowControl w:val="0"/>
        <w:ind w:firstLine="709"/>
        <w:jc w:val="both"/>
      </w:pPr>
      <w:r>
        <w:t xml:space="preserve">- Председатель комиссии по промышленности, предпринимательству </w:t>
      </w:r>
      <w:r>
        <w:br/>
        <w:t>и строительству Собрания депутатов Златоустовского городского округа;</w:t>
      </w:r>
    </w:p>
    <w:p w:rsidR="005B1165" w:rsidRDefault="005B1165" w:rsidP="005B1165">
      <w:pPr>
        <w:widowControl w:val="0"/>
        <w:ind w:firstLine="709"/>
        <w:jc w:val="both"/>
      </w:pPr>
      <w:r>
        <w:t>- Заместитель председателя Комитета по управлению имуществом Златоустовского городского округа;</w:t>
      </w:r>
    </w:p>
    <w:p w:rsidR="005B1165" w:rsidRDefault="005B1165" w:rsidP="005B1165">
      <w:pPr>
        <w:widowControl w:val="0"/>
        <w:ind w:firstLine="709"/>
        <w:jc w:val="both"/>
      </w:pPr>
      <w:r>
        <w:t>- Руководитель Челябинского областного бюджетного учреждения «Златоустовское лесничество».</w:t>
      </w:r>
    </w:p>
    <w:p w:rsidR="0092598B" w:rsidRDefault="0092598B" w:rsidP="005B1165">
      <w:pPr>
        <w:widowControl w:val="0"/>
        <w:ind w:firstLine="709"/>
        <w:jc w:val="both"/>
      </w:pPr>
    </w:p>
    <w:p w:rsidR="005B1165" w:rsidRDefault="005B1165" w:rsidP="005B1165">
      <w:pPr>
        <w:widowControl w:val="0"/>
        <w:ind w:firstLine="709"/>
        <w:jc w:val="both"/>
      </w:pPr>
      <w:r>
        <w:t xml:space="preserve">Члены Комиссии, участвующие в заседаниях Комиссии </w:t>
      </w:r>
      <w:r>
        <w:br/>
        <w:t>по необходимости:</w:t>
      </w:r>
    </w:p>
    <w:p w:rsidR="0092598B" w:rsidRDefault="0092598B" w:rsidP="005B1165">
      <w:pPr>
        <w:widowControl w:val="0"/>
        <w:ind w:firstLine="709"/>
        <w:jc w:val="both"/>
      </w:pPr>
    </w:p>
    <w:p w:rsidR="005B1165" w:rsidRDefault="005B1165" w:rsidP="005B1165">
      <w:pPr>
        <w:widowControl w:val="0"/>
        <w:ind w:firstLine="709"/>
        <w:jc w:val="both"/>
      </w:pPr>
      <w:r>
        <w:t>- Начальник территориального отдела по району пр. им. Ю.А. Гагарина Администрации Златоустовского городского округа;</w:t>
      </w:r>
    </w:p>
    <w:p w:rsidR="005B1165" w:rsidRDefault="005B1165" w:rsidP="005B1165">
      <w:pPr>
        <w:widowControl w:val="0"/>
        <w:ind w:firstLine="709"/>
        <w:jc w:val="both"/>
      </w:pPr>
      <w:r>
        <w:t>- Начальник территориального отдела по району металлургического завода Администрации Златоустовского городского округа;</w:t>
      </w:r>
    </w:p>
    <w:p w:rsidR="005B1165" w:rsidRDefault="005B1165" w:rsidP="005B1165">
      <w:pPr>
        <w:widowControl w:val="0"/>
        <w:ind w:firstLine="709"/>
        <w:jc w:val="both"/>
      </w:pPr>
      <w:r>
        <w:t>- Начальник территориального отдела по району машиностроительного завода Администрации Златоустовского городского округа;</w:t>
      </w:r>
    </w:p>
    <w:p w:rsidR="005B1165" w:rsidRDefault="005B1165" w:rsidP="005B1165">
      <w:pPr>
        <w:widowControl w:val="0"/>
        <w:ind w:firstLine="709"/>
        <w:jc w:val="both"/>
      </w:pPr>
      <w:r>
        <w:t>- Начальник территориального отдела по району железнодорожного вокзала Администрации Златоустовского городского округа.</w:t>
      </w:r>
    </w:p>
    <w:p w:rsidR="005B1165" w:rsidRDefault="005B1165" w:rsidP="005B1165">
      <w:pPr>
        <w:widowControl w:val="0"/>
        <w:ind w:firstLine="709"/>
        <w:jc w:val="both"/>
      </w:pPr>
      <w:r>
        <w:t>2) пункт 4.1. изложить в следующей редакции:</w:t>
      </w:r>
    </w:p>
    <w:p w:rsidR="005B1165" w:rsidRDefault="005B1165" w:rsidP="005B1165">
      <w:pPr>
        <w:widowControl w:val="0"/>
        <w:ind w:firstLine="709"/>
        <w:jc w:val="both"/>
      </w:pPr>
      <w:r>
        <w:t xml:space="preserve">«4.1. Председатель Комиссии осуществляет общее руководство деятельностью Комиссии. В случае отсутствия председателя Комиссии </w:t>
      </w:r>
      <w:r>
        <w:br/>
        <w:t>его функции выполняет заместитель председателя Комиссии.</w:t>
      </w:r>
    </w:p>
    <w:p w:rsidR="005B1165" w:rsidRDefault="005B1165" w:rsidP="005B1165">
      <w:pPr>
        <w:widowControl w:val="0"/>
        <w:ind w:firstLine="709"/>
        <w:jc w:val="both"/>
      </w:pPr>
      <w:r>
        <w:t xml:space="preserve">Допускается участие в заседаниях Комиссии иных лиц, официально замещающих членов Комиссии, либо уполномоченных представителей </w:t>
      </w:r>
      <w:r>
        <w:br/>
        <w:t>и соответствующих членов Комиссии.»</w:t>
      </w:r>
      <w:r w:rsidR="0092598B">
        <w:t>.</w:t>
      </w:r>
    </w:p>
    <w:p w:rsidR="005B1165" w:rsidRDefault="005B1165" w:rsidP="005B1165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(Семёнова А.Г.) опубликовать настоящее </w:t>
      </w:r>
      <w:r w:rsidR="0092598B">
        <w:t>постановление</w:t>
      </w:r>
      <w:bookmarkStart w:id="0" w:name="_GoBack"/>
      <w:bookmarkEnd w:id="0"/>
      <w:r>
        <w:t xml:space="preserve"> в газете «Златоустовский рабочий» и разместить на официальном сайте Златоустовского городского округа в сети «Интернет».</w:t>
      </w:r>
    </w:p>
    <w:p w:rsidR="005B1165" w:rsidRDefault="005B1165" w:rsidP="005B1165">
      <w:pPr>
        <w:widowControl w:val="0"/>
        <w:ind w:firstLine="709"/>
        <w:jc w:val="both"/>
      </w:pPr>
      <w:r>
        <w:t xml:space="preserve">3. Организацию выполнения настоящего постановления возложить </w:t>
      </w:r>
      <w: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406295" w:rsidRPr="00E335AA" w:rsidRDefault="005B1165" w:rsidP="005B1165">
      <w:pPr>
        <w:widowControl w:val="0"/>
        <w:ind w:firstLine="709"/>
        <w:jc w:val="both"/>
      </w:pPr>
      <w:r>
        <w:t xml:space="preserve">4. Контроль за выполнением настоящего постановления возложить </w:t>
      </w:r>
      <w:r>
        <w:br/>
        <w:t>на заместителя Главы Златоустовского городского округа по строительству Сабанова О.В.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117"/>
        <w:gridCol w:w="2269"/>
      </w:tblGrid>
      <w:tr w:rsidR="00347398" w:rsidRPr="00E335AA" w:rsidTr="005B1165">
        <w:trPr>
          <w:trHeight w:val="1570"/>
        </w:trPr>
        <w:tc>
          <w:tcPr>
            <w:tcW w:w="4254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5B1165">
              <w:br/>
            </w:r>
            <w:r>
              <w:t>Златоустовского городского округа</w:t>
            </w:r>
          </w:p>
        </w:tc>
        <w:tc>
          <w:tcPr>
            <w:tcW w:w="3117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9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19AC" w:rsidRDefault="004119AC">
      <w:r>
        <w:separator/>
      </w:r>
    </w:p>
  </w:endnote>
  <w:endnote w:type="continuationSeparator" w:id="1">
    <w:p w:rsidR="004119AC" w:rsidRDefault="004119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Вр-436349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Вр-436349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19AC" w:rsidRDefault="004119AC">
      <w:r>
        <w:separator/>
      </w:r>
    </w:p>
  </w:footnote>
  <w:footnote w:type="continuationSeparator" w:id="1">
    <w:p w:rsidR="004119AC" w:rsidRDefault="004119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76467B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9944FE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19AC"/>
    <w:rsid w:val="004122F1"/>
    <w:rsid w:val="004140E6"/>
    <w:rsid w:val="00425AA9"/>
    <w:rsid w:val="00430368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B1165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467B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2598B"/>
    <w:rsid w:val="009341F4"/>
    <w:rsid w:val="00936B2D"/>
    <w:rsid w:val="009416DA"/>
    <w:rsid w:val="00941FDB"/>
    <w:rsid w:val="00954AFE"/>
    <w:rsid w:val="00970691"/>
    <w:rsid w:val="00975C03"/>
    <w:rsid w:val="00977F4D"/>
    <w:rsid w:val="009944FE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2025-07-24T08:27:00Z</cp:lastPrinted>
  <dcterms:created xsi:type="dcterms:W3CDTF">2025-07-30T08:27:00Z</dcterms:created>
  <dcterms:modified xsi:type="dcterms:W3CDTF">2025-07-30T08:27:00Z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