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63BD3" w:rsidRDefault="0023734E">
      <w:pPr>
        <w:pStyle w:val="1"/>
        <w:rPr>
          <w:color w:val="auto"/>
        </w:rPr>
      </w:pPr>
      <w:r w:rsidRPr="00963BD3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963BD3">
        <w:rPr>
          <w:rStyle w:val="a4"/>
          <w:b w:val="0"/>
          <w:bCs w:val="0"/>
          <w:color w:val="auto"/>
        </w:rPr>
        <w:t>круга Челябинской области от 20 декабря 2007 г. N 372-п "О внесении из</w:t>
      </w:r>
      <w:bookmarkStart w:id="0" w:name="_GoBack"/>
      <w:bookmarkEnd w:id="0"/>
      <w:r w:rsidRPr="00963BD3">
        <w:rPr>
          <w:rStyle w:val="a4"/>
          <w:b w:val="0"/>
          <w:bCs w:val="0"/>
          <w:color w:val="auto"/>
        </w:rPr>
        <w:t>менений в постановление главы округа от 14.12.2007 г. N 362-п"</w:t>
      </w:r>
    </w:p>
    <w:p w:rsidR="00000000" w:rsidRPr="00963BD3" w:rsidRDefault="0023734E"/>
    <w:p w:rsidR="00000000" w:rsidRPr="00963BD3" w:rsidRDefault="0023734E">
      <w:r w:rsidRPr="00963BD3">
        <w:t>В целях совершенствования работы по взаимодействию администрации округа со средствами массовой информации, поощрения тв</w:t>
      </w:r>
      <w:r w:rsidRPr="00963BD3">
        <w:t>орческих достижений работников СМИ,</w:t>
      </w:r>
      <w:r w:rsidRPr="00963BD3">
        <w:rPr>
          <w:rStyle w:val="a4"/>
          <w:color w:val="auto"/>
        </w:rPr>
        <w:t>#</w:t>
      </w:r>
      <w:r w:rsidRPr="00963BD3">
        <w:t xml:space="preserve"> постановляю:</w:t>
      </w:r>
    </w:p>
    <w:p w:rsidR="00000000" w:rsidRPr="00963BD3" w:rsidRDefault="0023734E"/>
    <w:p w:rsidR="00000000" w:rsidRPr="00963BD3" w:rsidRDefault="0023734E">
      <w:bookmarkStart w:id="1" w:name="sub_1001"/>
      <w:r w:rsidRPr="00963BD3">
        <w:t xml:space="preserve">1. </w:t>
      </w:r>
      <w:r w:rsidRPr="00963BD3">
        <w:rPr>
          <w:rStyle w:val="a4"/>
          <w:color w:val="auto"/>
        </w:rPr>
        <w:t>Положение</w:t>
      </w:r>
      <w:r w:rsidRPr="00963BD3">
        <w:t xml:space="preserve"> о ежегодном конкурсе</w:t>
      </w:r>
      <w:r w:rsidRPr="00963BD3">
        <w:t xml:space="preserve"> работников средств массовой информации на премию Главы Златоустовского городского округа, утвержденное </w:t>
      </w:r>
      <w:r w:rsidRPr="00963BD3">
        <w:rPr>
          <w:rStyle w:val="a4"/>
          <w:color w:val="auto"/>
        </w:rPr>
        <w:t>постановлением</w:t>
      </w:r>
      <w:r w:rsidRPr="00963BD3">
        <w:t xml:space="preserve"> главы округа от 14.12.2007 г. N 362-п "О ежегодном конкурсе работ</w:t>
      </w:r>
      <w:r w:rsidRPr="00963BD3">
        <w:t xml:space="preserve">ников средств массовой информации" дополнить </w:t>
      </w:r>
      <w:r w:rsidRPr="00963BD3">
        <w:rPr>
          <w:rStyle w:val="a4"/>
          <w:color w:val="auto"/>
        </w:rPr>
        <w:t>пунктом 14</w:t>
      </w:r>
      <w:r w:rsidRPr="00963BD3">
        <w:t xml:space="preserve"> следующего содержания:</w:t>
      </w:r>
    </w:p>
    <w:bookmarkEnd w:id="1"/>
    <w:p w:rsidR="00000000" w:rsidRPr="00963BD3" w:rsidRDefault="0023734E">
      <w:r w:rsidRPr="00963BD3">
        <w:t>"14. В случае,</w:t>
      </w:r>
      <w:r w:rsidRPr="00963BD3">
        <w:rPr>
          <w:rStyle w:val="a4"/>
          <w:color w:val="auto"/>
        </w:rPr>
        <w:t>#</w:t>
      </w:r>
      <w:r w:rsidRPr="00963BD3">
        <w:t xml:space="preserve"> если п</w:t>
      </w:r>
      <w:r w:rsidRPr="00963BD3">
        <w:t>о призовому месту определены два победителя или более, то премия в пределах установленной для данного места суммы вручается каждому участнику путем равномерного распределения между названными победителями".</w:t>
      </w:r>
    </w:p>
    <w:p w:rsidR="00000000" w:rsidRPr="00963BD3" w:rsidRDefault="0023734E">
      <w:bookmarkStart w:id="2" w:name="sub_1002"/>
      <w:r w:rsidRPr="00963BD3">
        <w:t>2. Организацию исполнения настоящего пост</w:t>
      </w:r>
      <w:r w:rsidRPr="00963BD3">
        <w:t>ановления возложить на пресс-секретаря главы округа Казанцева А.Н.</w:t>
      </w:r>
    </w:p>
    <w:bookmarkEnd w:id="2"/>
    <w:p w:rsidR="00000000" w:rsidRPr="00963BD3" w:rsidRDefault="0023734E"/>
    <w:p w:rsidR="00000000" w:rsidRPr="00963BD3" w:rsidRDefault="0023734E">
      <w:pPr>
        <w:ind w:firstLine="698"/>
        <w:jc w:val="right"/>
      </w:pPr>
      <w:r w:rsidRPr="00963BD3">
        <w:t>Д.П. Мигашкин</w:t>
      </w:r>
    </w:p>
    <w:p w:rsidR="0023734E" w:rsidRPr="00963BD3" w:rsidRDefault="0023734E"/>
    <w:sectPr w:rsidR="0023734E" w:rsidRPr="00963BD3">
      <w:head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4E" w:rsidRDefault="0023734E">
      <w:r>
        <w:separator/>
      </w:r>
    </w:p>
  </w:endnote>
  <w:endnote w:type="continuationSeparator" w:id="0">
    <w:p w:rsidR="0023734E" w:rsidRDefault="0023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4E" w:rsidRDefault="0023734E">
      <w:r>
        <w:separator/>
      </w:r>
    </w:p>
  </w:footnote>
  <w:footnote w:type="continuationSeparator" w:id="0">
    <w:p w:rsidR="0023734E" w:rsidRDefault="00237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3734E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D3"/>
    <w:rsid w:val="0023734E"/>
    <w:rsid w:val="0096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2022-08-09T05:35:00Z</dcterms:created>
  <dcterms:modified xsi:type="dcterms:W3CDTF">2022-08-09T05:35:00Z</dcterms:modified>
</cp:coreProperties>
</file>