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D0289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655818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699"/>
        <w:gridCol w:w="540"/>
        <w:gridCol w:w="1445"/>
        <w:gridCol w:w="448"/>
        <w:gridCol w:w="687"/>
        <w:gridCol w:w="3439"/>
        <w:gridCol w:w="710"/>
      </w:tblGrid>
      <w:tr w:rsidR="009416DA" w:rsidRPr="00E335AA" w:rsidTr="00980B67">
        <w:trPr>
          <w:gridAfter w:val="1"/>
          <w:wAfter w:w="710" w:type="dxa"/>
          <w:trHeight w:val="455"/>
        </w:trPr>
        <w:tc>
          <w:tcPr>
            <w:tcW w:w="1700" w:type="dxa"/>
            <w:tcBorders>
              <w:bottom w:val="single" w:sz="4" w:space="0" w:color="auto"/>
            </w:tcBorders>
          </w:tcPr>
          <w:p w:rsidR="009416DA" w:rsidRPr="009416DA" w:rsidRDefault="002D0289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23.12.2024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2D0289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3706-р/АДМ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80B67">
        <w:trPr>
          <w:gridAfter w:val="1"/>
          <w:wAfter w:w="710" w:type="dxa"/>
          <w:trHeight w:val="439"/>
        </w:trPr>
        <w:tc>
          <w:tcPr>
            <w:tcW w:w="3685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980B67">
        <w:trPr>
          <w:trHeight w:val="454"/>
        </w:trPr>
        <w:tc>
          <w:tcPr>
            <w:tcW w:w="4820" w:type="dxa"/>
            <w:gridSpan w:val="5"/>
            <w:tcMar>
              <w:left w:w="0" w:type="dxa"/>
            </w:tcMar>
          </w:tcPr>
          <w:p w:rsidR="00980B67" w:rsidRDefault="008D4E9E" w:rsidP="00980B67">
            <w:pPr>
              <w:jc w:val="both"/>
            </w:pPr>
            <w:r>
              <w:t>О признании муниципальных правовых актов утратившими силу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980B67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80B67" w:rsidRDefault="00980B67" w:rsidP="009416DA">
      <w:pPr>
        <w:widowControl w:val="0"/>
        <w:ind w:firstLine="709"/>
        <w:jc w:val="both"/>
      </w:pPr>
    </w:p>
    <w:p w:rsidR="00980B67" w:rsidRDefault="00980B67" w:rsidP="00980B67">
      <w:pPr>
        <w:widowControl w:val="0"/>
        <w:ind w:firstLine="709"/>
        <w:jc w:val="both"/>
      </w:pPr>
      <w:r>
        <w:t>В соответствии с Федеральным законом от 06.10.2003 г. № </w:t>
      </w:r>
      <w:r w:rsidRPr="00980B67">
        <w:t xml:space="preserve">131-ФЗ </w:t>
      </w:r>
      <w:r>
        <w:br/>
        <w:t>«Об общих принципах организации местного самоуправления в Российской Федерации»:</w:t>
      </w:r>
    </w:p>
    <w:p w:rsidR="00980B67" w:rsidRDefault="00980B67" w:rsidP="00980B67">
      <w:pPr>
        <w:widowControl w:val="0"/>
        <w:ind w:firstLine="709"/>
        <w:jc w:val="both"/>
      </w:pPr>
      <w:r>
        <w:t>1. Признать утратившими силу распоряжения администрации Златоустовского городского округа:</w:t>
      </w:r>
    </w:p>
    <w:p w:rsidR="00980B67" w:rsidRDefault="00980B67" w:rsidP="00980B67">
      <w:pPr>
        <w:widowControl w:val="0"/>
        <w:ind w:firstLine="709"/>
        <w:jc w:val="both"/>
      </w:pPr>
      <w:r>
        <w:t xml:space="preserve">1) от 17.11.2020 г. № 2282-р/АДМ «Об утверждении Порядка принятия администрацией Златоустовского городского округа решений о признании безнадежной к взысканию и сомнительной задолженности </w:t>
      </w:r>
      <w:r>
        <w:br/>
        <w:t>по администрируемым ей платежам в бюджет Златоустовского городского округа»;</w:t>
      </w:r>
    </w:p>
    <w:p w:rsidR="00980B67" w:rsidRDefault="00980B67" w:rsidP="00980B67">
      <w:pPr>
        <w:widowControl w:val="0"/>
        <w:ind w:firstLine="709"/>
        <w:jc w:val="both"/>
      </w:pPr>
      <w:r>
        <w:t xml:space="preserve">2) от 22.09.2021 г. № 2189-р/АДМ «О внесении изменений </w:t>
      </w:r>
      <w:r>
        <w:br/>
        <w:t xml:space="preserve">в распоряжение администрации Златоустовского городского округа </w:t>
      </w:r>
      <w:r>
        <w:br/>
        <w:t xml:space="preserve">от 17.11.2020 г. № 2282-р/АДМ «Об утверждении Порядка принятия администрацией Златоустовского городского округа решений о признании безнадежной к взысканию и сомнительной задолженности </w:t>
      </w:r>
      <w:r>
        <w:br/>
        <w:t>по администрируемым ей платежам в бюджет Златоустовского городского округа»;</w:t>
      </w:r>
    </w:p>
    <w:p w:rsidR="00980B67" w:rsidRDefault="00980B67" w:rsidP="00980B67">
      <w:pPr>
        <w:widowControl w:val="0"/>
        <w:ind w:firstLine="709"/>
        <w:jc w:val="both"/>
      </w:pPr>
      <w:r>
        <w:t xml:space="preserve">3) от 22.03.2022 г. № 619-р/АДМ «О внесении изменений в распоряжение администрации Златоустовского городского округа от 17.11.2020 г. </w:t>
      </w:r>
      <w:r>
        <w:br/>
        <w:t xml:space="preserve">№ 2282-р/АДМ «Об утверждении Порядка принятия администрацией Златоустовского городского округа решений о признании безнадежной </w:t>
      </w:r>
      <w:r>
        <w:br/>
        <w:t xml:space="preserve">к взысканию и сомнительной задолженности по администрируемым </w:t>
      </w:r>
      <w:r>
        <w:br/>
        <w:t xml:space="preserve">ей платежам в бюджет Златоустовского городского округа»; </w:t>
      </w:r>
    </w:p>
    <w:p w:rsidR="00980B67" w:rsidRDefault="00980B67" w:rsidP="00980B67">
      <w:pPr>
        <w:widowControl w:val="0"/>
        <w:ind w:firstLine="709"/>
        <w:jc w:val="both"/>
      </w:pPr>
      <w:r>
        <w:t xml:space="preserve">4) от 20.10.2022 г. № 2982-р/АДМ «О внесении изменений </w:t>
      </w:r>
      <w:r>
        <w:br/>
        <w:t xml:space="preserve">в распоряжение администрации Златоустовского городского округа </w:t>
      </w:r>
      <w:r>
        <w:br/>
        <w:t xml:space="preserve">от 17.11.2020 г. № 2282-р/АДМ «Об утверждении Порядка принятия администрацией Златоустовского городского округа решений о признании безнадежной к взысканию и сомнительной задолженности </w:t>
      </w:r>
      <w:r>
        <w:br/>
        <w:t>по администрируемым ей платежам в бюджет Златоустовского городского округа»;</w:t>
      </w:r>
    </w:p>
    <w:p w:rsidR="00980B67" w:rsidRDefault="00980B67" w:rsidP="00980B67">
      <w:pPr>
        <w:widowControl w:val="0"/>
        <w:ind w:firstLine="709"/>
        <w:jc w:val="both"/>
      </w:pPr>
      <w:r>
        <w:lastRenderedPageBreak/>
        <w:t xml:space="preserve">5) от 19.06.2024 г. № 1589-р/АДМ «О внесении изменений </w:t>
      </w:r>
      <w:r>
        <w:br/>
        <w:t xml:space="preserve">в распоряжение администрации Златоустовского городского округа </w:t>
      </w:r>
      <w:r>
        <w:br/>
        <w:t xml:space="preserve">от 17.11.2020 г. № 2282-р/АДМ «Об утверждении Порядка принятия администрацией Златоустовского городского округа решений о признании безнадежной к взысканию и сомнительной задолженности </w:t>
      </w:r>
      <w:r>
        <w:br/>
        <w:t>по администрируемым ей платежам в бюджет Златоустовского городского округа».</w:t>
      </w:r>
    </w:p>
    <w:p w:rsidR="00980B67" w:rsidRDefault="00980B67" w:rsidP="00980B67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980B67" w:rsidP="00980B67">
      <w:pPr>
        <w:widowControl w:val="0"/>
        <w:ind w:firstLine="709"/>
        <w:jc w:val="both"/>
      </w:pPr>
      <w:r>
        <w:t xml:space="preserve">3. Организацию и контроль выполнения настоящего распоряжения возложить на заместителя главы Златоустовского городского округа </w:t>
      </w:r>
      <w:r>
        <w:br/>
        <w:t>по имуществу и финансам Дьячкова А.А.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1B491C" w:rsidRPr="00E335AA" w:rsidTr="00980B67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980B67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59114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EFD" w:rsidRDefault="00433EFD">
      <w:r>
        <w:separator/>
      </w:r>
    </w:p>
  </w:endnote>
  <w:endnote w:type="continuationSeparator" w:id="1">
    <w:p w:rsidR="00433EFD" w:rsidRDefault="00433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Вр-401906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Вр-401906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EFD" w:rsidRDefault="00433EFD">
      <w:r>
        <w:separator/>
      </w:r>
    </w:p>
  </w:footnote>
  <w:footnote w:type="continuationSeparator" w:id="1">
    <w:p w:rsidR="00433EFD" w:rsidRDefault="00433E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D0289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70BE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61FA1"/>
    <w:rsid w:val="00283F4E"/>
    <w:rsid w:val="002935A0"/>
    <w:rsid w:val="00295AF1"/>
    <w:rsid w:val="002A5889"/>
    <w:rsid w:val="002B2446"/>
    <w:rsid w:val="002D0289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33EFD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9114B"/>
    <w:rsid w:val="005D2904"/>
    <w:rsid w:val="006049CB"/>
    <w:rsid w:val="00610D41"/>
    <w:rsid w:val="00611367"/>
    <w:rsid w:val="00615BE1"/>
    <w:rsid w:val="00616E34"/>
    <w:rsid w:val="00617BBE"/>
    <w:rsid w:val="00621AA5"/>
    <w:rsid w:val="0062337D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80B67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0BE5"/>
    <w:rsid w:val="00B7149C"/>
    <w:rsid w:val="00B836CD"/>
    <w:rsid w:val="00B86562"/>
    <w:rsid w:val="00BA2223"/>
    <w:rsid w:val="00BC1A1B"/>
    <w:rsid w:val="00BC386A"/>
    <w:rsid w:val="00BD1361"/>
    <w:rsid w:val="00BF6A03"/>
    <w:rsid w:val="00C1257C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096D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B22D6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2024-12-24T10:10:00Z</dcterms:created>
  <dcterms:modified xsi:type="dcterms:W3CDTF">2024-12-24T10:10:00Z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