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F9" w:rsidRPr="006068F9" w:rsidRDefault="0062253C" w:rsidP="00FA2A12">
      <w:pPr>
        <w:pStyle w:val="a6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19.35pt;width:46.15pt;height:50.4pt;z-index:251660288;visibility:visible;mso-wrap-edited:f;mso-wrap-distance-bottom:8.5pt">
            <v:imagedata r:id="rId4" o:title=""/>
            <w10:wrap type="topAndBottom"/>
          </v:shape>
          <o:OLEObject Type="Embed" ProgID="Word.Picture.8" ShapeID="_x0000_s1026" DrawAspect="Content" ObjectID="_1722942869" r:id="rId5"/>
        </w:pict>
      </w:r>
      <w:r w:rsidR="006068F9" w:rsidRPr="006068F9">
        <w:rPr>
          <w:b/>
        </w:rPr>
        <w:t xml:space="preserve">                                                        </w:t>
      </w:r>
      <w:r w:rsidR="00B933F6">
        <w:rPr>
          <w:b/>
        </w:rPr>
        <w:t xml:space="preserve">                               </w:t>
      </w:r>
    </w:p>
    <w:p w:rsidR="00FA2A12" w:rsidRPr="00822191" w:rsidRDefault="00FA2A12" w:rsidP="00FA2A12">
      <w:pPr>
        <w:pStyle w:val="a6"/>
      </w:pPr>
      <w:r w:rsidRPr="00822191">
        <w:t>ЧЕЛЯБИНСКАЯ    ОБЛАСТЬ</w:t>
      </w:r>
    </w:p>
    <w:p w:rsidR="00FA2A12" w:rsidRPr="00822191" w:rsidRDefault="00FA2A12" w:rsidP="00FA2A12">
      <w:pPr>
        <w:jc w:val="center"/>
        <w:rPr>
          <w:sz w:val="4"/>
        </w:rPr>
      </w:pPr>
    </w:p>
    <w:p w:rsidR="00FA2A12" w:rsidRPr="00822191" w:rsidRDefault="00FA2A12" w:rsidP="00FA2A12">
      <w:pPr>
        <w:jc w:val="center"/>
        <w:rPr>
          <w:b/>
          <w:sz w:val="32"/>
        </w:rPr>
      </w:pPr>
      <w:r w:rsidRPr="00822191">
        <w:rPr>
          <w:b/>
          <w:sz w:val="32"/>
        </w:rPr>
        <w:t xml:space="preserve">СОБРАНИЕ  ДЕПУТАТОВ </w:t>
      </w:r>
    </w:p>
    <w:p w:rsidR="00FA2A12" w:rsidRPr="00822191" w:rsidRDefault="00FA2A12" w:rsidP="00FA2A12">
      <w:pPr>
        <w:jc w:val="center"/>
        <w:rPr>
          <w:b/>
          <w:sz w:val="32"/>
        </w:rPr>
      </w:pPr>
      <w:r w:rsidRPr="00822191">
        <w:rPr>
          <w:b/>
          <w:sz w:val="32"/>
        </w:rPr>
        <w:t>ЗЛАТОУСТОВСКОГО ГОРОДСКОГО ОКРУГА</w:t>
      </w:r>
    </w:p>
    <w:p w:rsidR="00FA2A12" w:rsidRPr="00822191" w:rsidRDefault="00FA2A12" w:rsidP="00FA2A12">
      <w:pPr>
        <w:jc w:val="center"/>
        <w:rPr>
          <w:b/>
          <w:sz w:val="4"/>
        </w:rPr>
      </w:pPr>
    </w:p>
    <w:p w:rsidR="00FA2A12" w:rsidRPr="00116662" w:rsidRDefault="00FA2A12" w:rsidP="00FA2A12">
      <w:pPr>
        <w:pBdr>
          <w:bottom w:val="single" w:sz="8" w:space="1" w:color="000000"/>
        </w:pBdr>
        <w:jc w:val="center"/>
        <w:rPr>
          <w:sz w:val="4"/>
          <w:szCs w:val="4"/>
        </w:rPr>
      </w:pPr>
    </w:p>
    <w:p w:rsidR="00FA2A12" w:rsidRDefault="00FA2A12" w:rsidP="00FA2A12">
      <w:pPr>
        <w:rPr>
          <w:b/>
          <w:sz w:val="28"/>
          <w:szCs w:val="2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>
        <w:rPr>
          <w:b/>
          <w:sz w:val="28"/>
          <w:szCs w:val="28"/>
        </w:rPr>
        <w:t xml:space="preserve">РЕШЕНИЕ </w:t>
      </w:r>
    </w:p>
    <w:p w:rsidR="00FA2A12" w:rsidRDefault="00FA2A12" w:rsidP="00FA2A12">
      <w:pPr>
        <w:rPr>
          <w:b/>
        </w:rPr>
      </w:pPr>
      <w:r>
        <w:rPr>
          <w:b/>
        </w:rPr>
        <w:t xml:space="preserve">№   </w:t>
      </w:r>
      <w:r w:rsidR="00E9563C">
        <w:rPr>
          <w:b/>
        </w:rPr>
        <w:t>41-ЗГО</w:t>
      </w:r>
      <w:r>
        <w:rPr>
          <w:b/>
        </w:rPr>
        <w:t xml:space="preserve">      </w:t>
      </w:r>
      <w:r>
        <w:rPr>
          <w:b/>
        </w:rPr>
        <w:tab/>
        <w:t xml:space="preserve">                                                                                 </w:t>
      </w:r>
      <w:r w:rsidR="00E9563C">
        <w:rPr>
          <w:b/>
        </w:rPr>
        <w:t xml:space="preserve">         от  25.08.</w:t>
      </w:r>
      <w:r>
        <w:rPr>
          <w:b/>
        </w:rPr>
        <w:t xml:space="preserve">2022  г.                   </w:t>
      </w:r>
    </w:p>
    <w:p w:rsidR="00FA2A12" w:rsidRPr="003736FF" w:rsidRDefault="00FA2A12" w:rsidP="00FA2A12">
      <w:pPr>
        <w:rPr>
          <w:i/>
        </w:rPr>
      </w:pPr>
    </w:p>
    <w:tbl>
      <w:tblPr>
        <w:tblW w:w="0" w:type="auto"/>
        <w:tblLook w:val="04A0"/>
      </w:tblPr>
      <w:tblGrid>
        <w:gridCol w:w="5912"/>
      </w:tblGrid>
      <w:tr w:rsidR="00FA2A12" w:rsidRPr="00FA2A12" w:rsidTr="00FA2A12">
        <w:trPr>
          <w:trHeight w:val="88"/>
        </w:trPr>
        <w:tc>
          <w:tcPr>
            <w:tcW w:w="5912" w:type="dxa"/>
            <w:shd w:val="clear" w:color="auto" w:fill="auto"/>
          </w:tcPr>
          <w:p w:rsidR="00164EAE" w:rsidRDefault="00FA2A12" w:rsidP="00FA2A12">
            <w:r w:rsidRPr="00FA2A12">
              <w:t>О внесении изменений в решение Собрания депутатов Златоустовского городского округа от 06.06.2011 г.</w:t>
            </w:r>
          </w:p>
          <w:p w:rsidR="00FA2A12" w:rsidRDefault="00FA2A12" w:rsidP="00FA2A12">
            <w:r w:rsidRPr="00FA2A12">
              <w:t>№</w:t>
            </w:r>
            <w:r w:rsidR="00164EAE">
              <w:t xml:space="preserve"> </w:t>
            </w:r>
            <w:r w:rsidRPr="00FA2A12">
              <w:t>31</w:t>
            </w:r>
            <w:r>
              <w:t>-ЗГО  «</w:t>
            </w:r>
            <w:r w:rsidRPr="00FA2A12">
              <w:t>Об утверждении Положения о порядке предоставления ежемесячной и ежегодной денежных выплат Почетным гражданам Зл</w:t>
            </w:r>
            <w:r>
              <w:t>атоустовского городского округа»</w:t>
            </w:r>
          </w:p>
          <w:p w:rsidR="00FA2A12" w:rsidRPr="00FA2A12" w:rsidRDefault="00FA2A12" w:rsidP="00FA2A12">
            <w:pPr>
              <w:rPr>
                <w:rFonts w:eastAsia="Calibri"/>
              </w:rPr>
            </w:pPr>
          </w:p>
        </w:tc>
      </w:tr>
    </w:tbl>
    <w:p w:rsidR="00FA2A12" w:rsidRDefault="00FA2A12" w:rsidP="00FA2A12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</w:t>
      </w:r>
      <w:r w:rsidR="00B933F6">
        <w:rPr>
          <w:rFonts w:ascii="Times New Roman" w:hAnsi="Times New Roman" w:cs="Times New Roman"/>
          <w:b w:val="0"/>
        </w:rPr>
        <w:t xml:space="preserve">     </w:t>
      </w:r>
      <w:r>
        <w:rPr>
          <w:rFonts w:ascii="Times New Roman" w:hAnsi="Times New Roman" w:cs="Times New Roman"/>
          <w:b w:val="0"/>
        </w:rPr>
        <w:t xml:space="preserve">  </w:t>
      </w:r>
    </w:p>
    <w:p w:rsidR="00FA2A12" w:rsidRDefault="00FA2A12" w:rsidP="00FA2A12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  <w:t xml:space="preserve">            </w:t>
      </w:r>
      <w:r w:rsidRPr="00FA2A12">
        <w:rPr>
          <w:rFonts w:ascii="Times New Roman" w:hAnsi="Times New Roman" w:cs="Times New Roman"/>
          <w:b w:val="0"/>
        </w:rPr>
        <w:t xml:space="preserve">Руководствуясь </w:t>
      </w:r>
      <w:hyperlink r:id="rId6" w:history="1">
        <w:r w:rsidRPr="00FA2A12">
          <w:rPr>
            <w:rStyle w:val="a3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FA2A12">
        <w:rPr>
          <w:rFonts w:ascii="Times New Roman" w:hAnsi="Times New Roman" w:cs="Times New Roman"/>
          <w:b w:val="0"/>
        </w:rPr>
        <w:t xml:space="preserve"> от 06.10.2003 г. № 13</w:t>
      </w:r>
      <w:r>
        <w:rPr>
          <w:rFonts w:ascii="Times New Roman" w:hAnsi="Times New Roman" w:cs="Times New Roman"/>
          <w:b w:val="0"/>
        </w:rPr>
        <w:t>1-ФЗ «</w:t>
      </w:r>
      <w:r w:rsidRPr="00FA2A12">
        <w:rPr>
          <w:rFonts w:ascii="Times New Roman" w:hAnsi="Times New Roman" w:cs="Times New Roman"/>
          <w:b w:val="0"/>
        </w:rPr>
        <w:t>Об общих принципах организации местного самоуп</w:t>
      </w:r>
      <w:r>
        <w:rPr>
          <w:rFonts w:ascii="Times New Roman" w:hAnsi="Times New Roman" w:cs="Times New Roman"/>
          <w:b w:val="0"/>
        </w:rPr>
        <w:t>равления в Российской Федерации»</w:t>
      </w:r>
      <w:r w:rsidRPr="00FA2A12">
        <w:rPr>
          <w:rFonts w:ascii="Times New Roman" w:hAnsi="Times New Roman" w:cs="Times New Roman"/>
          <w:b w:val="0"/>
        </w:rPr>
        <w:t xml:space="preserve">, </w:t>
      </w:r>
      <w:hyperlink r:id="rId7" w:history="1">
        <w:r w:rsidRPr="00FA2A12">
          <w:rPr>
            <w:rStyle w:val="a3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>
        <w:rPr>
          <w:rFonts w:ascii="Times New Roman" w:hAnsi="Times New Roman" w:cs="Times New Roman"/>
          <w:b w:val="0"/>
        </w:rPr>
        <w:t xml:space="preserve"> от 27.07.2010 г.</w:t>
      </w:r>
      <w:r w:rsidRPr="00FA2A12">
        <w:rPr>
          <w:rFonts w:ascii="Times New Roman" w:hAnsi="Times New Roman" w:cs="Times New Roman"/>
          <w:b w:val="0"/>
        </w:rPr>
        <w:t xml:space="preserve"> №</w:t>
      </w:r>
      <w:r>
        <w:rPr>
          <w:rFonts w:ascii="Times New Roman" w:hAnsi="Times New Roman" w:cs="Times New Roman"/>
          <w:b w:val="0"/>
        </w:rPr>
        <w:t> 210-ФЗ «</w:t>
      </w:r>
      <w:r w:rsidRPr="00FA2A12">
        <w:rPr>
          <w:rFonts w:ascii="Times New Roman" w:hAnsi="Times New Roman" w:cs="Times New Roman"/>
          <w:b w:val="0"/>
        </w:rPr>
        <w:t>Об организации предоставления госуда</w:t>
      </w:r>
      <w:r>
        <w:rPr>
          <w:rFonts w:ascii="Times New Roman" w:hAnsi="Times New Roman" w:cs="Times New Roman"/>
          <w:b w:val="0"/>
        </w:rPr>
        <w:t>рственных и муниципальных услуг»</w:t>
      </w:r>
      <w:r w:rsidRPr="00FA2A12">
        <w:rPr>
          <w:rFonts w:ascii="Times New Roman" w:hAnsi="Times New Roman" w:cs="Times New Roman"/>
          <w:b w:val="0"/>
        </w:rPr>
        <w:t>, с целью социальной поддержки Почетных граждан Златоустовского городского округа, учитывая их особые заслуги перед округом и значительный вклад в развитие Златоустовского городского округа,</w:t>
      </w:r>
      <w:r w:rsidRPr="00FA2A12">
        <w:rPr>
          <w:rFonts w:ascii="Times New Roman" w:hAnsi="Times New Roman" w:cs="Times New Roman"/>
          <w:b w:val="0"/>
          <w:bCs w:val="0"/>
        </w:rPr>
        <w:t xml:space="preserve"> </w:t>
      </w:r>
    </w:p>
    <w:p w:rsidR="00FA2A12" w:rsidRDefault="00FA2A12" w:rsidP="00FA2A12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  <w:r w:rsidRPr="00FA2A12">
        <w:rPr>
          <w:rFonts w:ascii="Times New Roman" w:hAnsi="Times New Roman" w:cs="Times New Roman"/>
          <w:b w:val="0"/>
          <w:bCs w:val="0"/>
        </w:rPr>
        <w:t>Собрание депутатов Златоуст</w:t>
      </w:r>
      <w:r>
        <w:rPr>
          <w:rFonts w:ascii="Times New Roman" w:hAnsi="Times New Roman" w:cs="Times New Roman"/>
          <w:b w:val="0"/>
          <w:bCs w:val="0"/>
        </w:rPr>
        <w:t>овского городского округа РЕШАЕТ</w:t>
      </w:r>
      <w:r w:rsidRPr="00FA2A12">
        <w:rPr>
          <w:rFonts w:ascii="Times New Roman" w:hAnsi="Times New Roman" w:cs="Times New Roman"/>
          <w:b w:val="0"/>
          <w:bCs w:val="0"/>
        </w:rPr>
        <w:t>:</w:t>
      </w:r>
    </w:p>
    <w:p w:rsidR="00FA2A12" w:rsidRPr="00FA2A12" w:rsidRDefault="00FA2A12" w:rsidP="00FA2A12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</w:p>
    <w:p w:rsidR="00FA2A12" w:rsidRPr="00FA2A12" w:rsidRDefault="00FA2A12" w:rsidP="00FA2A12">
      <w:pPr>
        <w:autoSpaceDE w:val="0"/>
        <w:autoSpaceDN w:val="0"/>
        <w:adjustRightInd w:val="0"/>
        <w:ind w:firstLine="720"/>
        <w:jc w:val="both"/>
      </w:pPr>
      <w:r w:rsidRPr="00FA2A12">
        <w:t xml:space="preserve">1. </w:t>
      </w:r>
      <w:proofErr w:type="gramStart"/>
      <w:r w:rsidRPr="00FA2A12">
        <w:t xml:space="preserve">Внести изменение в </w:t>
      </w:r>
      <w:hyperlink r:id="rId8" w:history="1">
        <w:r w:rsidRPr="00FA2A12">
          <w:t>решение</w:t>
        </w:r>
      </w:hyperlink>
      <w:r w:rsidRPr="00FA2A12">
        <w:t xml:space="preserve"> Собрания депутатов Златоустовского городского округа</w:t>
      </w:r>
      <w:r>
        <w:t xml:space="preserve"> </w:t>
      </w:r>
      <w:r w:rsidRPr="00FA2A12">
        <w:t xml:space="preserve"> </w:t>
      </w:r>
      <w:r w:rsidRPr="00FA2A12">
        <w:rPr>
          <w:bCs/>
        </w:rPr>
        <w:t xml:space="preserve">от </w:t>
      </w:r>
      <w:r w:rsidRPr="00FA2A12">
        <w:rPr>
          <w:rStyle w:val="a3"/>
          <w:color w:val="auto"/>
        </w:rPr>
        <w:t>06.06.2011г.</w:t>
      </w:r>
      <w:r>
        <w:rPr>
          <w:rStyle w:val="a3"/>
          <w:color w:val="auto"/>
        </w:rPr>
        <w:t xml:space="preserve"> </w:t>
      </w:r>
      <w:r w:rsidRPr="00FA2A12">
        <w:rPr>
          <w:rStyle w:val="a3"/>
          <w:color w:val="auto"/>
        </w:rPr>
        <w:t xml:space="preserve"> №</w:t>
      </w:r>
      <w:r w:rsidR="00BF7E08">
        <w:rPr>
          <w:rStyle w:val="a3"/>
          <w:color w:val="auto"/>
        </w:rPr>
        <w:t xml:space="preserve"> </w:t>
      </w:r>
      <w:r w:rsidRPr="00FA2A12">
        <w:rPr>
          <w:rStyle w:val="a3"/>
          <w:color w:val="auto"/>
        </w:rPr>
        <w:t>31-ЗГО  «</w:t>
      </w:r>
      <w:r w:rsidRPr="00FA2A12">
        <w:t>Об утверждении Положения о порядке предоставления ежемесячной и ежегодной денежных выплат Почетным гражданам Златоустовского городского округа</w:t>
      </w:r>
      <w:r w:rsidRPr="00FA2A12">
        <w:rPr>
          <w:rStyle w:val="a3"/>
          <w:color w:val="auto"/>
        </w:rPr>
        <w:t>» (в редакции</w:t>
      </w:r>
      <w:r>
        <w:rPr>
          <w:rStyle w:val="a3"/>
          <w:color w:val="auto"/>
        </w:rPr>
        <w:t xml:space="preserve"> решения</w:t>
      </w:r>
      <w:r w:rsidRPr="00FA2A12">
        <w:rPr>
          <w:rStyle w:val="a3"/>
          <w:color w:val="auto"/>
        </w:rPr>
        <w:t xml:space="preserve"> от 06.05.2022 г. №20-ЗГО)</w:t>
      </w:r>
      <w:r w:rsidRPr="00FA2A12">
        <w:rPr>
          <w:bCs/>
        </w:rPr>
        <w:t xml:space="preserve"> </w:t>
      </w:r>
      <w:r w:rsidRPr="00FA2A12">
        <w:t xml:space="preserve">согласно </w:t>
      </w:r>
      <w:hyperlink w:anchor="sub_1013" w:history="1">
        <w:r w:rsidRPr="00FA2A12">
          <w:t>приложению</w:t>
        </w:r>
      </w:hyperlink>
      <w:r w:rsidRPr="00FA2A12">
        <w:t>.</w:t>
      </w:r>
      <w:proofErr w:type="gramEnd"/>
    </w:p>
    <w:p w:rsidR="00FA2A12" w:rsidRPr="00FA2A12" w:rsidRDefault="00FA2A12" w:rsidP="00FA2A12">
      <w:pPr>
        <w:ind w:firstLine="720"/>
        <w:jc w:val="both"/>
      </w:pPr>
      <w:r w:rsidRPr="00FA2A12">
        <w:t>2. Опубликовать настоящее решение в официальных средствах массовой информации и на официальном сайте Златоустовского городского округа.</w:t>
      </w:r>
    </w:p>
    <w:p w:rsidR="00FA2A12" w:rsidRPr="00FA2A12" w:rsidRDefault="00FA2A12" w:rsidP="00FA2A12">
      <w:pPr>
        <w:ind w:firstLine="720"/>
        <w:jc w:val="both"/>
      </w:pPr>
      <w:r w:rsidRPr="00FA2A12">
        <w:t xml:space="preserve">3. Настоящее решение вступает в законную силу со дня его </w:t>
      </w:r>
      <w:hyperlink r:id="rId9" w:history="1">
        <w:r w:rsidRPr="00FA2A12">
          <w:rPr>
            <w:rStyle w:val="a3"/>
            <w:bCs/>
            <w:color w:val="auto"/>
          </w:rPr>
          <w:t>официального опубликования</w:t>
        </w:r>
      </w:hyperlink>
      <w:r w:rsidRPr="00FA2A12">
        <w:t xml:space="preserve"> и распространяет свое действия на правоотношения</w:t>
      </w:r>
      <w:r w:rsidR="000619BB">
        <w:t>,</w:t>
      </w:r>
      <w:r w:rsidRPr="00FA2A12">
        <w:t xml:space="preserve"> возникшие с 1 сентября 2022 года </w:t>
      </w:r>
    </w:p>
    <w:p w:rsidR="00FA2A12" w:rsidRPr="00FA2A12" w:rsidRDefault="00FA2A12" w:rsidP="00FA2A12">
      <w:pPr>
        <w:ind w:firstLine="720"/>
        <w:jc w:val="both"/>
      </w:pPr>
      <w:r w:rsidRPr="00FA2A12">
        <w:t xml:space="preserve">4. </w:t>
      </w:r>
      <w:proofErr w:type="gramStart"/>
      <w:r w:rsidRPr="00FA2A12">
        <w:t>Контроль за</w:t>
      </w:r>
      <w:proofErr w:type="gramEnd"/>
      <w:r w:rsidRPr="00FA2A12">
        <w:t xml:space="preserve"> исполнением настоящего решения возложить на комиссию по социальной защите, здравоохранению и экологии.</w:t>
      </w:r>
    </w:p>
    <w:p w:rsidR="00FA2A12" w:rsidRPr="00FA2A12" w:rsidRDefault="00FA2A12" w:rsidP="00FA2A12">
      <w:pPr>
        <w:pStyle w:val="a4"/>
        <w:jc w:val="both"/>
      </w:pPr>
    </w:p>
    <w:p w:rsidR="00FA2A12" w:rsidRPr="00FA2A12" w:rsidRDefault="00FA2A12" w:rsidP="00FA2A12">
      <w:pPr>
        <w:pStyle w:val="a4"/>
        <w:tabs>
          <w:tab w:val="left" w:pos="0"/>
        </w:tabs>
        <w:spacing w:after="0"/>
        <w:ind w:left="0"/>
        <w:jc w:val="both"/>
      </w:pPr>
      <w:r w:rsidRPr="00FA2A12">
        <w:t xml:space="preserve">Председатель Собрания депутатов </w:t>
      </w:r>
    </w:p>
    <w:p w:rsidR="00FA2A12" w:rsidRPr="00FA2A12" w:rsidRDefault="00FA2A12" w:rsidP="00FA2A12">
      <w:pPr>
        <w:pStyle w:val="a4"/>
        <w:spacing w:after="0"/>
        <w:ind w:left="0"/>
        <w:jc w:val="both"/>
      </w:pPr>
      <w:r w:rsidRPr="00FA2A12">
        <w:t xml:space="preserve">Златоустовского городского округа                                                                   А.М. </w:t>
      </w:r>
      <w:proofErr w:type="spellStart"/>
      <w:r w:rsidRPr="00FA2A12">
        <w:t>Карюков</w:t>
      </w:r>
      <w:proofErr w:type="spellEnd"/>
      <w:r w:rsidRPr="00FA2A12">
        <w:t xml:space="preserve">      </w:t>
      </w:r>
    </w:p>
    <w:p w:rsidR="00FA2A12" w:rsidRPr="00FA2A12" w:rsidRDefault="00FA2A12" w:rsidP="00FA2A12">
      <w:pPr>
        <w:pStyle w:val="a4"/>
        <w:spacing w:after="0"/>
        <w:jc w:val="both"/>
      </w:pPr>
    </w:p>
    <w:p w:rsidR="00FA2A12" w:rsidRPr="00FA2A12" w:rsidRDefault="00FA2A12" w:rsidP="00FA2A12">
      <w:pPr>
        <w:pStyle w:val="a4"/>
        <w:jc w:val="both"/>
      </w:pPr>
    </w:p>
    <w:p w:rsidR="00FA2A12" w:rsidRPr="00FA2A12" w:rsidRDefault="00FA2A12" w:rsidP="00FA2A12">
      <w:pPr>
        <w:pStyle w:val="a4"/>
        <w:jc w:val="both"/>
      </w:pPr>
    </w:p>
    <w:p w:rsidR="00FA2A12" w:rsidRPr="00FA2A12" w:rsidRDefault="00FA2A12" w:rsidP="00FA2A12">
      <w:pPr>
        <w:pStyle w:val="a4"/>
        <w:jc w:val="both"/>
      </w:pPr>
    </w:p>
    <w:p w:rsidR="00FA2A12" w:rsidRPr="00FA2A12" w:rsidRDefault="00FA2A12" w:rsidP="00FA2A12">
      <w:pPr>
        <w:pStyle w:val="a4"/>
        <w:jc w:val="both"/>
      </w:pPr>
    </w:p>
    <w:p w:rsidR="00FA2A12" w:rsidRPr="00FA2A12" w:rsidRDefault="00FA2A12" w:rsidP="00FA2A12">
      <w:pPr>
        <w:jc w:val="both"/>
      </w:pPr>
    </w:p>
    <w:p w:rsidR="00FA2A12" w:rsidRPr="00FA2A12" w:rsidRDefault="00FA2A12" w:rsidP="00FA2A12">
      <w:pPr>
        <w:jc w:val="both"/>
      </w:pPr>
    </w:p>
    <w:p w:rsidR="00FA2A12" w:rsidRPr="00FA2A12" w:rsidRDefault="00FA2A12" w:rsidP="00FA2A12">
      <w:pPr>
        <w:jc w:val="both"/>
      </w:pPr>
    </w:p>
    <w:p w:rsidR="00FA2A12" w:rsidRPr="00FA2A12" w:rsidRDefault="00FA2A12" w:rsidP="00FA2A12">
      <w:pPr>
        <w:pStyle w:val="ConsPlusTitle"/>
        <w:ind w:firstLine="708"/>
        <w:rPr>
          <w:rFonts w:ascii="Times New Roman" w:hAnsi="Times New Roman" w:cs="Times New Roman"/>
          <w:b w:val="0"/>
          <w:bCs w:val="0"/>
        </w:rPr>
      </w:pPr>
    </w:p>
    <w:p w:rsidR="00FA2A12" w:rsidRPr="00047D5C" w:rsidRDefault="00FA2A12" w:rsidP="00FA2A12">
      <w:p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>Приложение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lang w:eastAsia="en-US"/>
          </w:rPr>
          <w:t>решению</w:t>
        </w:r>
      </w:hyperlink>
      <w:r w:rsidRPr="007C7864">
        <w:rPr>
          <w:rFonts w:eastAsiaTheme="minorHAnsi"/>
          <w:bCs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 xml:space="preserve">от </w:t>
      </w:r>
      <w:r w:rsidR="00E9563C">
        <w:rPr>
          <w:rFonts w:eastAsiaTheme="minorHAnsi"/>
          <w:bCs/>
          <w:lang w:eastAsia="en-US"/>
        </w:rPr>
        <w:t xml:space="preserve">  25.08.</w:t>
      </w:r>
      <w:r>
        <w:rPr>
          <w:rFonts w:eastAsiaTheme="minorHAnsi"/>
          <w:bCs/>
          <w:lang w:eastAsia="en-US"/>
        </w:rPr>
        <w:t>2022</w:t>
      </w:r>
      <w:r w:rsidRPr="007C7864">
        <w:rPr>
          <w:rFonts w:eastAsiaTheme="minorHAnsi"/>
          <w:bCs/>
          <w:lang w:eastAsia="en-US"/>
        </w:rPr>
        <w:t xml:space="preserve"> г. </w:t>
      </w:r>
      <w:r>
        <w:rPr>
          <w:rFonts w:eastAsiaTheme="minorHAnsi"/>
          <w:bCs/>
          <w:lang w:eastAsia="en-US"/>
        </w:rPr>
        <w:t>№</w:t>
      </w:r>
      <w:r w:rsidRPr="007C7864">
        <w:rPr>
          <w:rFonts w:eastAsiaTheme="minorHAnsi"/>
          <w:bCs/>
          <w:lang w:eastAsia="en-US"/>
        </w:rPr>
        <w:t> </w:t>
      </w:r>
      <w:r>
        <w:rPr>
          <w:rFonts w:eastAsiaTheme="minorHAnsi"/>
          <w:bCs/>
          <w:lang w:eastAsia="en-US"/>
        </w:rPr>
        <w:t xml:space="preserve"> </w:t>
      </w:r>
      <w:r w:rsidR="00E9563C">
        <w:rPr>
          <w:rFonts w:eastAsiaTheme="minorHAnsi"/>
          <w:bCs/>
          <w:lang w:eastAsia="en-US"/>
        </w:rPr>
        <w:t>41-ЗГО</w:t>
      </w:r>
      <w:r>
        <w:rPr>
          <w:rFonts w:eastAsiaTheme="minorHAnsi"/>
          <w:bCs/>
          <w:lang w:eastAsia="en-US"/>
        </w:rPr>
        <w:t xml:space="preserve">       </w:t>
      </w:r>
    </w:p>
    <w:p w:rsidR="00FA2A12" w:rsidRPr="00B120A9" w:rsidRDefault="00FA2A12" w:rsidP="00FA2A12">
      <w:pPr>
        <w:pStyle w:val="ConsPlusTitle"/>
        <w:ind w:firstLine="708"/>
        <w:rPr>
          <w:rFonts w:ascii="Times New Roman" w:hAnsi="Times New Roman" w:cs="Times New Roman"/>
          <w:b w:val="0"/>
          <w:bCs w:val="0"/>
        </w:rPr>
      </w:pPr>
    </w:p>
    <w:p w:rsidR="00FA2A12" w:rsidRPr="00FA2A12" w:rsidRDefault="00FA2A12" w:rsidP="00FA2A1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FA2A12" w:rsidRPr="00FA2A12" w:rsidRDefault="00FA2A12" w:rsidP="00FA2A12">
      <w:pPr>
        <w:pStyle w:val="ConsPlusTitle"/>
        <w:ind w:firstLine="708"/>
        <w:jc w:val="center"/>
        <w:rPr>
          <w:rFonts w:ascii="Times New Roman" w:hAnsi="Times New Roman" w:cs="Times New Roman"/>
          <w:b w:val="0"/>
        </w:rPr>
      </w:pPr>
      <w:proofErr w:type="gramStart"/>
      <w:r w:rsidRPr="00FA2A12">
        <w:rPr>
          <w:rFonts w:ascii="Times New Roman" w:hAnsi="Times New Roman" w:cs="Times New Roman"/>
          <w:b w:val="0"/>
        </w:rPr>
        <w:t xml:space="preserve">Изменение в решение Собрания депутатов </w:t>
      </w:r>
      <w:r w:rsidRPr="00FA2A12">
        <w:rPr>
          <w:rStyle w:val="a3"/>
          <w:rFonts w:ascii="Times New Roman" w:hAnsi="Times New Roman" w:cs="Times New Roman"/>
          <w:b w:val="0"/>
          <w:color w:val="auto"/>
        </w:rPr>
        <w:t>Златоустовского городского округа</w:t>
      </w:r>
      <w:r w:rsidRPr="00FA2A12">
        <w:rPr>
          <w:rFonts w:ascii="Times New Roman" w:hAnsi="Times New Roman" w:cs="Times New Roman"/>
          <w:b w:val="0"/>
        </w:rPr>
        <w:t xml:space="preserve"> от 06.06.2011 г. №</w:t>
      </w:r>
      <w:r w:rsidR="00BF7E08">
        <w:rPr>
          <w:rFonts w:ascii="Times New Roman" w:hAnsi="Times New Roman" w:cs="Times New Roman"/>
          <w:b w:val="0"/>
        </w:rPr>
        <w:t xml:space="preserve"> </w:t>
      </w:r>
      <w:r w:rsidRPr="00FA2A12">
        <w:rPr>
          <w:rFonts w:ascii="Times New Roman" w:hAnsi="Times New Roman" w:cs="Times New Roman"/>
          <w:b w:val="0"/>
        </w:rPr>
        <w:t xml:space="preserve">31-ЗГО «Об утверждении Положения о порядке предоставления ежемесячной и ежегодной денежных выплат Почетным гражданам Златоустовского городского округа» </w:t>
      </w:r>
      <w:r w:rsidRPr="00FA2A12">
        <w:rPr>
          <w:rStyle w:val="a3"/>
          <w:rFonts w:ascii="Times New Roman" w:hAnsi="Times New Roman" w:cs="Times New Roman"/>
          <w:b w:val="0"/>
          <w:color w:val="auto"/>
        </w:rPr>
        <w:t xml:space="preserve">(в редакции </w:t>
      </w:r>
      <w:r>
        <w:rPr>
          <w:rStyle w:val="a3"/>
          <w:rFonts w:ascii="Times New Roman" w:hAnsi="Times New Roman" w:cs="Times New Roman"/>
          <w:b w:val="0"/>
          <w:color w:val="auto"/>
        </w:rPr>
        <w:t xml:space="preserve">решения </w:t>
      </w:r>
      <w:r w:rsidRPr="00FA2A12">
        <w:rPr>
          <w:rStyle w:val="a3"/>
          <w:rFonts w:ascii="Times New Roman" w:hAnsi="Times New Roman" w:cs="Times New Roman"/>
          <w:b w:val="0"/>
          <w:color w:val="auto"/>
        </w:rPr>
        <w:t>от 06.05.2022г. №20-ЗГО):</w:t>
      </w:r>
      <w:proofErr w:type="gramEnd"/>
    </w:p>
    <w:p w:rsidR="00FA2A12" w:rsidRPr="00FA2A12" w:rsidRDefault="00FA2A12" w:rsidP="00FA2A12">
      <w:pPr>
        <w:pStyle w:val="ConsPlusTitle"/>
        <w:ind w:firstLine="708"/>
        <w:jc w:val="center"/>
        <w:rPr>
          <w:rStyle w:val="a3"/>
          <w:rFonts w:ascii="Times New Roman" w:hAnsi="Times New Roman" w:cs="Times New Roman"/>
          <w:b w:val="0"/>
          <w:color w:val="auto"/>
        </w:rPr>
      </w:pPr>
    </w:p>
    <w:p w:rsidR="00FA2A12" w:rsidRPr="00FA2A12" w:rsidRDefault="00FA2A12" w:rsidP="00FA2A12">
      <w:pPr>
        <w:ind w:firstLine="708"/>
        <w:jc w:val="both"/>
        <w:rPr>
          <w:rStyle w:val="a3"/>
          <w:color w:val="auto"/>
        </w:rPr>
      </w:pPr>
      <w:r w:rsidRPr="00FA2A12">
        <w:rPr>
          <w:rStyle w:val="a3"/>
          <w:color w:val="auto"/>
        </w:rPr>
        <w:t xml:space="preserve">В пункте 4 </w:t>
      </w:r>
      <w:r w:rsidRPr="00FA2A12">
        <w:t>приложения к решению слова «5500 (пять пятьсот)» заменить словами «15000 (пятнадцать тысяч)</w:t>
      </w:r>
      <w:r>
        <w:t>»</w:t>
      </w:r>
      <w:r w:rsidRPr="00FA2A12">
        <w:t>.</w:t>
      </w:r>
    </w:p>
    <w:p w:rsidR="00FA2A12" w:rsidRPr="00FA2A12" w:rsidRDefault="00FA2A12" w:rsidP="00FA2A12">
      <w:pPr>
        <w:jc w:val="both"/>
      </w:pPr>
    </w:p>
    <w:p w:rsidR="00FA2A12" w:rsidRPr="00FA2A12" w:rsidRDefault="00FA2A12" w:rsidP="00FA2A12">
      <w:pPr>
        <w:jc w:val="both"/>
      </w:pPr>
    </w:p>
    <w:tbl>
      <w:tblPr>
        <w:tblW w:w="0" w:type="auto"/>
        <w:tblLook w:val="01E0"/>
      </w:tblPr>
      <w:tblGrid>
        <w:gridCol w:w="5897"/>
        <w:gridCol w:w="3674"/>
      </w:tblGrid>
      <w:tr w:rsidR="00FA2A12" w:rsidRPr="00FA2A12" w:rsidTr="00323ECC">
        <w:tc>
          <w:tcPr>
            <w:tcW w:w="6062" w:type="dxa"/>
            <w:shd w:val="clear" w:color="auto" w:fill="auto"/>
          </w:tcPr>
          <w:p w:rsidR="00FA2A12" w:rsidRPr="00FA2A12" w:rsidRDefault="00B933F6" w:rsidP="00323E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Главы</w:t>
            </w:r>
          </w:p>
          <w:p w:rsidR="00FA2A12" w:rsidRPr="00FA2A12" w:rsidRDefault="00FA2A12" w:rsidP="00323E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A2A12">
              <w:t>Златоустовского городского округа</w:t>
            </w:r>
          </w:p>
        </w:tc>
        <w:tc>
          <w:tcPr>
            <w:tcW w:w="3791" w:type="dxa"/>
            <w:shd w:val="clear" w:color="auto" w:fill="auto"/>
          </w:tcPr>
          <w:p w:rsidR="00FA2A12" w:rsidRPr="00FA2A12" w:rsidRDefault="00FA2A12" w:rsidP="00323EC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</w:p>
          <w:p w:rsidR="00FA2A12" w:rsidRPr="00FA2A12" w:rsidRDefault="00B933F6" w:rsidP="00323EC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  <w:r>
              <w:t>А.Ю. Сюзёв</w:t>
            </w:r>
          </w:p>
        </w:tc>
      </w:tr>
    </w:tbl>
    <w:p w:rsidR="00FA2A12" w:rsidRPr="00FA2A12" w:rsidRDefault="00FA2A12" w:rsidP="00FA2A12">
      <w:pPr>
        <w:jc w:val="both"/>
      </w:pPr>
    </w:p>
    <w:p w:rsidR="00FA2A12" w:rsidRPr="00FA2A12" w:rsidRDefault="00FA2A12" w:rsidP="00FA2A12">
      <w:pPr>
        <w:ind w:firstLine="708"/>
        <w:jc w:val="both"/>
      </w:pPr>
    </w:p>
    <w:p w:rsidR="00AF357D" w:rsidRDefault="00AF357D"/>
    <w:sectPr w:rsidR="00AF357D" w:rsidSect="00AF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2A12"/>
    <w:rsid w:val="000619BB"/>
    <w:rsid w:val="00164EAE"/>
    <w:rsid w:val="003815FA"/>
    <w:rsid w:val="006068F9"/>
    <w:rsid w:val="0062253C"/>
    <w:rsid w:val="00A51C0F"/>
    <w:rsid w:val="00AF357D"/>
    <w:rsid w:val="00B933F6"/>
    <w:rsid w:val="00B94B35"/>
    <w:rsid w:val="00BF7E08"/>
    <w:rsid w:val="00D85B5B"/>
    <w:rsid w:val="00E9563C"/>
    <w:rsid w:val="00FA2A12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A2A1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A12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a3">
    <w:name w:val="Гипертекстовая ссылка"/>
    <w:uiPriority w:val="99"/>
    <w:rsid w:val="00FA2A12"/>
    <w:rPr>
      <w:color w:val="106BBE"/>
    </w:rPr>
  </w:style>
  <w:style w:type="paragraph" w:styleId="a4">
    <w:name w:val="Body Text Indent"/>
    <w:basedOn w:val="a"/>
    <w:link w:val="a5"/>
    <w:uiPriority w:val="99"/>
    <w:unhideWhenUsed/>
    <w:rsid w:val="00FA2A1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FA2A1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A2A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A2A12"/>
    <w:pPr>
      <w:suppressAutoHyphens w:val="0"/>
      <w:jc w:val="center"/>
    </w:pPr>
    <w:rPr>
      <w:szCs w:val="20"/>
      <w:lang w:eastAsia="ru-RU"/>
    </w:rPr>
  </w:style>
  <w:style w:type="character" w:customStyle="1" w:styleId="a7">
    <w:name w:val="Название Знак"/>
    <w:basedOn w:val="a0"/>
    <w:link w:val="a6"/>
    <w:rsid w:val="00FA2A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93939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5731081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16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garantf1://8799948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8</cp:revision>
  <dcterms:created xsi:type="dcterms:W3CDTF">2022-08-16T10:36:00Z</dcterms:created>
  <dcterms:modified xsi:type="dcterms:W3CDTF">2022-08-25T09:27:00Z</dcterms:modified>
</cp:coreProperties>
</file>