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82E6C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728425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685"/>
        <w:gridCol w:w="3441"/>
        <w:gridCol w:w="708"/>
      </w:tblGrid>
      <w:tr w:rsidR="009416DA" w:rsidRPr="00E335AA" w:rsidTr="00B85899">
        <w:trPr>
          <w:gridAfter w:val="1"/>
          <w:wAfter w:w="708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C82E6C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13.05.2024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C82E6C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1132-р/АДМ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85899">
        <w:trPr>
          <w:gridAfter w:val="1"/>
          <w:wAfter w:w="708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B85899">
        <w:trPr>
          <w:trHeight w:val="454"/>
        </w:trPr>
        <w:tc>
          <w:tcPr>
            <w:tcW w:w="4820" w:type="dxa"/>
            <w:gridSpan w:val="5"/>
          </w:tcPr>
          <w:p w:rsidR="008D4E9E" w:rsidRDefault="00B85899" w:rsidP="00B85899">
            <w:pPr>
              <w:ind w:left="-170"/>
              <w:jc w:val="both"/>
            </w:pPr>
            <w:r>
              <w:t xml:space="preserve">О внесении изменений </w:t>
            </w:r>
            <w:r w:rsidR="008D4E9E">
              <w:t xml:space="preserve">в </w:t>
            </w:r>
            <w:r>
              <w:t xml:space="preserve">распоряжение </w:t>
            </w:r>
            <w:r w:rsidR="0040489D">
              <w:t xml:space="preserve">Администрации Златоустовского городского округа </w:t>
            </w:r>
            <w:r>
              <w:t>от 22.11.2023 </w:t>
            </w:r>
            <w:r w:rsidRPr="00B85899">
              <w:t xml:space="preserve">г. </w:t>
            </w:r>
            <w:r>
              <w:t>№ </w:t>
            </w:r>
            <w:r w:rsidR="008D4E9E">
              <w:t>3682-р/АДМ «О разработке проекта межевания территории»</w:t>
            </w:r>
          </w:p>
        </w:tc>
        <w:tc>
          <w:tcPr>
            <w:tcW w:w="4149" w:type="dxa"/>
            <w:gridSpan w:val="2"/>
          </w:tcPr>
          <w:p w:rsidR="008D4E9E" w:rsidRDefault="008D4E9E" w:rsidP="00B85899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85899" w:rsidRDefault="00B85899" w:rsidP="009416DA">
      <w:pPr>
        <w:widowControl w:val="0"/>
        <w:ind w:firstLine="709"/>
        <w:jc w:val="both"/>
      </w:pPr>
    </w:p>
    <w:p w:rsidR="00B85899" w:rsidRDefault="00B85899" w:rsidP="00B85899">
      <w:pPr>
        <w:widowControl w:val="0"/>
        <w:ind w:firstLine="709"/>
        <w:jc w:val="both"/>
      </w:pPr>
      <w:r>
        <w:t>В соответствии с Федеральным законом «Об общих принципах организации местного самоуправления в Российской Федерации»:</w:t>
      </w:r>
    </w:p>
    <w:p w:rsidR="00B85899" w:rsidRDefault="00B85899" w:rsidP="00B85899">
      <w:pPr>
        <w:widowControl w:val="0"/>
        <w:ind w:firstLine="709"/>
        <w:jc w:val="both"/>
      </w:pPr>
      <w:r>
        <w:t>1. В приложение к распоряжению Администрации Златоустовского городского округа от 22.11.2023 г. № 3682-р/АДМ «О разработке проекта межевания территории» внести следующие изменения:</w:t>
      </w:r>
    </w:p>
    <w:p w:rsidR="00B85899" w:rsidRDefault="00B85899" w:rsidP="00B85899">
      <w:pPr>
        <w:widowControl w:val="0"/>
        <w:ind w:firstLine="709"/>
        <w:jc w:val="both"/>
      </w:pPr>
      <w:r>
        <w:t>1) пункт 2 изложить в следующей редакции:</w:t>
      </w:r>
    </w:p>
    <w:p w:rsidR="00B85899" w:rsidRDefault="00B85899" w:rsidP="00B85899">
      <w:pPr>
        <w:widowControl w:val="0"/>
        <w:ind w:firstLine="709"/>
        <w:jc w:val="both"/>
      </w:pPr>
      <w:r>
        <w:t>«2. Цель работы:</w:t>
      </w:r>
    </w:p>
    <w:p w:rsidR="00B85899" w:rsidRDefault="00B85899" w:rsidP="00B85899">
      <w:pPr>
        <w:widowControl w:val="0"/>
        <w:ind w:firstLine="709"/>
        <w:jc w:val="both"/>
      </w:pPr>
      <w:r>
        <w:t>Разработка проекта межевания территории; определение местоположения границ образуемых и изменяемых земельных участков; установление красных линий»;</w:t>
      </w:r>
    </w:p>
    <w:p w:rsidR="00B85899" w:rsidRDefault="00B85899" w:rsidP="00B85899">
      <w:pPr>
        <w:widowControl w:val="0"/>
        <w:ind w:firstLine="709"/>
        <w:jc w:val="both"/>
      </w:pPr>
      <w:r>
        <w:t>2) пункт 5 изложить в следующей редакции:</w:t>
      </w:r>
    </w:p>
    <w:p w:rsidR="00B85899" w:rsidRDefault="00B85899" w:rsidP="00B85899">
      <w:pPr>
        <w:widowControl w:val="0"/>
        <w:ind w:firstLine="709"/>
        <w:jc w:val="both"/>
      </w:pPr>
      <w:r>
        <w:t>«5. Требования к подготовке проекта межевания территории:</w:t>
      </w:r>
    </w:p>
    <w:p w:rsidR="00B85899" w:rsidRDefault="00B85899" w:rsidP="00B85899">
      <w:pPr>
        <w:widowControl w:val="0"/>
        <w:ind w:firstLine="709"/>
        <w:jc w:val="both"/>
      </w:pPr>
      <w:r>
        <w:t xml:space="preserve">Проект межевания состоит из основной части и материалов </w:t>
      </w:r>
      <w:r>
        <w:br/>
        <w:t>по обоснованию этого проекта. Основная часть проекта межевания территории включает в себя текстовую часть и чертежи межевания территории.</w:t>
      </w:r>
    </w:p>
    <w:p w:rsidR="00B85899" w:rsidRDefault="00B85899" w:rsidP="00B85899">
      <w:pPr>
        <w:widowControl w:val="0"/>
        <w:ind w:firstLine="709"/>
        <w:jc w:val="both"/>
      </w:pPr>
      <w:r>
        <w:t xml:space="preserve">Текстовая часть проекта межевания территории включает в себя: перечень и сведения о площади образуемых земельных участков и способы </w:t>
      </w:r>
      <w:r>
        <w:br/>
        <w:t xml:space="preserve">их образования; перечень и сведения о площади образуемых земельных участков, которые будут отнесены к территориям общего пользования </w:t>
      </w:r>
      <w:r>
        <w:br/>
        <w:t>или имуществу общего пользования; вид разрешенного использования образуемых земельных участков; сведения о границах территории, в отношении которых утвержден проект межевания территории, содержащие перечень координат характерных точек в системе координат используемой для ведения ЕГРН.</w:t>
      </w:r>
    </w:p>
    <w:p w:rsidR="00B85899" w:rsidRDefault="00B85899" w:rsidP="00B85899">
      <w:pPr>
        <w:widowControl w:val="0"/>
        <w:ind w:firstLine="709"/>
        <w:jc w:val="both"/>
      </w:pPr>
      <w:r>
        <w:lastRenderedPageBreak/>
        <w:t xml:space="preserve">На чертежах межевания территории отображается: границы существующих элементов планировочной структуры; красные линии, утверждаемые, изменяемые проектом межевания территории; линии отступа </w:t>
      </w:r>
      <w:r>
        <w:br/>
        <w:t>от красных линий; границы образуемых и (или) изменяемых земельных участков; границы публичных сервитутов.</w:t>
      </w:r>
    </w:p>
    <w:p w:rsidR="00B85899" w:rsidRDefault="00B85899" w:rsidP="00B85899">
      <w:pPr>
        <w:widowControl w:val="0"/>
        <w:ind w:firstLine="709"/>
        <w:jc w:val="both"/>
      </w:pPr>
      <w:r>
        <w:t xml:space="preserve">Материалы по обоснованию проекта межевания территории включают </w:t>
      </w:r>
      <w:r>
        <w:br/>
        <w:t>в себя чертежи, на которых отображаются:</w:t>
      </w:r>
    </w:p>
    <w:p w:rsidR="00B85899" w:rsidRDefault="00B85899" w:rsidP="00B85899">
      <w:pPr>
        <w:widowControl w:val="0"/>
        <w:ind w:firstLine="709"/>
        <w:jc w:val="both"/>
      </w:pPr>
      <w:r>
        <w:t>- границы существующих земельных участков;</w:t>
      </w:r>
    </w:p>
    <w:p w:rsidR="00B85899" w:rsidRDefault="00B85899" w:rsidP="00B85899">
      <w:pPr>
        <w:widowControl w:val="0"/>
        <w:ind w:firstLine="709"/>
        <w:jc w:val="both"/>
      </w:pPr>
      <w:r>
        <w:t>- границы зон с особыми условиями использования территорий;</w:t>
      </w:r>
    </w:p>
    <w:p w:rsidR="00B85899" w:rsidRDefault="00B85899" w:rsidP="00B85899">
      <w:pPr>
        <w:widowControl w:val="0"/>
        <w:ind w:firstLine="709"/>
        <w:jc w:val="both"/>
      </w:pPr>
      <w:r>
        <w:t>- местоположение существующих объектов капитального строительства;</w:t>
      </w:r>
    </w:p>
    <w:p w:rsidR="00B85899" w:rsidRDefault="00B85899" w:rsidP="00B85899">
      <w:pPr>
        <w:widowControl w:val="0"/>
        <w:ind w:firstLine="709"/>
        <w:jc w:val="both"/>
      </w:pPr>
      <w:r>
        <w:t>- границы особо охраняемых природных территорий.</w:t>
      </w:r>
    </w:p>
    <w:p w:rsidR="00B85899" w:rsidRDefault="00B85899" w:rsidP="00B85899">
      <w:pPr>
        <w:widowControl w:val="0"/>
        <w:ind w:firstLine="709"/>
        <w:jc w:val="both"/>
      </w:pPr>
      <w:r>
        <w:t xml:space="preserve">Подготовка проекта межевания осуществляется с учетом материалов </w:t>
      </w:r>
      <w:r>
        <w:br/>
        <w:t>и результатов инженерных изысканий.</w:t>
      </w:r>
    </w:p>
    <w:p w:rsidR="00B85899" w:rsidRDefault="00B85899" w:rsidP="00B85899">
      <w:pPr>
        <w:widowControl w:val="0"/>
        <w:ind w:firstLine="709"/>
        <w:jc w:val="both"/>
      </w:pPr>
      <w:r>
        <w:t>Отобразить границы существующих элементов планировочной структуры.</w:t>
      </w:r>
    </w:p>
    <w:p w:rsidR="00B85899" w:rsidRDefault="00B85899" w:rsidP="00B85899">
      <w:pPr>
        <w:widowControl w:val="0"/>
        <w:ind w:firstLine="709"/>
        <w:jc w:val="both"/>
      </w:pPr>
      <w:r>
        <w:t xml:space="preserve">Проектное решение увязать с существующей застройкой </w:t>
      </w:r>
      <w:r>
        <w:br/>
        <w:t>и планировочным решением прилегающей территории.</w:t>
      </w:r>
    </w:p>
    <w:p w:rsidR="00B85899" w:rsidRDefault="00B85899" w:rsidP="00B85899">
      <w:pPr>
        <w:widowControl w:val="0"/>
        <w:ind w:firstLine="709"/>
        <w:jc w:val="both"/>
      </w:pPr>
      <w:r>
        <w:t>Выполнить предложения по установлению публичных сервитутов.</w:t>
      </w:r>
    </w:p>
    <w:p w:rsidR="00B85899" w:rsidRDefault="00B85899" w:rsidP="00B85899">
      <w:pPr>
        <w:widowControl w:val="0"/>
        <w:ind w:firstLine="709"/>
        <w:jc w:val="both"/>
      </w:pPr>
      <w:r>
        <w:t>При проектировании руководствоваться Градостроительным кодексом Российской Федерации, СНиП 11-04-2003 «Инструкция о порядке, разработки, согласования и утверждения градостроительной документации», Генеральным планом и Правилами землепользования и застройки Златоустовского городского округа, и другими действующими нормами и правилами Российской Федерации».</w:t>
      </w:r>
    </w:p>
    <w:p w:rsidR="00B85899" w:rsidRDefault="00B85899" w:rsidP="00B85899">
      <w:pPr>
        <w:widowControl w:val="0"/>
        <w:ind w:firstLine="709"/>
        <w:jc w:val="both"/>
      </w:pPr>
      <w:r>
        <w:t>3) пункт 7 дополнить словами следующего содержания:</w:t>
      </w:r>
    </w:p>
    <w:p w:rsidR="00B85899" w:rsidRDefault="00B85899" w:rsidP="00B85899">
      <w:pPr>
        <w:widowControl w:val="0"/>
        <w:ind w:firstLine="709"/>
        <w:jc w:val="both"/>
      </w:pPr>
      <w:r>
        <w:t xml:space="preserve">предоставить в Управление архитектуры и градостроительства Администрации Златоустовского городского округа согласно Приказа Федеральной службы государственной регистрации, кадастра и картографии </w:t>
      </w:r>
      <w:r>
        <w:br/>
        <w:t>от 25.12.2023 г. № П/0554 XML-схемы, содержащие сведения о проекте межевания территории для внесения в реестр границ Единого государственного реестра недвижимости.</w:t>
      </w:r>
    </w:p>
    <w:p w:rsidR="00B85899" w:rsidRDefault="00B85899" w:rsidP="00B85899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(Валова И.А.) </w:t>
      </w:r>
      <w:r w:rsidR="0040489D">
        <w:t>опубликовать настоящее распоряж</w:t>
      </w:r>
      <w:r>
        <w:t>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B85899" w:rsidP="00B85899">
      <w:pPr>
        <w:widowControl w:val="0"/>
        <w:ind w:firstLine="709"/>
        <w:jc w:val="both"/>
      </w:pPr>
      <w:r>
        <w:t xml:space="preserve">3. Контроль за выполнением настоящего распоряжения оставляю </w:t>
      </w:r>
      <w:r>
        <w:br/>
        <w:t>за собой.</w:t>
      </w: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B85899" w:rsidP="00B858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Рассылка: </w:t>
            </w:r>
            <w:r w:rsidRPr="00B85899">
              <w:rPr>
                <w:sz w:val="24"/>
                <w:szCs w:val="24"/>
              </w:rPr>
              <w:t>УАиГ, ОМС «КУИ ЗГО», ПУ, пресс-служба</w:t>
            </w:r>
            <w:r>
              <w:rPr>
                <w:sz w:val="24"/>
                <w:szCs w:val="24"/>
              </w:rPr>
              <w:t>, прокуратура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E8728B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B85899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304" w:rsidRDefault="00D15304">
      <w:r>
        <w:separator/>
      </w:r>
    </w:p>
  </w:endnote>
  <w:endnote w:type="continuationSeparator" w:id="1">
    <w:p w:rsidR="00D15304" w:rsidRDefault="00D15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Вр-359959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Вр-359959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304" w:rsidRDefault="00D15304">
      <w:r>
        <w:separator/>
      </w:r>
    </w:p>
  </w:footnote>
  <w:footnote w:type="continuationSeparator" w:id="1">
    <w:p w:rsidR="00D15304" w:rsidRDefault="00D15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82E6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2018E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489D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3553B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5899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2E6C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B603F"/>
    <w:rsid w:val="00CC4E26"/>
    <w:rsid w:val="00CC7BDA"/>
    <w:rsid w:val="00CE4920"/>
    <w:rsid w:val="00CF1C4C"/>
    <w:rsid w:val="00CF7C54"/>
    <w:rsid w:val="00D04D2C"/>
    <w:rsid w:val="00D15304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28B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018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2024-05-15T08:18:00Z</dcterms:created>
  <dcterms:modified xsi:type="dcterms:W3CDTF">2024-05-15T08:18:00Z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