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566D51" w:rsidRDefault="00AD516F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762193" r:id="rId7"/>
        </w:pict>
      </w:r>
      <w:r w:rsidR="00DC242D" w:rsidRPr="00566D51">
        <w:rPr>
          <w:sz w:val="16"/>
          <w:szCs w:val="16"/>
        </w:rPr>
        <w:t>ЧЕЛЯБИНСКАЯ ОБЛАСТЬ</w:t>
      </w:r>
    </w:p>
    <w:p w:rsidR="00DC242D" w:rsidRPr="00566D5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941"/>
        <w:gridCol w:w="3879"/>
      </w:tblGrid>
      <w:tr w:rsidR="009416DA" w:rsidRPr="00E335AA" w:rsidTr="00F6217A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AD516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AD516F" w:rsidP="00E4076D">
            <w:fldSimple w:instr=" DOCPROPERTY  Рег.№  \* MERGEFORMAT ">
              <w:r w:rsidR="009416DA" w:rsidRPr="009416DA">
                <w:t>290-П/АДМ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6217A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F6217A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F6217A">
            <w:pPr>
              <w:jc w:val="both"/>
            </w:pPr>
            <w:r>
              <w:t xml:space="preserve">О внесении изменений </w:t>
            </w:r>
            <w:r w:rsidR="00F6217A">
              <w:br/>
            </w:r>
            <w:r>
              <w:t>в постановление Администрации Златоустовского городского округа от 19.06.2025 г. № 207-П/АДМ</w:t>
            </w:r>
            <w:r w:rsidR="00F6217A">
              <w:br/>
            </w:r>
            <w:r>
              <w:t>«О трудоустройстве лиц, осужденных к исправительным работам»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F6217A" w:rsidP="009416DA">
      <w:pPr>
        <w:widowControl w:val="0"/>
        <w:ind w:firstLine="709"/>
        <w:jc w:val="both"/>
      </w:pPr>
      <w:r w:rsidRPr="00F6217A">
        <w:t>В связи с уточнением списка предприятий для трудоустройства лиц, осужденных к исправительным работам, в соответствии со статьей 50 Уголовного кодекса Российской Федерации, на основании письма начальника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Беспоясовой Т.С. от 23.07.2025</w:t>
      </w:r>
      <w:r w:rsidR="00837D1E">
        <w:t xml:space="preserve"> г.</w:t>
      </w:r>
      <w:r w:rsidRPr="00F6217A">
        <w:t xml:space="preserve"> № 56/75/18-834,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6217A" w:rsidRDefault="00837D1E" w:rsidP="00F6217A">
      <w:pPr>
        <w:widowControl w:val="0"/>
        <w:ind w:firstLine="709"/>
        <w:jc w:val="both"/>
      </w:pPr>
      <w:r>
        <w:t>1. </w:t>
      </w:r>
      <w:r w:rsidR="00F6217A">
        <w:t>Приложение к постановлению Администрации Златоустовского городского округа от 19.06.2025 г. № 207-П/АДМ «О трудоустройстве лиц, осужденных к исправительным работам» изложить в новой редакции (приложение).</w:t>
      </w:r>
    </w:p>
    <w:p w:rsidR="00F6217A" w:rsidRDefault="00837D1E" w:rsidP="00F6217A">
      <w:pPr>
        <w:widowControl w:val="0"/>
        <w:ind w:firstLine="709"/>
        <w:jc w:val="both"/>
      </w:pPr>
      <w:r>
        <w:t>2. </w:t>
      </w:r>
      <w:r w:rsidR="00F6217A">
        <w:t>Пресс-службе Администрации Златоус</w:t>
      </w:r>
      <w:r>
        <w:t>товского городского округа (Семёнова </w:t>
      </w:r>
      <w:r w:rsidR="00F6217A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6217A" w:rsidRDefault="00863A27" w:rsidP="00F6217A">
      <w:pPr>
        <w:widowControl w:val="0"/>
        <w:ind w:firstLine="709"/>
        <w:jc w:val="both"/>
      </w:pPr>
      <w:r>
        <w:t>3. </w:t>
      </w:r>
      <w:r w:rsidR="00F6217A">
        <w:t xml:space="preserve">Организацию выполнения настоящего постановления возложить </w:t>
      </w:r>
      <w:r>
        <w:br/>
      </w:r>
      <w:r w:rsidR="00F6217A">
        <w:t>на руководителя Аппарата Администрации Зла</w:t>
      </w:r>
      <w:r>
        <w:t xml:space="preserve">тоустовского городского округа </w:t>
      </w:r>
      <w:r w:rsidR="00F6217A">
        <w:t>Цивилев</w:t>
      </w:r>
      <w:r>
        <w:t>а И.Ю.</w:t>
      </w:r>
    </w:p>
    <w:p w:rsidR="009416DA" w:rsidRDefault="00863A27" w:rsidP="00F6217A">
      <w:pPr>
        <w:widowControl w:val="0"/>
        <w:ind w:firstLine="709"/>
        <w:jc w:val="both"/>
      </w:pPr>
      <w:r>
        <w:t>4. </w:t>
      </w:r>
      <w:r w:rsidR="00F6217A">
        <w:t xml:space="preserve">Контроль за выполнением настоящего постановления возложить </w:t>
      </w:r>
      <w:r>
        <w:br/>
      </w:r>
      <w:r w:rsidR="00F6217A"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r w:rsidR="00F6217A">
        <w:t>Дьячков</w:t>
      </w:r>
      <w:r>
        <w:t>а А.А</w:t>
      </w:r>
      <w:r w:rsidR="00F6217A">
        <w:t>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F6217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6217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566D51" w:rsidRPr="00566D51" w:rsidRDefault="00566D51" w:rsidP="00566D51">
      <w:pPr>
        <w:ind w:left="5103"/>
        <w:jc w:val="center"/>
      </w:pPr>
      <w:r w:rsidRPr="00566D51">
        <w:lastRenderedPageBreak/>
        <w:t>ПРИЛОЖЕНИЕ</w:t>
      </w:r>
    </w:p>
    <w:p w:rsidR="00566D51" w:rsidRPr="00566D51" w:rsidRDefault="00566D51" w:rsidP="00566D5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66D51">
        <w:rPr>
          <w:lang w:eastAsia="ar-SA"/>
        </w:rPr>
        <w:t>Утверждено</w:t>
      </w:r>
    </w:p>
    <w:p w:rsidR="00566D51" w:rsidRPr="00566D51" w:rsidRDefault="00566D51" w:rsidP="00566D5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66D51">
        <w:rPr>
          <w:lang w:eastAsia="ar-SA"/>
        </w:rPr>
        <w:t>постановлением Администрации</w:t>
      </w:r>
    </w:p>
    <w:p w:rsidR="00566D51" w:rsidRPr="00566D51" w:rsidRDefault="00566D51" w:rsidP="00566D51">
      <w:pPr>
        <w:ind w:left="5103"/>
        <w:jc w:val="center"/>
      </w:pPr>
      <w:r w:rsidRPr="00566D51">
        <w:t>Златоустовского городского округа</w:t>
      </w:r>
    </w:p>
    <w:p w:rsidR="00566D51" w:rsidRPr="00566D51" w:rsidRDefault="00566D51" w:rsidP="00566D5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66D51">
        <w:rPr>
          <w:lang w:eastAsia="ar-SA"/>
        </w:rPr>
        <w:t xml:space="preserve">от </w:t>
      </w:r>
      <w:r w:rsidR="00F80389" w:rsidRPr="00F80389">
        <w:rPr>
          <w:lang w:eastAsia="ar-SA"/>
        </w:rPr>
        <w:t>13.08.2025 г.</w:t>
      </w:r>
      <w:r w:rsidRPr="00566D51">
        <w:rPr>
          <w:lang w:eastAsia="ar-SA"/>
        </w:rPr>
        <w:t>№ </w:t>
      </w:r>
      <w:r w:rsidR="00F80389" w:rsidRPr="00F80389">
        <w:rPr>
          <w:lang w:eastAsia="ar-SA"/>
        </w:rPr>
        <w:t>290-П/АДМ</w:t>
      </w:r>
      <w:bookmarkStart w:id="0" w:name="_GoBack"/>
      <w:bookmarkEnd w:id="0"/>
    </w:p>
    <w:p w:rsidR="00566D51" w:rsidRDefault="00566D51" w:rsidP="00566D51">
      <w:pPr>
        <w:jc w:val="both"/>
      </w:pPr>
    </w:p>
    <w:p w:rsidR="00566D51" w:rsidRDefault="00566D51" w:rsidP="00566D51">
      <w:pPr>
        <w:jc w:val="both"/>
      </w:pPr>
    </w:p>
    <w:p w:rsidR="00566D51" w:rsidRDefault="00566D51" w:rsidP="002728D0">
      <w:pPr>
        <w:jc w:val="center"/>
      </w:pPr>
      <w:r w:rsidRPr="00566D51">
        <w:t>Список предприятий</w:t>
      </w:r>
    </w:p>
    <w:p w:rsidR="002728D0" w:rsidRDefault="002728D0" w:rsidP="002728D0">
      <w:pPr>
        <w:jc w:val="center"/>
      </w:pPr>
    </w:p>
    <w:tbl>
      <w:tblPr>
        <w:tblStyle w:val="11"/>
        <w:tblW w:w="9639" w:type="dxa"/>
        <w:jc w:val="center"/>
        <w:tblLayout w:type="fixed"/>
        <w:tblLook w:val="04A0"/>
      </w:tblPr>
      <w:tblGrid>
        <w:gridCol w:w="569"/>
        <w:gridCol w:w="9070"/>
      </w:tblGrid>
      <w:tr w:rsidR="00566D51" w:rsidRPr="00500BC9" w:rsidTr="002728D0">
        <w:trPr>
          <w:trHeight w:val="591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r w:rsidRPr="00401347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500BC9" w:rsidRDefault="00566D51" w:rsidP="002728D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предприятия</w:t>
            </w:r>
          </w:p>
        </w:tc>
      </w:tr>
      <w:tr w:rsidR="00566D51" w:rsidRPr="00500BC9" w:rsidTr="00A30F62">
        <w:trPr>
          <w:trHeight w:val="403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500BC9" w:rsidRDefault="00566D51" w:rsidP="00A30F6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акционерное общество «Злат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оустовский машиностроительный завод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566D51" w:rsidRPr="00500BC9" w:rsidTr="00A30F62">
        <w:trPr>
          <w:trHeight w:val="403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A30F6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Злато»</w:t>
            </w:r>
          </w:p>
        </w:tc>
      </w:tr>
      <w:tr w:rsidR="00566D51" w:rsidRPr="00500BC9" w:rsidTr="00A30F62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500BC9" w:rsidRDefault="00566D51" w:rsidP="00A30F6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акционерное общество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ОМК Стальной путь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566D51" w:rsidRPr="00500BC9" w:rsidTr="00A30F62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673A07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3A0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6B0021" w:rsidRDefault="00566D51" w:rsidP="00A30F6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002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Златоустовская дистанция пути Южно-Уральской дирекции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инфраструктуры Центральной дирекции инфраструктуры – филиала открытого акционерного общества «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566D51" w:rsidRPr="00500BC9" w:rsidTr="00A30F62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A30F6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Эксплуатационное локомотивное депо Златоуст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Южно-Уральской дирекции 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тяги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структурного подразделения Дирекции тяги – филиала 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открыто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«Российские железные дороги»</w:t>
            </w:r>
          </w:p>
        </w:tc>
      </w:tr>
      <w:tr w:rsidR="00566D51" w:rsidRPr="00500BC9" w:rsidTr="00A30F62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бюджетное учреждение</w:t>
            </w:r>
          </w:p>
          <w:p w:rsidR="00566D51" w:rsidRPr="00500BC9" w:rsidRDefault="00566D51" w:rsidP="00A30F6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Златоустовского городского округа «Благоустройство»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казенное учреждение Златоустовского городского округа</w:t>
            </w:r>
          </w:p>
          <w:p w:rsidR="00566D51" w:rsidRPr="00401347" w:rsidRDefault="00566D51" w:rsidP="00A30F6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«Управление жилищно-коммунального хозяйства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унитарное предприятие </w:t>
            </w:r>
          </w:p>
          <w:p w:rsidR="00566D51" w:rsidRPr="003221D5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«Автохозяйство А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дминистрации Златоустовского городского округа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абразивный завод»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завод точного 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литья»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«Златоустовский металлургический завод»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500BC9">
              <w:rPr>
                <w:rFonts w:ascii="Times New Roman" w:hAnsi="Times New Roman" w:cs="Times New Roman"/>
                <w:bCs/>
                <w:sz w:val="24"/>
                <w:szCs w:val="24"/>
              </w:rPr>
              <w:t>«Златоустовский молочный завод»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«Агилон»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«Азия»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«Аквилон»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«Алтрим»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«Васанта»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7C3F2D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3F2D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7C3F2D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7C3F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«Веар-Партс Групп»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«Гамбит»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«ГлавОбедСервис»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Группа компаний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«Технострой»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«Горизонт»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«Дискавери»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«ЗМСПК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F40163" w:rsidRDefault="00566D51" w:rsidP="00A30F62">
            <w:pPr>
              <w:widowControl w:val="0"/>
              <w:spacing w:line="24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  <w:shd w:val="clear" w:color="auto" w:fill="E3E3E3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«Завод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частей горного оборудования «Крашер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«Завод электромагнитных муфт»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«ЗлатКрона»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«Златлеском»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«Златремстрой»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«Златсталькомплект»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«Водоканал»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завод малой металлургии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«Златоустовская мебельная фабрика»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«Златэнерготелеком»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«Коммунсервис № 3»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«Компания «АиР»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«КС Инжиниринг»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«Металлист»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«Нефтесервисная компания»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обслуживающая организация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Мегаполис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производственная компания «Омикрон»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«Продис»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изводственная компания Эпсилон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«Производственно-коммерческая фирма «Иристон»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«Производственно-коммерческая фирма УралНефтеГазДеталь»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«Промресурс»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>«Пром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ышленная компания «Р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есурс»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роектно-строительная 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омпания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«Авангард»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«Сити Групп»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«СК Уралинвест»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«СпецАвтоколонна»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Строительная компания «Аломитстрой»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«Специальное производственно – монтажное управление № 2 М»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«Сфера»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«Теплоэнергетик»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«Титан»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«Торговый дом «Европа»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«Техносплав»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«Технострой»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«Управляющая компания Златоустовского городского округа»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«Ураллесторг»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«УралТехно»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«УралЦем»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частное охранное предприятие «АРТА»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«Чермет-Златоуст»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«Южно-Уральская литейная компания»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Бельц Алексей Николаевич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Бикмухаметов Артур Ахатович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Воробьев Дмитрий Сергеевич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C35CC3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5CC3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Габов Андрей Валерьевич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Зажимаев Андрей Вячеславович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Жалоба Денис Владимирович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Когута Василий Васильевич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Механошина Наталья Владимировна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Михалева Кристина Витальевна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500BC9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Морозов Олег Николаевич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Москвичев Анатолий Анатольевич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Потапов Константин Константинович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Сажина Ирина Владимировна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66D51" w:rsidRPr="00401347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Седов Никита Александрович</w:t>
            </w:r>
          </w:p>
        </w:tc>
      </w:tr>
      <w:tr w:rsidR="00566D51" w:rsidRPr="00500BC9" w:rsidTr="00A30F6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Pr="00500BC9" w:rsidRDefault="00566D51" w:rsidP="00E33FFA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D51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C3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бюджетное учреждение здравоохранения</w:t>
            </w:r>
          </w:p>
          <w:p w:rsidR="00566D51" w:rsidRPr="00C35CC3" w:rsidRDefault="00566D51" w:rsidP="00A30F6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«Городская больница г.Златоуст»</w:t>
            </w:r>
          </w:p>
        </w:tc>
      </w:tr>
    </w:tbl>
    <w:p w:rsidR="00566D51" w:rsidRPr="00E335AA" w:rsidRDefault="00566D51" w:rsidP="00566D51">
      <w:pPr>
        <w:jc w:val="both"/>
      </w:pPr>
    </w:p>
    <w:sectPr w:rsidR="00566D51" w:rsidRPr="00E335AA" w:rsidSect="00566D5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7DE" w:rsidRDefault="007D47DE">
      <w:r>
        <w:separator/>
      </w:r>
    </w:p>
  </w:endnote>
  <w:endnote w:type="continuationSeparator" w:id="1">
    <w:p w:rsidR="007D47DE" w:rsidRDefault="007D4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Вр-441798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Вр-441798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7DE" w:rsidRDefault="007D47DE">
      <w:r>
        <w:separator/>
      </w:r>
    </w:p>
  </w:footnote>
  <w:footnote w:type="continuationSeparator" w:id="1">
    <w:p w:rsidR="007D47DE" w:rsidRDefault="007D4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D516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33FFA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28D0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246F"/>
    <w:rsid w:val="00506A57"/>
    <w:rsid w:val="00513E4F"/>
    <w:rsid w:val="0052371C"/>
    <w:rsid w:val="00527A5C"/>
    <w:rsid w:val="00562567"/>
    <w:rsid w:val="00566D51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47DE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37D1E"/>
    <w:rsid w:val="00845228"/>
    <w:rsid w:val="00846174"/>
    <w:rsid w:val="00855F2D"/>
    <w:rsid w:val="00863A27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516F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3FF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454D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217A"/>
    <w:rsid w:val="00F643D0"/>
    <w:rsid w:val="00F64558"/>
    <w:rsid w:val="00F7651C"/>
    <w:rsid w:val="00F769FC"/>
    <w:rsid w:val="00F80389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566D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566D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2025-08-15T06:23:00Z</dcterms:created>
  <dcterms:modified xsi:type="dcterms:W3CDTF">2025-08-15T06:23:00Z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