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56" w:rsidRPr="00E43DD3" w:rsidRDefault="00C83883" w:rsidP="00014E56">
      <w:pPr>
        <w:pStyle w:val="a3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65pt;margin-top:-10.6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91010596" r:id="rId5"/>
        </w:pict>
      </w:r>
      <w:r w:rsidR="00014E56" w:rsidRPr="00E43DD3">
        <w:rPr>
          <w:szCs w:val="24"/>
        </w:rPr>
        <w:t>ЧЕЛЯБИНСКАЯ ОБЛАСТЬ</w:t>
      </w:r>
    </w:p>
    <w:p w:rsidR="00014E56" w:rsidRPr="004116C4" w:rsidRDefault="00014E56" w:rsidP="00014E56">
      <w:pPr>
        <w:jc w:val="center"/>
        <w:rPr>
          <w:sz w:val="8"/>
          <w:szCs w:val="8"/>
        </w:rPr>
      </w:pPr>
    </w:p>
    <w:p w:rsidR="00014E56" w:rsidRPr="00E43DD3" w:rsidRDefault="00014E56" w:rsidP="00014E56">
      <w:pPr>
        <w:jc w:val="center"/>
        <w:rPr>
          <w:b/>
          <w:sz w:val="32"/>
          <w:szCs w:val="32"/>
        </w:rPr>
      </w:pPr>
      <w:r w:rsidRPr="00E43DD3">
        <w:rPr>
          <w:b/>
          <w:sz w:val="32"/>
          <w:szCs w:val="32"/>
        </w:rPr>
        <w:t>СОБРАНИЕ ДЕПУТАТОВ ЗЛАТОУСТОВСКОГО</w:t>
      </w:r>
    </w:p>
    <w:p w:rsidR="00014E56" w:rsidRPr="00E43DD3" w:rsidRDefault="00014E56" w:rsidP="00014E56">
      <w:pPr>
        <w:jc w:val="center"/>
        <w:rPr>
          <w:b/>
          <w:sz w:val="32"/>
          <w:szCs w:val="32"/>
        </w:rPr>
      </w:pPr>
      <w:r w:rsidRPr="00E43DD3">
        <w:rPr>
          <w:b/>
          <w:sz w:val="32"/>
          <w:szCs w:val="32"/>
        </w:rPr>
        <w:t xml:space="preserve">ГОРОДСКОГО ОКРУГА </w:t>
      </w:r>
    </w:p>
    <w:p w:rsidR="00014E56" w:rsidRPr="004116C4" w:rsidRDefault="00014E56" w:rsidP="00014E56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014E56" w:rsidRPr="00E43DD3" w:rsidRDefault="00014E56" w:rsidP="00014E56">
      <w:pPr>
        <w:jc w:val="center"/>
        <w:rPr>
          <w:b/>
          <w:sz w:val="28"/>
          <w:szCs w:val="28"/>
        </w:rPr>
      </w:pPr>
      <w:r w:rsidRPr="00E43DD3">
        <w:rPr>
          <w:b/>
          <w:sz w:val="28"/>
          <w:szCs w:val="28"/>
        </w:rPr>
        <w:t>РЕШЕНИЕ</w:t>
      </w:r>
    </w:p>
    <w:p w:rsidR="00014E56" w:rsidRPr="004116C4" w:rsidRDefault="00014E56" w:rsidP="00014E56">
      <w:pPr>
        <w:rPr>
          <w:b/>
          <w:sz w:val="19"/>
          <w:szCs w:val="19"/>
        </w:rPr>
      </w:pPr>
    </w:p>
    <w:p w:rsidR="00014E56" w:rsidRPr="00E43DD3" w:rsidRDefault="00014E56" w:rsidP="00014E56">
      <w:r w:rsidRPr="00E43DD3">
        <w:rPr>
          <w:b/>
        </w:rPr>
        <w:t xml:space="preserve">№                                            </w:t>
      </w:r>
      <w:r w:rsidRPr="00E43DD3">
        <w:rPr>
          <w:b/>
        </w:rPr>
        <w:tab/>
        <w:t xml:space="preserve">                          </w:t>
      </w:r>
      <w:r>
        <w:rPr>
          <w:b/>
        </w:rPr>
        <w:t xml:space="preserve">                    </w:t>
      </w:r>
      <w:r w:rsidRPr="00E43DD3">
        <w:rPr>
          <w:b/>
        </w:rPr>
        <w:t xml:space="preserve">  от                                2024 г.</w:t>
      </w:r>
    </w:p>
    <w:p w:rsidR="00014E56" w:rsidRPr="004116C4" w:rsidRDefault="00014E56" w:rsidP="00014E56">
      <w:pPr>
        <w:rPr>
          <w:sz w:val="19"/>
          <w:szCs w:val="19"/>
        </w:rPr>
      </w:pPr>
    </w:p>
    <w:p w:rsidR="00014E56" w:rsidRDefault="00014E56" w:rsidP="00014E56">
      <w:pPr>
        <w:autoSpaceDE w:val="0"/>
        <w:autoSpaceDN w:val="0"/>
        <w:adjustRightInd w:val="0"/>
        <w:outlineLvl w:val="0"/>
      </w:pPr>
      <w:r w:rsidRPr="00981513">
        <w:t xml:space="preserve">О внесении изменений </w:t>
      </w:r>
      <w:proofErr w:type="gramStart"/>
      <w:r w:rsidRPr="00981513">
        <w:t>в</w:t>
      </w:r>
      <w:proofErr w:type="gramEnd"/>
      <w:r w:rsidRPr="00981513">
        <w:t xml:space="preserve"> </w:t>
      </w:r>
    </w:p>
    <w:p w:rsidR="00014E56" w:rsidRDefault="00014E56" w:rsidP="00014E56">
      <w:pPr>
        <w:autoSpaceDE w:val="0"/>
        <w:autoSpaceDN w:val="0"/>
        <w:adjustRightInd w:val="0"/>
        <w:outlineLvl w:val="0"/>
      </w:pPr>
      <w:r>
        <w:t>р</w:t>
      </w:r>
      <w:r w:rsidRPr="00981513">
        <w:t xml:space="preserve">ешение Собрания депутатов </w:t>
      </w:r>
    </w:p>
    <w:p w:rsidR="00014E56" w:rsidRPr="00981513" w:rsidRDefault="00014E56" w:rsidP="00014E56">
      <w:pPr>
        <w:autoSpaceDE w:val="0"/>
        <w:autoSpaceDN w:val="0"/>
        <w:adjustRightInd w:val="0"/>
        <w:outlineLvl w:val="0"/>
      </w:pPr>
      <w:r w:rsidRPr="00981513">
        <w:t xml:space="preserve">Златоустовского городского округа </w:t>
      </w:r>
    </w:p>
    <w:p w:rsidR="00014E56" w:rsidRDefault="00014E56" w:rsidP="00014E56">
      <w:pPr>
        <w:autoSpaceDE w:val="0"/>
        <w:autoSpaceDN w:val="0"/>
        <w:adjustRightInd w:val="0"/>
        <w:outlineLvl w:val="0"/>
      </w:pPr>
      <w:r>
        <w:t>от 10.10.2011 г. № 57-ЗГО «</w:t>
      </w:r>
      <w:proofErr w:type="gramStart"/>
      <w:r>
        <w:t>Об</w:t>
      </w:r>
      <w:proofErr w:type="gramEnd"/>
    </w:p>
    <w:p w:rsidR="00014E56" w:rsidRDefault="00014E56" w:rsidP="00014E56">
      <w:pPr>
        <w:autoSpaceDE w:val="0"/>
        <w:autoSpaceDN w:val="0"/>
        <w:adjustRightInd w:val="0"/>
        <w:outlineLvl w:val="0"/>
      </w:pPr>
      <w:proofErr w:type="gramStart"/>
      <w:r>
        <w:t>установлении</w:t>
      </w:r>
      <w:proofErr w:type="gramEnd"/>
      <w:r>
        <w:t xml:space="preserve"> земельного налога»                                                    проект</w:t>
      </w:r>
    </w:p>
    <w:p w:rsidR="00014E56" w:rsidRPr="00442C30" w:rsidRDefault="00014E56" w:rsidP="00014E56">
      <w:pPr>
        <w:jc w:val="center"/>
      </w:pPr>
    </w:p>
    <w:p w:rsidR="00014E56" w:rsidRPr="00442C30" w:rsidRDefault="00014E56" w:rsidP="00014E56">
      <w:pPr>
        <w:pStyle w:val="a7"/>
      </w:pPr>
    </w:p>
    <w:p w:rsidR="00014E56" w:rsidRDefault="00014E56" w:rsidP="00014E56">
      <w:pPr>
        <w:autoSpaceDE w:val="0"/>
        <w:autoSpaceDN w:val="0"/>
        <w:adjustRightInd w:val="0"/>
        <w:jc w:val="both"/>
      </w:pPr>
      <w:r>
        <w:t xml:space="preserve">       </w:t>
      </w:r>
      <w:r w:rsidRPr="00EC4B44">
        <w:t xml:space="preserve">В </w:t>
      </w:r>
      <w:r>
        <w:t>целях приведения нормативного акта в соответствие действующему законодательству</w:t>
      </w:r>
    </w:p>
    <w:p w:rsidR="00014E56" w:rsidRDefault="00014E56" w:rsidP="00014E56">
      <w:pPr>
        <w:autoSpaceDE w:val="0"/>
        <w:autoSpaceDN w:val="0"/>
        <w:adjustRightInd w:val="0"/>
        <w:jc w:val="both"/>
      </w:pPr>
      <w:r w:rsidRPr="00EC4B44">
        <w:t>Собрание депутатов Златоуст</w:t>
      </w:r>
      <w:r>
        <w:t>овского городского округа РЕШАЕТ</w:t>
      </w:r>
      <w:r w:rsidRPr="00EC4B44">
        <w:t>:</w:t>
      </w:r>
    </w:p>
    <w:p w:rsidR="00014E56" w:rsidRPr="00014E56" w:rsidRDefault="00014E56" w:rsidP="00014E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014E56" w:rsidRPr="00014E56" w:rsidRDefault="00014E56" w:rsidP="00014E5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014E56">
        <w:rPr>
          <w:rFonts w:eastAsiaTheme="minorHAnsi"/>
          <w:lang w:eastAsia="en-US"/>
        </w:rPr>
        <w:t xml:space="preserve">1. </w:t>
      </w:r>
      <w:proofErr w:type="gramStart"/>
      <w:r w:rsidRPr="00014E56">
        <w:rPr>
          <w:rFonts w:eastAsiaTheme="minorHAnsi"/>
          <w:lang w:eastAsia="en-US"/>
        </w:rPr>
        <w:t xml:space="preserve">Внести изменения в решение Собрания депутатов Златоустовского </w:t>
      </w:r>
      <w:r>
        <w:rPr>
          <w:rFonts w:eastAsiaTheme="minorHAnsi"/>
          <w:lang w:eastAsia="en-US"/>
        </w:rPr>
        <w:t xml:space="preserve">городского округа от 10.10.2011 </w:t>
      </w:r>
      <w:r w:rsidRPr="00014E56">
        <w:rPr>
          <w:rFonts w:eastAsiaTheme="minorHAnsi"/>
          <w:lang w:eastAsia="en-US"/>
        </w:rPr>
        <w:t>г. № 57-ЗГО «Об установлении земельного налога» (в редакции решений: от 01.10.2014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40-ЗГО, от 26.11.2015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70-ЗГО, от 03.02.2016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1-ЗГО, от 31.10.2017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68-ЗГО, от 10.05.2018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27-ЗГО, от 06.05.2019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21-ЗГО, от 30.09.2019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49-ЗГО, от 11.11.2019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 xml:space="preserve">57-ЗГО, </w:t>
      </w:r>
      <w:r>
        <w:rPr>
          <w:rFonts w:eastAsiaTheme="minorHAnsi"/>
          <w:lang w:eastAsia="en-US"/>
        </w:rPr>
        <w:t xml:space="preserve">от </w:t>
      </w:r>
      <w:r w:rsidRPr="00014E56">
        <w:rPr>
          <w:rFonts w:eastAsiaTheme="minorHAnsi"/>
          <w:lang w:eastAsia="en-US"/>
        </w:rPr>
        <w:t xml:space="preserve">04.10.2022 г. № 49-ЗГО, </w:t>
      </w:r>
      <w:r>
        <w:rPr>
          <w:rFonts w:eastAsiaTheme="minorHAnsi"/>
          <w:lang w:eastAsia="en-US"/>
        </w:rPr>
        <w:t xml:space="preserve">от </w:t>
      </w:r>
      <w:r w:rsidRPr="00014E56">
        <w:rPr>
          <w:rFonts w:eastAsiaTheme="minorHAnsi"/>
          <w:lang w:eastAsia="en-US"/>
        </w:rPr>
        <w:t>07.12.2023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52-ЗГО</w:t>
      </w:r>
      <w:proofErr w:type="gramEnd"/>
      <w:r w:rsidRPr="00014E56">
        <w:rPr>
          <w:rFonts w:eastAsiaTheme="minorHAnsi"/>
          <w:lang w:eastAsia="en-US"/>
        </w:rPr>
        <w:t xml:space="preserve">) согласно приложению. </w:t>
      </w:r>
    </w:p>
    <w:p w:rsidR="00014E56" w:rsidRPr="00014E56" w:rsidRDefault="00014E56" w:rsidP="00014E56">
      <w:pPr>
        <w:pStyle w:val="a7"/>
        <w:jc w:val="both"/>
      </w:pPr>
      <w:r>
        <w:t xml:space="preserve">       </w:t>
      </w:r>
      <w:r w:rsidRPr="00014E56">
        <w:t>2. Настоящее решение вступает в силу с 1 января 2025 года.</w:t>
      </w:r>
    </w:p>
    <w:p w:rsidR="00014E56" w:rsidRPr="0006466B" w:rsidRDefault="00014E56" w:rsidP="00014E56">
      <w:pPr>
        <w:pStyle w:val="a7"/>
        <w:jc w:val="both"/>
      </w:pPr>
      <w:r>
        <w:t xml:space="preserve">       </w:t>
      </w:r>
      <w:r w:rsidRPr="00014E56">
        <w:t xml:space="preserve">3. </w:t>
      </w:r>
      <w:hyperlink r:id="rId6" w:history="1">
        <w:r w:rsidRPr="00014E56">
          <w:rPr>
            <w:rStyle w:val="a5"/>
            <w:color w:val="auto"/>
          </w:rPr>
          <w:t>Опубликовать</w:t>
        </w:r>
      </w:hyperlink>
      <w:r w:rsidRPr="00014E56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</w:t>
      </w:r>
      <w:r>
        <w:t xml:space="preserve"> сети «Интернет».</w:t>
      </w:r>
    </w:p>
    <w:p w:rsidR="00014E56" w:rsidRPr="00BB353C" w:rsidRDefault="00014E56" w:rsidP="00014E56">
      <w:pPr>
        <w:pStyle w:val="a7"/>
        <w:jc w:val="both"/>
      </w:pPr>
      <w:r>
        <w:t xml:space="preserve">        4</w:t>
      </w:r>
      <w:r w:rsidRPr="00BB353C">
        <w:t xml:space="preserve">. </w:t>
      </w:r>
      <w:proofErr w:type="gramStart"/>
      <w:r w:rsidRPr="00BB353C">
        <w:t>Контроль</w:t>
      </w:r>
      <w:r>
        <w:t xml:space="preserve"> за</w:t>
      </w:r>
      <w:proofErr w:type="gramEnd"/>
      <w:r w:rsidRPr="00BB353C">
        <w:t xml:space="preserve"> исполнен</w:t>
      </w:r>
      <w:r>
        <w:t>ием</w:t>
      </w:r>
      <w:r w:rsidRPr="00BB353C">
        <w:t xml:space="preserve"> настоящего решения возложить на комиссию по бюджету, финансовой и налоговой политике.</w:t>
      </w:r>
    </w:p>
    <w:p w:rsidR="00014E56" w:rsidRPr="000C2232" w:rsidRDefault="00014E56" w:rsidP="00014E56"/>
    <w:tbl>
      <w:tblPr>
        <w:tblW w:w="12718" w:type="dxa"/>
        <w:tblInd w:w="108" w:type="dxa"/>
        <w:tblLook w:val="0000"/>
      </w:tblPr>
      <w:tblGrid>
        <w:gridCol w:w="6473"/>
        <w:gridCol w:w="3209"/>
        <w:gridCol w:w="48"/>
        <w:gridCol w:w="2988"/>
      </w:tblGrid>
      <w:tr w:rsidR="00014E56" w:rsidRPr="000C2232" w:rsidTr="001B7DCD"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E56" w:rsidRPr="00A55710" w:rsidRDefault="00014E56" w:rsidP="001B7DCD"/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E56" w:rsidRPr="00BA1338" w:rsidRDefault="00014E56" w:rsidP="001B7DCD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14E56" w:rsidRPr="000C2232" w:rsidTr="001B7DCD">
        <w:trPr>
          <w:gridAfter w:val="1"/>
          <w:wAfter w:w="2988" w:type="dxa"/>
        </w:trPr>
        <w:tc>
          <w:tcPr>
            <w:tcW w:w="6473" w:type="dxa"/>
          </w:tcPr>
          <w:p w:rsidR="00014E56" w:rsidRPr="000C2232" w:rsidRDefault="00014E56" w:rsidP="001B7DCD">
            <w:pPr>
              <w:pStyle w:val="a6"/>
              <w:rPr>
                <w:rFonts w:ascii="Times New Roman" w:hAnsi="Times New Roman" w:cs="Times New Roman"/>
              </w:rPr>
            </w:pPr>
            <w:r w:rsidRPr="000C2232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0C2232">
              <w:rPr>
                <w:rFonts w:ascii="Times New Roman" w:hAnsi="Times New Roman" w:cs="Times New Roman"/>
              </w:rPr>
              <w:br/>
              <w:t>Златоустовского городского округа</w:t>
            </w:r>
          </w:p>
        </w:tc>
        <w:tc>
          <w:tcPr>
            <w:tcW w:w="3257" w:type="dxa"/>
            <w:gridSpan w:val="2"/>
            <w:tcBorders>
              <w:left w:val="nil"/>
            </w:tcBorders>
          </w:tcPr>
          <w:p w:rsidR="00014E56" w:rsidRPr="00BA1338" w:rsidRDefault="00014E56" w:rsidP="001B7DCD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  <w:p w:rsidR="00014E56" w:rsidRPr="00BA1338" w:rsidRDefault="00014E56" w:rsidP="001B7D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BA1338">
              <w:rPr>
                <w:rFonts w:ascii="Times New Roman" w:hAnsi="Times New Roman" w:cs="Times New Roman"/>
              </w:rPr>
              <w:t xml:space="preserve">А.М. </w:t>
            </w:r>
            <w:proofErr w:type="spellStart"/>
            <w:r w:rsidRPr="00BA1338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</w:tr>
    </w:tbl>
    <w:p w:rsidR="00014E56" w:rsidRDefault="00014E56" w:rsidP="00014E56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014E56" w:rsidRPr="004116C4" w:rsidRDefault="00014E56" w:rsidP="00014E5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br w:type="page"/>
      </w:r>
      <w:r>
        <w:rPr>
          <w:sz w:val="23"/>
          <w:szCs w:val="23"/>
        </w:rPr>
        <w:lastRenderedPageBreak/>
        <w:t xml:space="preserve">                                                                                                </w:t>
      </w:r>
      <w:r w:rsidRPr="004116C4">
        <w:rPr>
          <w:sz w:val="23"/>
          <w:szCs w:val="23"/>
        </w:rPr>
        <w:t xml:space="preserve">Приложение </w:t>
      </w:r>
    </w:p>
    <w:p w:rsidR="00014E56" w:rsidRDefault="00014E56" w:rsidP="00014E56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</w:t>
      </w:r>
      <w:r w:rsidRPr="004116C4">
        <w:rPr>
          <w:sz w:val="23"/>
          <w:szCs w:val="23"/>
        </w:rPr>
        <w:t xml:space="preserve">к решению Собрания депутатов </w:t>
      </w:r>
    </w:p>
    <w:p w:rsidR="00014E56" w:rsidRDefault="00014E56" w:rsidP="00014E56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</w:t>
      </w:r>
      <w:r w:rsidRPr="004116C4">
        <w:rPr>
          <w:sz w:val="23"/>
          <w:szCs w:val="23"/>
        </w:rPr>
        <w:t xml:space="preserve">Златоустовского городского округа </w:t>
      </w:r>
    </w:p>
    <w:p w:rsidR="00014E56" w:rsidRPr="004116C4" w:rsidRDefault="00014E56" w:rsidP="00014E56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от                  2024 г.   № </w:t>
      </w:r>
    </w:p>
    <w:p w:rsidR="00014E56" w:rsidRPr="004116C4" w:rsidRDefault="00014E56" w:rsidP="00014E56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14E56" w:rsidRPr="00A66952" w:rsidRDefault="00014E56" w:rsidP="00014E56">
      <w:pPr>
        <w:autoSpaceDE w:val="0"/>
        <w:autoSpaceDN w:val="0"/>
        <w:adjustRightInd w:val="0"/>
        <w:jc w:val="center"/>
      </w:pPr>
      <w:r w:rsidRPr="00A66952">
        <w:t>Изменения</w:t>
      </w:r>
    </w:p>
    <w:p w:rsidR="00014E56" w:rsidRPr="00561E31" w:rsidRDefault="00014E56" w:rsidP="00014E56">
      <w:pPr>
        <w:autoSpaceDE w:val="0"/>
        <w:autoSpaceDN w:val="0"/>
        <w:adjustRightInd w:val="0"/>
        <w:jc w:val="center"/>
      </w:pPr>
      <w:r w:rsidRPr="00561E31">
        <w:t>в решение Собрания депутатов Златоустовского городского округа</w:t>
      </w:r>
    </w:p>
    <w:p w:rsidR="00014E56" w:rsidRPr="00E43DD3" w:rsidRDefault="00014E56" w:rsidP="00014E56">
      <w:pPr>
        <w:autoSpaceDE w:val="0"/>
        <w:autoSpaceDN w:val="0"/>
        <w:adjustRightInd w:val="0"/>
        <w:jc w:val="center"/>
      </w:pPr>
      <w:proofErr w:type="gramStart"/>
      <w:r>
        <w:t xml:space="preserve">от </w:t>
      </w:r>
      <w:r>
        <w:rPr>
          <w:rFonts w:eastAsiaTheme="minorHAnsi"/>
          <w:lang w:eastAsia="en-US"/>
        </w:rPr>
        <w:t xml:space="preserve">10.10.2011 </w:t>
      </w:r>
      <w:r w:rsidRPr="00014E56">
        <w:rPr>
          <w:rFonts w:eastAsiaTheme="minorHAnsi"/>
          <w:lang w:eastAsia="en-US"/>
        </w:rPr>
        <w:t>г. № 57-ЗГО «Об установлении земельного налога» (в редакции решений: от 01.10.2014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40-ЗГО, от 26.11.2015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70-ЗГО, от 03.02.2016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1-ЗГО, от 31.10.2017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68-ЗГО, от 10.05.2018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27-ЗГО, от 06.05.2019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21-ЗГО, от 30.09.2019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49-ЗГО, от 11.11.2019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 xml:space="preserve">57-ЗГО, </w:t>
      </w:r>
      <w:r>
        <w:rPr>
          <w:rFonts w:eastAsiaTheme="minorHAnsi"/>
          <w:lang w:eastAsia="en-US"/>
        </w:rPr>
        <w:t xml:space="preserve">от </w:t>
      </w:r>
      <w:r w:rsidRPr="00014E56">
        <w:rPr>
          <w:rFonts w:eastAsiaTheme="minorHAnsi"/>
          <w:lang w:eastAsia="en-US"/>
        </w:rPr>
        <w:t xml:space="preserve">04.10.2022 г. № 49-ЗГО, </w:t>
      </w:r>
      <w:r>
        <w:rPr>
          <w:rFonts w:eastAsiaTheme="minorHAnsi"/>
          <w:lang w:eastAsia="en-US"/>
        </w:rPr>
        <w:t xml:space="preserve">от </w:t>
      </w:r>
      <w:r w:rsidRPr="00014E56">
        <w:rPr>
          <w:rFonts w:eastAsiaTheme="minorHAnsi"/>
          <w:lang w:eastAsia="en-US"/>
        </w:rPr>
        <w:t>07.12.2023 г.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52-ЗГО)</w:t>
      </w:r>
      <w:r>
        <w:t xml:space="preserve"> (далее - решение)</w:t>
      </w:r>
      <w:r w:rsidRPr="00E43DD3">
        <w:t>:</w:t>
      </w:r>
      <w:proofErr w:type="gramEnd"/>
    </w:p>
    <w:p w:rsidR="00014E56" w:rsidRDefault="00014E56" w:rsidP="00014E56">
      <w:pPr>
        <w:autoSpaceDE w:val="0"/>
        <w:autoSpaceDN w:val="0"/>
        <w:adjustRightInd w:val="0"/>
        <w:spacing w:line="276" w:lineRule="auto"/>
        <w:jc w:val="both"/>
      </w:pPr>
    </w:p>
    <w:p w:rsidR="00014E56" w:rsidRPr="00014E56" w:rsidRDefault="00014E56" w:rsidP="00F44AB9">
      <w:pPr>
        <w:pStyle w:val="a7"/>
        <w:jc w:val="both"/>
        <w:rPr>
          <w:rFonts w:eastAsiaTheme="minorHAnsi"/>
          <w:lang w:eastAsia="en-US"/>
        </w:rPr>
      </w:pPr>
      <w:r w:rsidRPr="00014E56">
        <w:t xml:space="preserve">      </w:t>
      </w:r>
      <w:r>
        <w:t xml:space="preserve"> </w:t>
      </w:r>
      <w:r w:rsidRPr="00014E56">
        <w:rPr>
          <w:rFonts w:eastAsiaTheme="minorHAnsi"/>
          <w:lang w:eastAsia="en-US"/>
        </w:rPr>
        <w:t xml:space="preserve">1. </w:t>
      </w:r>
      <w:proofErr w:type="gramStart"/>
      <w:r w:rsidRPr="00014E56">
        <w:rPr>
          <w:rFonts w:eastAsiaTheme="minorHAnsi"/>
          <w:lang w:eastAsia="en-US"/>
        </w:rPr>
        <w:t>В абзаце 3 подпункта 1 пункта 2 решения 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proofErr w:type="gramEnd"/>
    </w:p>
    <w:p w:rsidR="00014E56" w:rsidRPr="00014E56" w:rsidRDefault="00014E56" w:rsidP="00F44AB9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014E56">
        <w:rPr>
          <w:rFonts w:eastAsiaTheme="minorHAnsi"/>
          <w:lang w:eastAsia="en-US"/>
        </w:rPr>
        <w:t>2. Абзац 4 подпункта 1 пункта 2 решения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рублей»;</w:t>
      </w:r>
    </w:p>
    <w:p w:rsidR="00014E56" w:rsidRPr="00014E56" w:rsidRDefault="00014E56" w:rsidP="00F44AB9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014E56">
        <w:rPr>
          <w:rFonts w:eastAsiaTheme="minorHAnsi"/>
          <w:lang w:eastAsia="en-US"/>
        </w:rPr>
        <w:t>3. Пункт 3 решения дополнить новым абзацем следующего содержания:</w:t>
      </w:r>
    </w:p>
    <w:p w:rsidR="00014E56" w:rsidRPr="00014E56" w:rsidRDefault="00014E56" w:rsidP="00F44AB9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proofErr w:type="gramStart"/>
      <w:r w:rsidRPr="00014E56">
        <w:rPr>
          <w:rFonts w:eastAsiaTheme="minorHAnsi"/>
          <w:lang w:eastAsia="en-US"/>
        </w:rPr>
        <w:t>«Льготы, установленные для категорий налогоплательщиков, указанных в подпунктах 2-11 настоящего пункта, не применяются в отношении земельных участков, кадастровая стоимость каждого из которых превышает 300 миллионов рублей,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</w:t>
      </w:r>
      <w:proofErr w:type="gramEnd"/>
      <w:r w:rsidRPr="00014E56">
        <w:rPr>
          <w:rFonts w:eastAsiaTheme="minorHAnsi"/>
          <w:lang w:eastAsia="en-US"/>
        </w:rPr>
        <w:t xml:space="preserve"> </w:t>
      </w:r>
      <w:proofErr w:type="gramStart"/>
      <w:r w:rsidRPr="00014E56">
        <w:rPr>
          <w:rFonts w:eastAsiaTheme="minorHAnsi"/>
          <w:lang w:eastAsia="en-US"/>
        </w:rPr>
        <w:t>приобретенных (предоставленных) для жилищного строительства,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</w:t>
      </w:r>
      <w:r w:rsidRPr="00014E56">
        <w:rPr>
          <w:rFonts w:eastAsiaTheme="minorHAnsi"/>
          <w:lang w:val="en-US" w:eastAsia="en-US"/>
        </w:rPr>
        <w:t> </w:t>
      </w:r>
      <w:r>
        <w:rPr>
          <w:rFonts w:eastAsiaTheme="minorHAnsi"/>
          <w:lang w:eastAsia="en-US"/>
        </w:rPr>
        <w:t>года №</w:t>
      </w:r>
      <w:r w:rsidRPr="00014E56">
        <w:rPr>
          <w:rFonts w:eastAsiaTheme="minorHAnsi"/>
          <w:lang w:val="en-US" w:eastAsia="en-US"/>
        </w:rPr>
        <w:t> </w:t>
      </w:r>
      <w:r w:rsidRPr="00014E56">
        <w:rPr>
          <w:rFonts w:eastAsiaTheme="minorHAnsi"/>
          <w:lang w:eastAsia="en-US"/>
        </w:rPr>
        <w:t>217-</w:t>
      </w:r>
      <w:r>
        <w:rPr>
          <w:rFonts w:eastAsiaTheme="minorHAnsi"/>
          <w:lang w:eastAsia="en-US"/>
        </w:rPr>
        <w:t>ФЗ «</w:t>
      </w:r>
      <w:r w:rsidRPr="00014E56">
        <w:rPr>
          <w:rFonts w:eastAsiaTheme="minorHAnsi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eastAsiaTheme="minorHAnsi"/>
          <w:lang w:eastAsia="en-US"/>
        </w:rPr>
        <w:t>льные акты Российской Федерации»</w:t>
      </w:r>
      <w:r w:rsidRPr="00014E56">
        <w:rPr>
          <w:rFonts w:eastAsiaTheme="minorHAnsi"/>
          <w:lang w:eastAsia="en-US"/>
        </w:rPr>
        <w:t>.»</w:t>
      </w:r>
      <w:proofErr w:type="gramEnd"/>
    </w:p>
    <w:p w:rsidR="00014E56" w:rsidRPr="00014E56" w:rsidRDefault="00014E56" w:rsidP="00014E5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14E56" w:rsidRDefault="00014E56" w:rsidP="00014E5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014E56" w:rsidRDefault="00014E56" w:rsidP="00014E56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014E56" w:rsidRPr="00E43DD3" w:rsidRDefault="00014E56" w:rsidP="00014E5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43DD3">
        <w:rPr>
          <w:rFonts w:ascii="Times New Roman" w:hAnsi="Times New Roman" w:cs="Times New Roman"/>
          <w:b w:val="0"/>
          <w:sz w:val="24"/>
          <w:szCs w:val="24"/>
        </w:rPr>
        <w:t xml:space="preserve">Глава Златоустовского городского округа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E43DD3">
        <w:rPr>
          <w:rFonts w:ascii="Times New Roman" w:hAnsi="Times New Roman" w:cs="Times New Roman"/>
          <w:b w:val="0"/>
          <w:sz w:val="24"/>
          <w:szCs w:val="24"/>
        </w:rPr>
        <w:t>О.Ю. Решетников</w:t>
      </w:r>
    </w:p>
    <w:sectPr w:rsidR="00014E56" w:rsidRPr="00E43DD3" w:rsidSect="0098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E56"/>
    <w:rsid w:val="00014E56"/>
    <w:rsid w:val="00243E29"/>
    <w:rsid w:val="009820A7"/>
    <w:rsid w:val="00C83883"/>
    <w:rsid w:val="00F4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4E5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014E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014E56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014E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 Spacing"/>
    <w:uiPriority w:val="1"/>
    <w:qFormat/>
    <w:rsid w:val="0001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014E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014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9666205.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Людмила Петровна</dc:creator>
  <cp:lastModifiedBy>sdznti</cp:lastModifiedBy>
  <cp:revision>2</cp:revision>
  <dcterms:created xsi:type="dcterms:W3CDTF">2024-10-16T07:42:00Z</dcterms:created>
  <dcterms:modified xsi:type="dcterms:W3CDTF">2024-10-21T05:10:00Z</dcterms:modified>
</cp:coreProperties>
</file>