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16CB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10322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16CB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16CB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039F1">
        <w:trPr>
          <w:trHeight w:val="454"/>
        </w:trPr>
        <w:tc>
          <w:tcPr>
            <w:tcW w:w="4536" w:type="dxa"/>
            <w:gridSpan w:val="5"/>
          </w:tcPr>
          <w:p w:rsidR="008D4E9E" w:rsidRDefault="005039F1" w:rsidP="005039F1">
            <w:pPr>
              <w:spacing w:line="276" w:lineRule="auto"/>
              <w:ind w:left="-170" w:right="142"/>
              <w:jc w:val="both"/>
            </w:pPr>
            <w:r w:rsidRPr="005039F1">
              <w:t xml:space="preserve">О внесении изменений </w:t>
            </w:r>
            <w:r>
              <w:br/>
            </w:r>
            <w:r w:rsidRPr="005039F1">
              <w:t>в распоряжение Администрации Златоустовского городского округа от 30.12.2020 года</w:t>
            </w:r>
            <w:r>
              <w:t xml:space="preserve"> № </w:t>
            </w:r>
            <w:r w:rsidRPr="005039F1">
              <w:t xml:space="preserve">2679-р/АДМ «Об утверждении ведомственного перечня муниципальных </w:t>
            </w:r>
            <w:r>
              <w:br/>
            </w:r>
            <w:r w:rsidRPr="005039F1">
              <w:t xml:space="preserve">услуг (работ), предоставляемых  муниципальными бюджетными </w:t>
            </w:r>
            <w:r>
              <w:br/>
            </w:r>
            <w:r w:rsidRPr="005039F1">
              <w:t xml:space="preserve">и автономными учреждениями, </w:t>
            </w:r>
            <w:r>
              <w:br/>
            </w:r>
            <w:r w:rsidRPr="005039F1">
              <w:t>в отношении которых  Администрация Златоустовского городского округа исполняет функции и полномочия учредителя»</w:t>
            </w:r>
            <w:r>
              <w:br/>
            </w:r>
          </w:p>
        </w:tc>
        <w:tc>
          <w:tcPr>
            <w:tcW w:w="3724" w:type="dxa"/>
          </w:tcPr>
          <w:p w:rsidR="008D4E9E" w:rsidRDefault="008D4E9E" w:rsidP="005039F1">
            <w:pPr>
              <w:spacing w:line="276" w:lineRule="auto"/>
              <w:jc w:val="both"/>
            </w:pPr>
          </w:p>
        </w:tc>
      </w:tr>
    </w:tbl>
    <w:p w:rsidR="009416DA" w:rsidRDefault="009416DA" w:rsidP="005039F1">
      <w:pPr>
        <w:widowControl w:val="0"/>
        <w:spacing w:line="276" w:lineRule="auto"/>
        <w:ind w:firstLine="709"/>
        <w:jc w:val="both"/>
      </w:pPr>
    </w:p>
    <w:p w:rsidR="005039F1" w:rsidRDefault="005039F1" w:rsidP="005039F1">
      <w:pPr>
        <w:widowControl w:val="0"/>
        <w:spacing w:line="276" w:lineRule="auto"/>
        <w:ind w:firstLine="709"/>
        <w:jc w:val="both"/>
      </w:pPr>
      <w:r>
        <w:t>В целях приведения в соответствие нормативно-правового акта:</w:t>
      </w:r>
    </w:p>
    <w:p w:rsidR="009416DA" w:rsidRDefault="005039F1" w:rsidP="005039F1">
      <w:pPr>
        <w:widowControl w:val="0"/>
        <w:spacing w:line="276" w:lineRule="auto"/>
        <w:ind w:firstLine="709"/>
        <w:jc w:val="both"/>
      </w:pPr>
      <w:r>
        <w:t>1. Внести изменения в приложение к распоряжению Администрации Златоустовского городского округа от 30.12.2020 г. № 2679-р/АДМ</w:t>
      </w:r>
      <w:r>
        <w:br/>
        <w:t>«Об утверждении ведомственного перечня муниципальных услуг (работ), предоставляемых муниципальными бюджетными и автономными учреждениями, в отношении которых Администрация Златоустовского городского округа исполняет функции и полномочия учредителя»: пункт 1 изложить в следующей редакции (приложение).</w:t>
      </w:r>
    </w:p>
    <w:p w:rsidR="005039F1" w:rsidRDefault="005039F1" w:rsidP="005039F1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5039F1" w:rsidRDefault="005039F1" w:rsidP="005039F1">
      <w:pPr>
        <w:spacing w:line="276" w:lineRule="auto"/>
        <w:ind w:firstLine="709"/>
        <w:jc w:val="both"/>
      </w:pPr>
      <w:r>
        <w:lastRenderedPageBreak/>
        <w:t xml:space="preserve">3. Контроль за выполнением настоящего распоряжения оставляю </w:t>
      </w:r>
      <w:r>
        <w:br/>
        <w:t>за собой.</w:t>
      </w:r>
    </w:p>
    <w:p w:rsidR="005039F1" w:rsidRDefault="005039F1" w:rsidP="005039F1">
      <w:pPr>
        <w:widowControl w:val="0"/>
        <w:spacing w:line="276" w:lineRule="auto"/>
        <w:ind w:firstLine="709"/>
        <w:jc w:val="both"/>
      </w:pPr>
      <w:r>
        <w:t xml:space="preserve">4. Настоящее распоряжение вступает в силу с момента подписания </w:t>
      </w:r>
      <w:r>
        <w:br/>
        <w:t>и распространяет свое действие с 29 декабря 2023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039F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039F1" w:rsidRPr="005039F1">
              <w:rPr>
                <w:sz w:val="24"/>
                <w:szCs w:val="24"/>
              </w:rPr>
              <w:t>бух</w:t>
            </w:r>
            <w:r w:rsidR="005039F1">
              <w:rPr>
                <w:sz w:val="24"/>
                <w:szCs w:val="24"/>
              </w:rPr>
              <w:t>галтерия</w:t>
            </w:r>
            <w:r w:rsidR="005039F1" w:rsidRPr="005039F1">
              <w:rPr>
                <w:sz w:val="24"/>
                <w:szCs w:val="24"/>
              </w:rPr>
              <w:t>,МБУ «Архив ЗГО»</w:t>
            </w:r>
            <w:r w:rsidR="005039F1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039F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5039F1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E852E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E852E5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E852E5" w:rsidRDefault="00E852E5" w:rsidP="004574CC"/>
    <w:p w:rsidR="00E852E5" w:rsidRDefault="00E852E5" w:rsidP="004574CC">
      <w:pPr>
        <w:sectPr w:rsidR="00E852E5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852E5" w:rsidRDefault="00E852E5" w:rsidP="00E852E5">
      <w:pPr>
        <w:tabs>
          <w:tab w:val="left" w:pos="5529"/>
        </w:tabs>
        <w:suppressAutoHyphens/>
        <w:ind w:left="10773"/>
        <w:jc w:val="center"/>
      </w:pPr>
      <w:r>
        <w:lastRenderedPageBreak/>
        <w:t>ПРИЛОЖЕНИЕ</w:t>
      </w:r>
    </w:p>
    <w:p w:rsidR="00E852E5" w:rsidRDefault="00E852E5" w:rsidP="00E852E5">
      <w:pPr>
        <w:pStyle w:val="ae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852E5" w:rsidRDefault="00E852E5" w:rsidP="00E852E5">
      <w:pPr>
        <w:pStyle w:val="ae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852E5" w:rsidRDefault="00E852E5" w:rsidP="00E852E5">
      <w:pPr>
        <w:ind w:left="10773"/>
        <w:jc w:val="center"/>
      </w:pPr>
      <w:r>
        <w:t>Златоустовского городского округа</w:t>
      </w:r>
    </w:p>
    <w:p w:rsidR="00E852E5" w:rsidRDefault="00E852E5" w:rsidP="00E852E5">
      <w:pPr>
        <w:pStyle w:val="ad"/>
        <w:suppressAutoHyphens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57A38">
        <w:rPr>
          <w:rFonts w:ascii="Times New Roman" w:hAnsi="Times New Roman"/>
          <w:sz w:val="28"/>
          <w:szCs w:val="28"/>
        </w:rPr>
        <w:t>20.02.2024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57A38">
        <w:rPr>
          <w:rFonts w:ascii="Times New Roman" w:hAnsi="Times New Roman"/>
          <w:sz w:val="28"/>
          <w:szCs w:val="28"/>
        </w:rPr>
        <w:t>472-р/АДМ</w:t>
      </w:r>
    </w:p>
    <w:p w:rsidR="00E852E5" w:rsidRDefault="00E852E5" w:rsidP="00E852E5">
      <w:pPr>
        <w:pStyle w:val="ad"/>
        <w:tabs>
          <w:tab w:val="left" w:pos="8640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E852E5" w:rsidRDefault="00E852E5" w:rsidP="005C6BE4">
      <w:pPr>
        <w:pStyle w:val="ad"/>
        <w:tabs>
          <w:tab w:val="left" w:pos="8640"/>
        </w:tabs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Ведомственный перечень муниципальных услуг (работ), оказываемых (выполняемых) учреждениями,в отношении </w:t>
      </w:r>
      <w:r w:rsidR="005C6B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которых Администрация Златоустовского городского округа исполняет функции и полномочия учредителя (пункт 1)</w:t>
      </w:r>
    </w:p>
    <w:p w:rsidR="00E852E5" w:rsidRDefault="00E852E5" w:rsidP="00E852E5">
      <w:pPr>
        <w:pStyle w:val="ad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392"/>
        <w:gridCol w:w="2126"/>
        <w:gridCol w:w="2268"/>
        <w:gridCol w:w="2410"/>
        <w:gridCol w:w="2126"/>
        <w:gridCol w:w="2552"/>
        <w:gridCol w:w="1842"/>
        <w:gridCol w:w="2268"/>
      </w:tblGrid>
      <w:tr w:rsidR="00E852E5" w:rsidRPr="00E852E5" w:rsidTr="00CF1670">
        <w:trPr>
          <w:trHeight w:val="395"/>
        </w:trPr>
        <w:tc>
          <w:tcPr>
            <w:tcW w:w="392" w:type="dxa"/>
            <w:vAlign w:val="center"/>
          </w:tcPr>
          <w:p w:rsidR="00E852E5" w:rsidRPr="00E852E5" w:rsidRDefault="00230EDC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№ п/</w:t>
            </w:r>
            <w:r w:rsidR="00E852E5" w:rsidRPr="00E852E5">
              <w:rPr>
                <w:sz w:val="20"/>
                <w:szCs w:val="20"/>
                <w:lang w:bidi="ru-RU"/>
              </w:rPr>
              <w:t>п</w:t>
            </w:r>
          </w:p>
        </w:tc>
        <w:tc>
          <w:tcPr>
            <w:tcW w:w="15592" w:type="dxa"/>
            <w:gridSpan w:val="7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rFonts w:eastAsiaTheme="minorEastAsia"/>
                <w:bCs/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1.</w:t>
            </w:r>
            <w:r w:rsidR="00230EDC">
              <w:rPr>
                <w:sz w:val="20"/>
                <w:szCs w:val="20"/>
                <w:lang w:bidi="ru-RU"/>
              </w:rPr>
              <w:t> </w:t>
            </w:r>
            <w:r w:rsidRPr="00E852E5">
              <w:rPr>
                <w:sz w:val="20"/>
                <w:szCs w:val="20"/>
                <w:lang w:bidi="ru-RU"/>
              </w:rPr>
              <w:t>МБУ «Архив Златоустовского городского округа»</w:t>
            </w:r>
          </w:p>
        </w:tc>
      </w:tr>
      <w:tr w:rsidR="00E852E5" w:rsidRPr="00E852E5" w:rsidTr="00CF1670">
        <w:trPr>
          <w:trHeight w:val="768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Наименование муниципальной услуги (работы)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с указанием кодов Общероссийского классификатора видов экономической деятельности, которым соответствует муниципальная услуга (работа)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CF1670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 xml:space="preserve">Обеспечение доступа </w:t>
            </w:r>
            <w:r w:rsidR="00CF1670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 xml:space="preserve">к архивным документам (копиям) </w:t>
            </w:r>
            <w:r w:rsidR="00CF1670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 xml:space="preserve">и справочно-поисковым средствам к ним </w:t>
            </w:r>
            <w:r w:rsidR="00CF1670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 xml:space="preserve">в читальном зале архива </w:t>
            </w:r>
            <w:r w:rsidR="00CF1670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ОКВЭД- 91.01.12 (услуги архивов)</w:t>
            </w:r>
          </w:p>
        </w:tc>
        <w:tc>
          <w:tcPr>
            <w:tcW w:w="2410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highlight w:val="yellow"/>
                <w:lang w:bidi="ru-RU"/>
              </w:rPr>
            </w:pP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Предоставление архивных справок,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 ОКВЭД- 91.01.12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(услуги архивов)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Обеспечение сохранности и учет архивных документов ОКВЭД- 91.01.12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(услуги архивов)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 xml:space="preserve">Комплектование архивными документами 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ОКВЭД- 91.01.12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(услуги архивов)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Реализация информационных мероприятий, публикаторских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 xml:space="preserve">и выставочных проектов на основе архивных документов 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ОКВЭД- 91.01.12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(услуги архивов)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230EDC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 xml:space="preserve">Обеспечение доступа 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 xml:space="preserve">к справочно-поисковым средствам 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к архивным документа</w:t>
            </w:r>
            <w:r w:rsidR="00230EDC">
              <w:rPr>
                <w:rFonts w:eastAsiaTheme="minorEastAsia"/>
                <w:bCs/>
                <w:sz w:val="20"/>
                <w:szCs w:val="20"/>
                <w:lang w:bidi="ru-RU"/>
              </w:rPr>
              <w:br/>
              <w:t xml:space="preserve"> ОКВЭД-</w:t>
            </w:r>
            <w:r w:rsidRPr="00E852E5">
              <w:rPr>
                <w:rFonts w:eastAsiaTheme="minorEastAsia"/>
                <w:bCs/>
                <w:sz w:val="20"/>
                <w:szCs w:val="20"/>
                <w:lang w:bidi="ru-RU"/>
              </w:rPr>
              <w:t>91.01.12(услуги архивов)</w:t>
            </w:r>
          </w:p>
        </w:tc>
      </w:tr>
      <w:tr w:rsidR="00E852E5" w:rsidRPr="00E852E5" w:rsidTr="00CF1670">
        <w:trPr>
          <w:trHeight w:val="978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1.2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Наименование органа, осуществляющего полномочия учредителя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410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</w:tr>
      <w:tr w:rsidR="00E852E5" w:rsidRPr="00E852E5" w:rsidTr="00CF1670">
        <w:trPr>
          <w:trHeight w:val="836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Код органа, осуществляющего полномочия учредителя, </w:t>
            </w:r>
            <w:r w:rsidR="00230EDC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в соответствии </w:t>
            </w:r>
            <w:r w:rsidR="00230EDC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с реестром участников бюджетного процесса, а также отдельных юридических лиц, </w:t>
            </w:r>
            <w:r w:rsidR="00230EDC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не являющихся участниками бюджетного процесса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112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112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112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112</w:t>
            </w:r>
          </w:p>
        </w:tc>
      </w:tr>
      <w:tr w:rsidR="00E852E5" w:rsidRPr="00E852E5" w:rsidTr="00CF1670">
        <w:trPr>
          <w:trHeight w:val="706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Тип муниципального учреждения (бюджетное, автономное) и вид </w:t>
            </w:r>
            <w:r w:rsidR="00230EDC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его деятельности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Муниципальное бюджетное учреждение «Архив Златоустовского городского округа»- вид деятельности - культура, кинематография, архивное дело, туризм</w:t>
            </w:r>
          </w:p>
        </w:tc>
        <w:tc>
          <w:tcPr>
            <w:tcW w:w="2410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Муниципальное бюджетное учреждение «Архив Златоустовского городского округа»- вид деятельности- культура, кинематография, архивное дело, туризм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Муниципальное бюджетное учреждение «Архив Златоустовского городского округа»- вид деятельности- культура, кинематография, архивное дело, туризм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Муниципальное бюджетное учреждение «Архив Златоустовского городского округа»- вид деятельности- культура, кинематография, архивное дело, туризм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 xml:space="preserve">Муниципальное бюджетное учреждение «Архив Златоустовского городского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округа»- вид деятельности- культура, кинематография, архивное дело, туризм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230ED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Муниципальное бюджетное учреждение «Архив Златоустовского городского округа»-вид деятельности- культура, кинематография, архивное дело, туризм</w:t>
            </w:r>
          </w:p>
        </w:tc>
      </w:tr>
      <w:tr w:rsidR="00E852E5" w:rsidRPr="00E852E5" w:rsidTr="00CF1670">
        <w:trPr>
          <w:trHeight w:val="365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Содержание муниципальной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услуги (работы)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Обслуживание пользователей </w:t>
            </w:r>
            <w:r w:rsidR="00230EDC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в читальном зале архива</w:t>
            </w:r>
          </w:p>
        </w:tc>
        <w:tc>
          <w:tcPr>
            <w:tcW w:w="2410" w:type="dxa"/>
            <w:vAlign w:val="center"/>
          </w:tcPr>
          <w:p w:rsidR="00E852E5" w:rsidRPr="00E852E5" w:rsidRDefault="00230EDC" w:rsidP="00CF16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запросов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 xml:space="preserve">о подтверждении трудового стажа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 xml:space="preserve">и размеров заработной платы, прохождении службы в Вооруженных Силах, участии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 xml:space="preserve">в партизанском движении в период Великой Отечественной войны, миротворческих акциях, ликвидации последствий чрезвычайных происшествий, избрании на выборные должности, награждении государственными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 xml:space="preserve">и ведомственными наградами, присвоении почетных званий, нахождении на излечении, получении образования,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 xml:space="preserve">а также о лицах, пострадавших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 xml:space="preserve">от массовых репрессий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 xml:space="preserve">(в том числе раскулаченных, насильственно переселенных, лишенных избирательных прав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>и т</w:t>
            </w:r>
            <w:r>
              <w:rPr>
                <w:sz w:val="20"/>
                <w:szCs w:val="20"/>
              </w:rPr>
              <w:t>ому подобное</w:t>
            </w:r>
            <w:r w:rsidR="00E852E5" w:rsidRPr="00E852E5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 xml:space="preserve">об их реабилитации, нахождении в немецких концлагерях </w:t>
            </w:r>
            <w:r w:rsidR="00CF1670"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lastRenderedPageBreak/>
              <w:t xml:space="preserve">и насильственном вывозе с оккупированных территорий в Германию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>и другие страны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CF16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lastRenderedPageBreak/>
              <w:t xml:space="preserve">Организация хранения, обеспечение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контроль нормативных условий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режимов хранения, проверка наличия, проверка технического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физического состояния, выдача, перемещение, выявление уникальных и особо ценных документов, оформление временного вывоза дел (документов) за рубеж, обеспечение сохранности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при чрезвычайных ситуациях; создание страхового фонда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фонда пользования,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 в том числе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электронном виде; проведение дезинфекции, дезинсекции, обеспыливания, реставрации, переплета, подшивки, консервационно-профилактической обработки архивных документов, </w:t>
            </w:r>
            <w:r w:rsidRPr="00E852E5">
              <w:rPr>
                <w:sz w:val="20"/>
                <w:szCs w:val="20"/>
              </w:rPr>
              <w:lastRenderedPageBreak/>
              <w:t xml:space="preserve">страхового фонда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фонда пользования; ведение государственного учета: Организация хранения, обеспечение и контроль нормативных условий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режимов хранения, проверка наличия, проверка технического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физического состояния, выдача, перемещение, выявление уникальных и особо ценных документов, оформление временного вывоза дел (документов) за рубеж, обеспечение сохранности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при чрезвычайных ситуациях; создание страхового фонда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фонда пользования,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том числе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электронном виде; проведение дезинфекции, дезинсекции, обеспыливания, реставрации, переплета, подшивки, консервационно-профилактической обработки архивных документов, страхового фонда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фонда пользования; ведение государственного учета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CF16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lastRenderedPageBreak/>
              <w:t xml:space="preserve">Составление и ведение списков источников комплектования, проведение экспертизы ценности документов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по истечению сроков временного хранения,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том числе документов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по личному составу, поступивших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от ликвидированных организаций, а также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при поступлении в архив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исключительных случаях документов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неупорядоченном состоянии; утверждение (рассмотрение) описей дел постоянного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долговременного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(свыше 10 лет) срока хранения и согласование (рассмотрение) описей дел по личному составу, образующихся в процессе деятельности организаций источников-омплектования, прием дел (документов)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на хранение, передача документовиз архива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архив; согласование (рассмотрение) инструкций по делопроизводству, примерных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lastRenderedPageBreak/>
              <w:t xml:space="preserve">и индивидуальных номенклатур дел, иных нормативных правовых актов, регламентирующих деятельность архивных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делопроизводственных служб: Составление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ведение списков источников комплектования, проведение экспертизы ценности документов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по истечению сроков временного хранения,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том числе документов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по личному составу, поступивших </w:t>
            </w:r>
            <w:r w:rsidR="00230EDC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от ликвидированных организаций, а также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при поступлении в архив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исключительных случаях документов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неупорядоченном состоянии; утверждение (рассмотрение) описей дел постоянного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долговременного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(свыше 10 лет) срока хранения и согласование (рассмотрение) описей дел по личному составу, образующихся в процессе деятельности организаций источников-комплектования, прием дел (документов) на хранение, передача документов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из архива в архив; согласование (рассмотрение) инструкций по делопроизводству, примерных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индивидуальных номенклатур дел, иных нормативных правовых </w:t>
            </w:r>
            <w:r w:rsidRPr="00E852E5">
              <w:rPr>
                <w:sz w:val="20"/>
                <w:szCs w:val="20"/>
              </w:rPr>
              <w:lastRenderedPageBreak/>
              <w:t xml:space="preserve">актов, регламентирующих деятельность архивных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делопроизводственных служб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3B5F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lastRenderedPageBreak/>
              <w:t xml:space="preserve">Проведение научно-практических конференций, встреч, открытых уроков, экскурсий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т</w:t>
            </w:r>
            <w:r w:rsidR="003B5FA2">
              <w:rPr>
                <w:sz w:val="20"/>
                <w:szCs w:val="20"/>
              </w:rPr>
              <w:t>ому подобное</w:t>
            </w:r>
            <w:r w:rsidRPr="00E852E5">
              <w:rPr>
                <w:sz w:val="20"/>
                <w:szCs w:val="20"/>
              </w:rPr>
              <w:t>, подготовка документальных сборников, публикаций архивных документов, теле-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радиопередач, проведение историко-документальных выставок,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том числе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электронном виде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сети </w:t>
            </w:r>
            <w:r w:rsidR="003B5FA2">
              <w:rPr>
                <w:sz w:val="20"/>
                <w:szCs w:val="20"/>
              </w:rPr>
              <w:t>«</w:t>
            </w:r>
            <w:r w:rsidRPr="00E852E5">
              <w:rPr>
                <w:sz w:val="20"/>
                <w:szCs w:val="20"/>
              </w:rPr>
              <w:t>Интернет</w:t>
            </w:r>
            <w:r w:rsidR="003B5FA2">
              <w:rPr>
                <w:sz w:val="20"/>
                <w:szCs w:val="20"/>
              </w:rPr>
              <w:t>»</w:t>
            </w:r>
            <w:r w:rsidRPr="00E852E5">
              <w:rPr>
                <w:sz w:val="20"/>
                <w:szCs w:val="20"/>
              </w:rPr>
              <w:t xml:space="preserve">: Проведение научно-практических конференций, встреч, открытых уроков, экскурсий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т</w:t>
            </w:r>
            <w:r w:rsidR="003B5FA2">
              <w:rPr>
                <w:sz w:val="20"/>
                <w:szCs w:val="20"/>
              </w:rPr>
              <w:t>ому подобное</w:t>
            </w:r>
            <w:r w:rsidRPr="00E852E5">
              <w:rPr>
                <w:sz w:val="20"/>
                <w:szCs w:val="20"/>
              </w:rPr>
              <w:t>, подготовка документальных сборников, публикаций архивных документов, теле-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lastRenderedPageBreak/>
              <w:t xml:space="preserve">и радиопередач, проведение историко-документальных выставок,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том числе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электронном виде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сети </w:t>
            </w:r>
            <w:r w:rsidR="003B5FA2">
              <w:rPr>
                <w:sz w:val="20"/>
                <w:szCs w:val="20"/>
              </w:rPr>
              <w:t>«</w:t>
            </w:r>
            <w:r w:rsidRPr="00E852E5">
              <w:rPr>
                <w:sz w:val="20"/>
                <w:szCs w:val="20"/>
              </w:rPr>
              <w:t>Интернет</w:t>
            </w:r>
            <w:r w:rsidR="003B5FA2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3B5FA2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lastRenderedPageBreak/>
              <w:t>Размещение справочно-поисковых средств к архивным документам в сети Интернет, организация удаленного доступа к ним: Количество посещений интернет-сайта</w:t>
            </w:r>
          </w:p>
        </w:tc>
      </w:tr>
      <w:tr w:rsidR="00E852E5" w:rsidRPr="00E852E5" w:rsidTr="00CF1670">
        <w:trPr>
          <w:trHeight w:val="365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Условия (формы) оказания муниципальной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услуги (работы)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очная</w:t>
            </w:r>
          </w:p>
        </w:tc>
        <w:tc>
          <w:tcPr>
            <w:tcW w:w="2410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Очная, заочная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 xml:space="preserve">В соответствии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с планом-графиком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>В соответствии с планом-графиком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Очно, заочно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Очно, заочно</w:t>
            </w:r>
          </w:p>
        </w:tc>
      </w:tr>
      <w:tr w:rsidR="00E852E5" w:rsidRPr="00E852E5" w:rsidTr="00CF1670">
        <w:trPr>
          <w:trHeight w:val="365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1.7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Категории потребителей муниципальной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услуги (работы)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CF1670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Юридические лица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и физические лица,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а также лица имеющие право в соответствии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с законодательством Р</w:t>
            </w:r>
            <w:r w:rsidR="003B5FA2">
              <w:rPr>
                <w:sz w:val="20"/>
                <w:szCs w:val="20"/>
                <w:lang w:bidi="ru-RU"/>
              </w:rPr>
              <w:t xml:space="preserve">оссийской </w:t>
            </w:r>
            <w:r w:rsidRPr="00E852E5">
              <w:rPr>
                <w:sz w:val="20"/>
                <w:szCs w:val="20"/>
                <w:lang w:bidi="ru-RU"/>
              </w:rPr>
              <w:t>Ф</w:t>
            </w:r>
            <w:r w:rsidR="003B5FA2">
              <w:rPr>
                <w:sz w:val="20"/>
                <w:szCs w:val="20"/>
                <w:lang w:bidi="ru-RU"/>
              </w:rPr>
              <w:t>едерации</w:t>
            </w:r>
            <w:r w:rsidRPr="00E852E5">
              <w:rPr>
                <w:sz w:val="20"/>
                <w:szCs w:val="20"/>
                <w:lang w:bidi="ru-RU"/>
              </w:rPr>
              <w:t xml:space="preserve"> либо в силу наделении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их заявителями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в порядке, установленном законодательством </w:t>
            </w:r>
            <w:r w:rsidR="003B5FA2" w:rsidRPr="00E852E5">
              <w:rPr>
                <w:sz w:val="20"/>
                <w:szCs w:val="20"/>
                <w:lang w:bidi="ru-RU"/>
              </w:rPr>
              <w:t>Р</w:t>
            </w:r>
            <w:r w:rsidR="003B5FA2">
              <w:rPr>
                <w:sz w:val="20"/>
                <w:szCs w:val="20"/>
                <w:lang w:bidi="ru-RU"/>
              </w:rPr>
              <w:t xml:space="preserve">оссийской </w:t>
            </w:r>
            <w:r w:rsidR="003B5FA2" w:rsidRPr="00E852E5">
              <w:rPr>
                <w:sz w:val="20"/>
                <w:szCs w:val="20"/>
                <w:lang w:bidi="ru-RU"/>
              </w:rPr>
              <w:t>Ф</w:t>
            </w:r>
            <w:r w:rsidR="003B5FA2">
              <w:rPr>
                <w:sz w:val="20"/>
                <w:szCs w:val="20"/>
                <w:lang w:bidi="ru-RU"/>
              </w:rPr>
              <w:t>едерации</w:t>
            </w:r>
            <w:r w:rsidRPr="00E852E5">
              <w:rPr>
                <w:sz w:val="20"/>
                <w:szCs w:val="20"/>
                <w:lang w:bidi="ru-RU"/>
              </w:rPr>
              <w:t xml:space="preserve">,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выступать от их имени</w:t>
            </w:r>
          </w:p>
        </w:tc>
        <w:tc>
          <w:tcPr>
            <w:tcW w:w="2410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Юридические лица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и физические лица, органы местного самоуправления, исполнительные органы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>В интересах общества</w:t>
            </w:r>
          </w:p>
        </w:tc>
      </w:tr>
      <w:tr w:rsidR="00E852E5" w:rsidRPr="00E852E5" w:rsidTr="00CF1670">
        <w:trPr>
          <w:trHeight w:val="365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1.8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Наименование показателей, характеризующих качество и(или) объем муниципальной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услуги (работы),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а при их отсутствии или в дополнение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к ним- показателями, характеризующими качество, установленными 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при необходимости органом, осуществляющим полномочия учредителя) и объем муниципальной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услуги (работы)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Доля архивных документов, выданных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в установленные сроки, от общего количества выданных архивных документов;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Доля обоснованных жалоб, по которым предприняты необходимые действия;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Количество посещений читального зала; Количество архивных док</w:t>
            </w:r>
            <w:r w:rsidR="00CF1670">
              <w:rPr>
                <w:sz w:val="20"/>
                <w:szCs w:val="20"/>
                <w:lang w:bidi="ru-RU"/>
              </w:rPr>
              <w:t>ументов, выданных пользователям</w:t>
            </w:r>
          </w:p>
        </w:tc>
        <w:tc>
          <w:tcPr>
            <w:tcW w:w="2410" w:type="dxa"/>
            <w:vAlign w:val="center"/>
          </w:tcPr>
          <w:p w:rsidR="00CF1670" w:rsidRDefault="00E852E5" w:rsidP="00CF16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 xml:space="preserve">Доля тематических запросов, исполненных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установленные сроки; Доля социально-правовых запросов, исполненных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установленные сроки; Доля социально-правовых запросов, поступивших электронной почтой; </w:t>
            </w:r>
          </w:p>
          <w:p w:rsidR="00CF1670" w:rsidRDefault="00E852E5" w:rsidP="00CF16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 xml:space="preserve">Доля обоснованных жалоб, по которым предприняты необходимые действия;  Количество исполненных тематических запросов; Количество исполненных социально-правовых запросов; </w:t>
            </w:r>
          </w:p>
          <w:p w:rsidR="00E852E5" w:rsidRPr="00E852E5" w:rsidRDefault="00E852E5" w:rsidP="00CF1670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 xml:space="preserve">Количество исполненных запросов, направленных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в иностранные государства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 xml:space="preserve">Количество архивных документов, подвергнутых проверке наличия и состояния дел; Количество единиц хранения, заголовки которых внесены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в программный комплекс «Архивный фонд» и электронные описи и каталоги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Количество принятых документов постоянного хранения на бумажной основе (управленческой документации, научно-технической документации, документов личного происхождения);</w:t>
            </w:r>
          </w:p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Количество принятых документов на специальных носителях (фото, фоно, видео);</w:t>
            </w:r>
          </w:p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Количество принятых документов по личному составу;</w:t>
            </w:r>
          </w:p>
          <w:p w:rsidR="00CF1670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 xml:space="preserve">Количество управленческих документов, научно-технической документации, документов личного происхождения, отобранных в состав Архивного фонда Российской Федерации; Количество документов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lastRenderedPageBreak/>
              <w:t xml:space="preserve">на специальных носителях (фото, фоно, видео), отобранных в состав Архивного фонда Российской Федерации; Количество упорядоченных документов по личному составу; </w:t>
            </w:r>
          </w:p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>Количество согласованных номенклатур дел организаций-источников комплектования архива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lastRenderedPageBreak/>
              <w:t>Количество подготовленных выставок документов; Количество проведенных лекций, экскурсий, школьных уроков;  Количество изданий (сборников документов); Количество участников информационных мероприятий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>Количество посещений интернет-сайта</w:t>
            </w:r>
          </w:p>
        </w:tc>
      </w:tr>
      <w:tr w:rsidR="00E852E5" w:rsidRPr="00E852E5" w:rsidTr="00CF1670">
        <w:trPr>
          <w:trHeight w:val="365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Указание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на бесплатность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или платность муниципальной услуги (работы)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Муниципальная услуга предоставляется бесплатно</w:t>
            </w:r>
          </w:p>
        </w:tc>
        <w:tc>
          <w:tcPr>
            <w:tcW w:w="2410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Муниципальная услуга предоставляется бесплатно, платно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Муниципальная работа предоставляется бесплатно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Муниципальная работа предоставляется бесплатно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Муниципальная работа предоставляется бесплатно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>Муниципальная работа предоставляется бесплатно</w:t>
            </w:r>
          </w:p>
        </w:tc>
      </w:tr>
      <w:tr w:rsidR="00E852E5" w:rsidRPr="00E852E5" w:rsidTr="00CF1670">
        <w:trPr>
          <w:trHeight w:val="554"/>
        </w:trPr>
        <w:tc>
          <w:tcPr>
            <w:tcW w:w="392" w:type="dxa"/>
            <w:vAlign w:val="center"/>
          </w:tcPr>
          <w:p w:rsidR="00E852E5" w:rsidRPr="00E852E5" w:rsidRDefault="00E852E5" w:rsidP="00CF1670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>1.10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CF1670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Реквизиты нормативных правовых актов </w:t>
            </w:r>
            <w:r w:rsidR="003B5FA2" w:rsidRPr="00E852E5">
              <w:rPr>
                <w:sz w:val="20"/>
                <w:szCs w:val="20"/>
                <w:lang w:bidi="ru-RU"/>
              </w:rPr>
              <w:t>Р</w:t>
            </w:r>
            <w:r w:rsidR="003B5FA2">
              <w:rPr>
                <w:sz w:val="20"/>
                <w:szCs w:val="20"/>
                <w:lang w:bidi="ru-RU"/>
              </w:rPr>
              <w:t xml:space="preserve">оссийской </w:t>
            </w:r>
            <w:r w:rsidR="003B5FA2" w:rsidRPr="00E852E5">
              <w:rPr>
                <w:sz w:val="20"/>
                <w:szCs w:val="20"/>
                <w:lang w:bidi="ru-RU"/>
              </w:rPr>
              <w:t>Ф</w:t>
            </w:r>
            <w:r w:rsidR="003B5FA2">
              <w:rPr>
                <w:sz w:val="20"/>
                <w:szCs w:val="20"/>
                <w:lang w:bidi="ru-RU"/>
              </w:rPr>
              <w:t>едерации</w:t>
            </w:r>
            <w:r w:rsidRPr="00E852E5">
              <w:rPr>
                <w:sz w:val="20"/>
                <w:szCs w:val="20"/>
                <w:lang w:bidi="ru-RU"/>
              </w:rPr>
              <w:t xml:space="preserve">, субъектов </w:t>
            </w:r>
            <w:r w:rsidR="003B5FA2" w:rsidRPr="00E852E5">
              <w:rPr>
                <w:sz w:val="20"/>
                <w:szCs w:val="20"/>
                <w:lang w:bidi="ru-RU"/>
              </w:rPr>
              <w:t>Р</w:t>
            </w:r>
            <w:r w:rsidR="003B5FA2">
              <w:rPr>
                <w:sz w:val="20"/>
                <w:szCs w:val="20"/>
                <w:lang w:bidi="ru-RU"/>
              </w:rPr>
              <w:t xml:space="preserve">оссийской </w:t>
            </w:r>
            <w:r w:rsidR="003B5FA2" w:rsidRPr="00E852E5">
              <w:rPr>
                <w:sz w:val="20"/>
                <w:szCs w:val="20"/>
                <w:lang w:bidi="ru-RU"/>
              </w:rPr>
              <w:t>Ф</w:t>
            </w:r>
            <w:r w:rsidR="003B5FA2">
              <w:rPr>
                <w:sz w:val="20"/>
                <w:szCs w:val="20"/>
                <w:lang w:bidi="ru-RU"/>
              </w:rPr>
              <w:t>едерации</w:t>
            </w:r>
            <w:r w:rsidRPr="00E852E5">
              <w:rPr>
                <w:sz w:val="20"/>
                <w:szCs w:val="20"/>
                <w:lang w:bidi="ru-RU"/>
              </w:rPr>
              <w:t xml:space="preserve"> и муниципальных правовых актов, являющихся основанием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для включения муниципальной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услуги (работы)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в ведомственный перечень муниципальных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услуг (работ)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или внесения изменений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в ведомственный перечень муниципальных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услуг (работ),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а также электронные копии таких нормативных актов, или указание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на источник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их официального </w:t>
            </w:r>
            <w:r w:rsidRPr="00E852E5">
              <w:rPr>
                <w:sz w:val="20"/>
                <w:szCs w:val="20"/>
                <w:lang w:bidi="ru-RU"/>
              </w:rPr>
              <w:lastRenderedPageBreak/>
              <w:t>опубликования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lastRenderedPageBreak/>
              <w:t xml:space="preserve">Федеральный закон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от 22.10.2004г.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№125-ФЗ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«Об архивном деле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в Российской Федерации»;</w:t>
            </w:r>
          </w:p>
          <w:p w:rsid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  <w:lang w:bidi="ru-RU"/>
              </w:rPr>
              <w:t>Приказ Минкультуры России от 18.01.2007г. №19 «</w:t>
            </w:r>
            <w:r w:rsidRPr="00E852E5">
              <w:rPr>
                <w:sz w:val="20"/>
                <w:szCs w:val="20"/>
              </w:rPr>
              <w:t xml:space="preserve">Об утверждении Правил организации хранения, комплектования, учета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использования документов Архивного фонда Российской Федерации и других архивных документов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государственных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муниципальных архивах, музеях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библиотеках, организациях Российской академии наук»;</w:t>
            </w:r>
          </w:p>
          <w:p w:rsidR="003B5FA2" w:rsidRPr="00E852E5" w:rsidRDefault="003B5FA2" w:rsidP="003B5F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5FA2">
              <w:rPr>
                <w:sz w:val="20"/>
                <w:szCs w:val="20"/>
                <w:lang w:bidi="ru-RU"/>
              </w:rPr>
              <w:t xml:space="preserve">Постановление Правительства Челябинской области </w:t>
            </w:r>
            <w:r w:rsidR="005912C0">
              <w:rPr>
                <w:sz w:val="20"/>
                <w:szCs w:val="20"/>
                <w:lang w:bidi="ru-RU"/>
              </w:rPr>
              <w:br/>
            </w:r>
            <w:r w:rsidRPr="003B5FA2">
              <w:rPr>
                <w:sz w:val="20"/>
                <w:szCs w:val="20"/>
                <w:lang w:bidi="ru-RU"/>
              </w:rPr>
              <w:t>от 29.10.2014</w:t>
            </w:r>
            <w:r>
              <w:rPr>
                <w:sz w:val="20"/>
                <w:szCs w:val="20"/>
                <w:lang w:bidi="ru-RU"/>
              </w:rPr>
              <w:t xml:space="preserve"> г.</w:t>
            </w:r>
            <w:r>
              <w:rPr>
                <w:sz w:val="20"/>
                <w:szCs w:val="20"/>
                <w:lang w:bidi="ru-RU"/>
              </w:rPr>
              <w:br/>
            </w:r>
            <w:r w:rsidRPr="003B5FA2">
              <w:rPr>
                <w:sz w:val="20"/>
                <w:szCs w:val="20"/>
                <w:lang w:bidi="ru-RU"/>
              </w:rPr>
              <w:lastRenderedPageBreak/>
              <w:t>№ 572-П</w:t>
            </w:r>
            <w:r>
              <w:rPr>
                <w:sz w:val="20"/>
                <w:szCs w:val="20"/>
                <w:lang w:bidi="ru-RU"/>
              </w:rPr>
              <w:t xml:space="preserve">, </w:t>
            </w:r>
            <w:r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«</w:t>
            </w:r>
            <w:r w:rsidRPr="00E852E5">
              <w:rPr>
                <w:sz w:val="20"/>
                <w:szCs w:val="20"/>
              </w:rPr>
              <w:t>Об Административном регламенте предост</w:t>
            </w:r>
            <w:r>
              <w:rPr>
                <w:sz w:val="20"/>
                <w:szCs w:val="20"/>
              </w:rPr>
              <w:t>авления государственной услуги «</w:t>
            </w:r>
            <w:r w:rsidRPr="00E852E5">
              <w:rPr>
                <w:sz w:val="20"/>
                <w:szCs w:val="20"/>
              </w:rPr>
              <w:t xml:space="preserve">Обеспечение доступа </w:t>
            </w:r>
            <w:r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к архивным фондам</w:t>
            </w:r>
            <w:r>
              <w:rPr>
                <w:sz w:val="20"/>
                <w:szCs w:val="20"/>
              </w:rPr>
              <w:t>»</w:t>
            </w:r>
            <w:r w:rsidRPr="00E852E5">
              <w:rPr>
                <w:sz w:val="20"/>
                <w:szCs w:val="20"/>
              </w:rPr>
              <w:t>;</w:t>
            </w:r>
          </w:p>
          <w:p w:rsidR="00E852E5" w:rsidRPr="00E852E5" w:rsidRDefault="003B5FA2" w:rsidP="003B5FA2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 xml:space="preserve">Приказ Минкультуры России от 31.03.2015г. №526 «Об утверждении Правил организации хранения, комплектования, учета </w:t>
            </w:r>
            <w:r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использования документов Архивного фонда Российской Федерации и других архивных документов </w:t>
            </w:r>
            <w:r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органах государственной власти, органах местного самоуправления </w:t>
            </w:r>
            <w:r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организациях»</w:t>
            </w:r>
          </w:p>
        </w:tc>
        <w:tc>
          <w:tcPr>
            <w:tcW w:w="2410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lastRenderedPageBreak/>
              <w:t xml:space="preserve">Федеральный закон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от 22.10.2004г. №125-ФЗ «Об архивном деле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в Российской Федерации»;</w:t>
            </w:r>
          </w:p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 xml:space="preserve">Приказ Минкультуры России от 31.03.2015г.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№526 «Об утверждении Правил организации хранения, комплектования, учета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использования документов Архивного фонда Российской Федерации и других архивных документов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органах государственной власти, органах местного самоуправления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организациях»;</w:t>
            </w:r>
          </w:p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 xml:space="preserve">Постановление Правительства Челябинской области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от 20.03.2013г. №120-П  «Об Административном регламенте предоставления государственной услуги «Организация </w:t>
            </w:r>
            <w:r w:rsidRPr="00E852E5">
              <w:rPr>
                <w:sz w:val="20"/>
                <w:szCs w:val="20"/>
              </w:rPr>
              <w:lastRenderedPageBreak/>
              <w:t xml:space="preserve">информационного обеспечения граждан, организаций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общественных объединений на основе документов Архивного фонда Российской Федерации, находящихся на территории Челябинской области,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других архивных документов»;</w:t>
            </w:r>
          </w:p>
          <w:p w:rsidR="00E852E5" w:rsidRPr="00E852E5" w:rsidRDefault="00E852E5" w:rsidP="00CF1670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 xml:space="preserve">Постановление Правительства Челябинской области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от 18.04.2012г. №189-П «Об Административном регламенте предоставления государственной услуги «Организация исполнения запросов российских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иностранных граждан,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а также лиц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без гражданства, связанных с реализацией их законных прав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свобод, оформление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установленном порядке архивных справок, направляемых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в иностранные государства»</w:t>
            </w:r>
          </w:p>
        </w:tc>
        <w:tc>
          <w:tcPr>
            <w:tcW w:w="2126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lastRenderedPageBreak/>
              <w:t xml:space="preserve">Федеральный закон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от 22.10.2004г.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№125-ФЗ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«Об архивном деле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в Российской Федерации»</w:t>
            </w:r>
          </w:p>
        </w:tc>
        <w:tc>
          <w:tcPr>
            <w:tcW w:w="2552" w:type="dxa"/>
            <w:vAlign w:val="center"/>
          </w:tcPr>
          <w:p w:rsidR="00E852E5" w:rsidRPr="00E852E5" w:rsidRDefault="00E852E5" w:rsidP="003B5FA2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Федеральный закон </w:t>
            </w:r>
            <w:r w:rsidR="003B5FA2">
              <w:rPr>
                <w:sz w:val="20"/>
                <w:szCs w:val="20"/>
                <w:lang w:bidi="ru-RU"/>
              </w:rPr>
              <w:br/>
              <w:t>о</w:t>
            </w:r>
            <w:r w:rsidRPr="00E852E5">
              <w:rPr>
                <w:sz w:val="20"/>
                <w:szCs w:val="20"/>
                <w:lang w:bidi="ru-RU"/>
              </w:rPr>
              <w:t>т 22.10.2004г. №125-ФЗ «Об архивном деле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в Российской Федерации»</w:t>
            </w:r>
          </w:p>
        </w:tc>
        <w:tc>
          <w:tcPr>
            <w:tcW w:w="1842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Федеральный закон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от 22.10.2004г.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№125-ФЗ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«Об архивном деле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в Российской Федерации»</w:t>
            </w:r>
          </w:p>
        </w:tc>
        <w:tc>
          <w:tcPr>
            <w:tcW w:w="2268" w:type="dxa"/>
            <w:vAlign w:val="center"/>
          </w:tcPr>
          <w:p w:rsidR="00E852E5" w:rsidRPr="00E852E5" w:rsidRDefault="00E852E5" w:rsidP="00E852E5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  <w:lang w:bidi="ru-RU"/>
              </w:rPr>
              <w:t xml:space="preserve">Федеральный закон </w:t>
            </w:r>
            <w:r w:rsidR="00CF1670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от 22.10.2004г.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№125-ФЗ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 xml:space="preserve">«Об архивном деле </w:t>
            </w:r>
            <w:r w:rsidR="003B5FA2">
              <w:rPr>
                <w:sz w:val="20"/>
                <w:szCs w:val="20"/>
                <w:lang w:bidi="ru-RU"/>
              </w:rPr>
              <w:br/>
            </w:r>
            <w:r w:rsidRPr="00E852E5">
              <w:rPr>
                <w:sz w:val="20"/>
                <w:szCs w:val="20"/>
                <w:lang w:bidi="ru-RU"/>
              </w:rPr>
              <w:t>в Российской Федерации»;</w:t>
            </w:r>
          </w:p>
          <w:p w:rsidR="00E852E5" w:rsidRDefault="00E852E5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  <w:lang w:bidi="ru-RU"/>
              </w:rPr>
              <w:t>Приказ Минкультуры России от 18.01.2007г. №19 «</w:t>
            </w:r>
            <w:r w:rsidRPr="00E852E5">
              <w:rPr>
                <w:sz w:val="20"/>
                <w:szCs w:val="20"/>
              </w:rPr>
              <w:t xml:space="preserve">Об утверждении Правил организации хранения, комплектования, учета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использования документов Архивного фонда Российской Федерации и других архивных документов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государственных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муниципальных архивах, музеях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библиотеках, организациях Российской академии наук»;</w:t>
            </w:r>
          </w:p>
          <w:p w:rsidR="00E852E5" w:rsidRPr="00E852E5" w:rsidRDefault="003B5FA2" w:rsidP="00E852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52E5">
              <w:rPr>
                <w:sz w:val="20"/>
                <w:szCs w:val="20"/>
              </w:rPr>
              <w:t xml:space="preserve">Постановление Правительства Челябинской области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от 29.10.2014 № 572-</w:t>
            </w:r>
            <w:r>
              <w:rPr>
                <w:sz w:val="20"/>
                <w:szCs w:val="20"/>
              </w:rPr>
              <w:t xml:space="preserve">П, </w:t>
            </w:r>
            <w:r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  <w:lang w:bidi="ru-RU"/>
              </w:rPr>
              <w:lastRenderedPageBreak/>
              <w:t>«</w:t>
            </w:r>
            <w:r w:rsidR="00E852E5" w:rsidRPr="00E852E5">
              <w:rPr>
                <w:sz w:val="20"/>
                <w:szCs w:val="20"/>
              </w:rPr>
              <w:t>Об Административном регламенте предост</w:t>
            </w:r>
            <w:r>
              <w:rPr>
                <w:sz w:val="20"/>
                <w:szCs w:val="20"/>
              </w:rPr>
              <w:t>авления государственной услуги «</w:t>
            </w:r>
            <w:r w:rsidR="00E852E5" w:rsidRPr="00E852E5">
              <w:rPr>
                <w:sz w:val="20"/>
                <w:szCs w:val="20"/>
              </w:rPr>
              <w:t xml:space="preserve">Обеспечение доступа </w:t>
            </w:r>
            <w:r w:rsidR="00CF1670">
              <w:rPr>
                <w:sz w:val="20"/>
                <w:szCs w:val="20"/>
              </w:rPr>
              <w:br/>
            </w:r>
            <w:r w:rsidR="00E852E5" w:rsidRPr="00E852E5">
              <w:rPr>
                <w:sz w:val="20"/>
                <w:szCs w:val="20"/>
              </w:rPr>
              <w:t>к архивным фондам</w:t>
            </w:r>
            <w:r>
              <w:rPr>
                <w:sz w:val="20"/>
                <w:szCs w:val="20"/>
              </w:rPr>
              <w:t>»</w:t>
            </w:r>
            <w:r w:rsidR="00E852E5" w:rsidRPr="00E852E5">
              <w:rPr>
                <w:sz w:val="20"/>
                <w:szCs w:val="20"/>
              </w:rPr>
              <w:t>;</w:t>
            </w:r>
          </w:p>
          <w:p w:rsidR="00E852E5" w:rsidRPr="00E852E5" w:rsidRDefault="00E852E5" w:rsidP="00CF1670">
            <w:pPr>
              <w:ind w:left="-57" w:right="-57"/>
              <w:jc w:val="center"/>
              <w:rPr>
                <w:sz w:val="20"/>
                <w:szCs w:val="20"/>
                <w:lang w:bidi="ru-RU"/>
              </w:rPr>
            </w:pPr>
            <w:r w:rsidRPr="00E852E5">
              <w:rPr>
                <w:sz w:val="20"/>
                <w:szCs w:val="20"/>
              </w:rPr>
              <w:t xml:space="preserve">Приказ Минкультуры России от 31.03.2015г.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№526 «Об утверждении Правил организации хранения, комплектования, учета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и использования документов Архивного фонда Российской Федерации и других архивных документов </w:t>
            </w:r>
            <w:r w:rsidR="00CF1670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 xml:space="preserve">в органах государственной власти, органах местного самоуправления </w:t>
            </w:r>
            <w:r w:rsidR="003B5FA2">
              <w:rPr>
                <w:sz w:val="20"/>
                <w:szCs w:val="20"/>
              </w:rPr>
              <w:br/>
            </w:r>
            <w:r w:rsidRPr="00E852E5">
              <w:rPr>
                <w:sz w:val="20"/>
                <w:szCs w:val="20"/>
              </w:rPr>
              <w:t>и организациях»</w:t>
            </w:r>
          </w:p>
        </w:tc>
      </w:tr>
    </w:tbl>
    <w:p w:rsidR="00E852E5" w:rsidRDefault="00E852E5" w:rsidP="00E852E5">
      <w:pPr>
        <w:pStyle w:val="ad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E852E5" w:rsidRPr="00E335AA" w:rsidRDefault="00E852E5" w:rsidP="004574CC"/>
    <w:sectPr w:rsidR="00E852E5" w:rsidRPr="00E335AA" w:rsidSect="00E852E5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753" w:rsidRDefault="00F65753">
      <w:r>
        <w:separator/>
      </w:r>
    </w:p>
  </w:endnote>
  <w:endnote w:type="continuationSeparator" w:id="1">
    <w:p w:rsidR="00F65753" w:rsidRDefault="00F65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2C0" w:rsidRPr="00FF7009" w:rsidRDefault="005912C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Вр-346426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2C0" w:rsidRPr="00C9340B" w:rsidRDefault="005912C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Вр-346426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753" w:rsidRDefault="00F65753">
      <w:r>
        <w:separator/>
      </w:r>
    </w:p>
  </w:footnote>
  <w:footnote w:type="continuationSeparator" w:id="1">
    <w:p w:rsidR="00F65753" w:rsidRDefault="00F65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2C0" w:rsidRPr="00FF7009" w:rsidRDefault="00416CB4" w:rsidP="00FF7009">
    <w:pPr>
      <w:pStyle w:val="a5"/>
      <w:jc w:val="center"/>
      <w:rPr>
        <w:lang w:val="en-US"/>
      </w:rPr>
    </w:pPr>
    <w:r>
      <w:fldChar w:fldCharType="begin"/>
    </w:r>
    <w:r w:rsidR="005912C0">
      <w:instrText xml:space="preserve"> PAGE   \* MERGEFORMAT </w:instrText>
    </w:r>
    <w:r>
      <w:fldChar w:fldCharType="separate"/>
    </w:r>
    <w:r w:rsidR="0082532C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2C0" w:rsidRPr="00E045E8" w:rsidRDefault="005912C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0EDC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5FA2"/>
    <w:rsid w:val="003C1DC8"/>
    <w:rsid w:val="003C3D3C"/>
    <w:rsid w:val="003D4297"/>
    <w:rsid w:val="003E30CF"/>
    <w:rsid w:val="003F2713"/>
    <w:rsid w:val="00406295"/>
    <w:rsid w:val="004122F1"/>
    <w:rsid w:val="004140E6"/>
    <w:rsid w:val="00416CB4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39F1"/>
    <w:rsid w:val="00513E4F"/>
    <w:rsid w:val="0052371C"/>
    <w:rsid w:val="00527A5C"/>
    <w:rsid w:val="00543CB9"/>
    <w:rsid w:val="00562567"/>
    <w:rsid w:val="00587709"/>
    <w:rsid w:val="005912C0"/>
    <w:rsid w:val="005C6BE4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7A38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532C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5EB5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67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2E5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5753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039F1"/>
    <w:pPr>
      <w:ind w:left="720"/>
      <w:contextualSpacing/>
    </w:pPr>
  </w:style>
  <w:style w:type="paragraph" w:styleId="ad">
    <w:name w:val="No Spacing"/>
    <w:uiPriority w:val="1"/>
    <w:qFormat/>
    <w:rsid w:val="00E852E5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E852E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039F1"/>
    <w:pPr>
      <w:ind w:left="720"/>
      <w:contextualSpacing/>
    </w:pPr>
  </w:style>
  <w:style w:type="paragraph" w:styleId="ad">
    <w:name w:val="No Spacing"/>
    <w:uiPriority w:val="1"/>
    <w:qFormat/>
    <w:rsid w:val="00E852E5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E852E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2024-02-22T05:34:00Z</dcterms:created>
  <dcterms:modified xsi:type="dcterms:W3CDTF">2024-02-22T05:34:00Z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