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04EE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959680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425"/>
        <w:gridCol w:w="4162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04EE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13.02.2024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104EE8" w:rsidP="00E4076D">
            <w:fldSimple w:instr=" DOCPROPERTY  Рег.№  \* MERGEFORMAT ">
              <w:r w:rsidR="009416DA" w:rsidRPr="009416DA">
                <w:t>36-П/АДМ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F557C">
        <w:trPr>
          <w:trHeight w:val="446"/>
        </w:trPr>
        <w:tc>
          <w:tcPr>
            <w:tcW w:w="4253" w:type="dxa"/>
            <w:gridSpan w:val="4"/>
          </w:tcPr>
          <w:p w:rsidR="00D96BA1" w:rsidRDefault="003F557C" w:rsidP="003F557C">
            <w:pPr>
              <w:spacing w:line="276" w:lineRule="auto"/>
              <w:ind w:left="-170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от 18.03.2020 г. № 115-П/АДМ </w:t>
            </w:r>
            <w:r>
              <w:br/>
              <w:t>«О трудоустройстве лиц, осужденных к обязательным работам»</w:t>
            </w:r>
          </w:p>
        </w:tc>
        <w:tc>
          <w:tcPr>
            <w:tcW w:w="4162" w:type="dxa"/>
          </w:tcPr>
          <w:p w:rsidR="00D96BA1" w:rsidRDefault="00D96BA1" w:rsidP="003F557C">
            <w:pPr>
              <w:spacing w:line="276" w:lineRule="auto"/>
            </w:pPr>
          </w:p>
        </w:tc>
      </w:tr>
    </w:tbl>
    <w:p w:rsidR="009416DA" w:rsidRDefault="009416DA" w:rsidP="003F557C">
      <w:pPr>
        <w:widowControl w:val="0"/>
        <w:spacing w:line="276" w:lineRule="auto"/>
        <w:ind w:firstLine="709"/>
        <w:jc w:val="both"/>
      </w:pPr>
    </w:p>
    <w:p w:rsidR="003F557C" w:rsidRDefault="003F557C" w:rsidP="003F557C">
      <w:pPr>
        <w:widowControl w:val="0"/>
        <w:spacing w:line="276" w:lineRule="auto"/>
        <w:ind w:firstLine="709"/>
        <w:jc w:val="both"/>
      </w:pPr>
    </w:p>
    <w:p w:rsidR="003F557C" w:rsidRDefault="003F557C" w:rsidP="003F557C">
      <w:pPr>
        <w:widowControl w:val="0"/>
        <w:spacing w:line="276" w:lineRule="auto"/>
        <w:ind w:firstLine="709"/>
        <w:jc w:val="both"/>
      </w:pPr>
      <w:r w:rsidRPr="003F557C">
        <w:t>В связи с уточнением списка предприятий для трудоустройства лиц, осужденных к обязательным работам, в соответствии со статьей 49 Уголовного кодекса Российской Федерации,</w:t>
      </w:r>
    </w:p>
    <w:p w:rsidR="009416DA" w:rsidRPr="007B02FF" w:rsidRDefault="00F12903" w:rsidP="003F557C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3F557C" w:rsidRDefault="003F557C" w:rsidP="003F557C">
      <w:pPr>
        <w:widowControl w:val="0"/>
        <w:spacing w:line="276" w:lineRule="auto"/>
        <w:ind w:firstLine="709"/>
        <w:jc w:val="both"/>
      </w:pPr>
      <w:r>
        <w:t xml:space="preserve">В постановлении Администрации Златоустовского городского округа                   от 18.03.2020 г. № 115-П/АДМ  «О трудоустройстве лиц, осужденных                                   к обязательным работам» </w:t>
      </w:r>
    </w:p>
    <w:p w:rsidR="003F557C" w:rsidRDefault="003F557C" w:rsidP="003F557C">
      <w:pPr>
        <w:widowControl w:val="0"/>
        <w:spacing w:line="276" w:lineRule="auto"/>
        <w:ind w:firstLine="709"/>
        <w:jc w:val="both"/>
      </w:pPr>
      <w:r>
        <w:t>1. Пункт 1 дополнить следующими пунктами:</w:t>
      </w:r>
    </w:p>
    <w:p w:rsidR="003F557C" w:rsidRPr="003F557C" w:rsidRDefault="003F557C" w:rsidP="003F557C">
      <w:pPr>
        <w:widowControl w:val="0"/>
        <w:spacing w:line="276" w:lineRule="auto"/>
        <w:ind w:firstLine="709"/>
        <w:jc w:val="both"/>
      </w:pPr>
      <w:r>
        <w:t>«4) </w:t>
      </w:r>
      <w:r w:rsidRPr="003F557C">
        <w:t>Индивидуальный предприниматель Смирнов А.П.;</w:t>
      </w:r>
    </w:p>
    <w:p w:rsidR="003F557C" w:rsidRPr="003F557C" w:rsidRDefault="003F557C" w:rsidP="003F557C">
      <w:pPr>
        <w:widowControl w:val="0"/>
        <w:spacing w:line="276" w:lineRule="auto"/>
        <w:ind w:firstLine="709"/>
        <w:jc w:val="both"/>
      </w:pPr>
      <w:r>
        <w:t>5) </w:t>
      </w:r>
      <w:r w:rsidRPr="003F557C">
        <w:t>Индивидуальный предприниматель Кожов Д.Г.»</w:t>
      </w:r>
      <w:r>
        <w:t>.</w:t>
      </w:r>
    </w:p>
    <w:p w:rsidR="003F557C" w:rsidRPr="003F557C" w:rsidRDefault="003F557C" w:rsidP="003F557C">
      <w:pPr>
        <w:widowControl w:val="0"/>
        <w:spacing w:line="276" w:lineRule="auto"/>
        <w:ind w:firstLine="709"/>
        <w:jc w:val="both"/>
      </w:pPr>
      <w:r>
        <w:t>2. </w:t>
      </w:r>
      <w:r w:rsidRPr="003F557C">
        <w:t>Пункт 2 дополнить следующими пунктами:</w:t>
      </w:r>
    </w:p>
    <w:p w:rsidR="003F557C" w:rsidRPr="003F557C" w:rsidRDefault="003F557C" w:rsidP="003F557C">
      <w:pPr>
        <w:widowControl w:val="0"/>
        <w:spacing w:line="276" w:lineRule="auto"/>
        <w:ind w:firstLine="709"/>
        <w:jc w:val="both"/>
      </w:pPr>
      <w:r>
        <w:t>«4) </w:t>
      </w:r>
      <w:r w:rsidRPr="003F557C">
        <w:t>Индивидуальный предприниматель Смирнов А.П.;</w:t>
      </w:r>
    </w:p>
    <w:p w:rsidR="003F557C" w:rsidRPr="003F557C" w:rsidRDefault="003F557C" w:rsidP="003F557C">
      <w:pPr>
        <w:widowControl w:val="0"/>
        <w:spacing w:line="276" w:lineRule="auto"/>
        <w:ind w:firstLine="709"/>
        <w:jc w:val="both"/>
      </w:pPr>
      <w:r>
        <w:t>5) </w:t>
      </w:r>
      <w:r w:rsidRPr="003F557C">
        <w:t>Индивидуальный предприниматель Кожов Д.Г.»</w:t>
      </w:r>
      <w:r>
        <w:t>.</w:t>
      </w:r>
    </w:p>
    <w:p w:rsidR="003F557C" w:rsidRDefault="003F557C" w:rsidP="003F557C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406295" w:rsidRPr="00E335AA" w:rsidRDefault="003F557C" w:rsidP="003F5725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постановления возложить                     </w:t>
      </w:r>
      <w:r>
        <w:lastRenderedPageBreak/>
        <w:t>на заместителя Главы Златоустовского городского округа по общим вопросам             Ганеева Ю.А.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3F557C">
        <w:trPr>
          <w:trHeight w:val="1570"/>
        </w:trPr>
        <w:tc>
          <w:tcPr>
            <w:tcW w:w="4253" w:type="dxa"/>
            <w:vAlign w:val="bottom"/>
          </w:tcPr>
          <w:p w:rsidR="003F557C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57C" w:rsidRDefault="003F557C" w:rsidP="004574CC"/>
    <w:p w:rsidR="003F5725" w:rsidRDefault="003F5725" w:rsidP="004574CC"/>
    <w:p w:rsidR="003F557C" w:rsidRDefault="003F557C" w:rsidP="004574CC"/>
    <w:p w:rsidR="003F557C" w:rsidRPr="003F557C" w:rsidRDefault="003F557C" w:rsidP="003F5725">
      <w:pPr>
        <w:jc w:val="both"/>
        <w:rPr>
          <w:sz w:val="24"/>
          <w:szCs w:val="24"/>
        </w:rPr>
      </w:pPr>
      <w:r w:rsidRPr="003F557C">
        <w:rPr>
          <w:sz w:val="24"/>
          <w:szCs w:val="24"/>
        </w:rPr>
        <w:t>Рассылка: про</w:t>
      </w:r>
      <w:r w:rsidR="003F5725">
        <w:rPr>
          <w:sz w:val="24"/>
          <w:szCs w:val="24"/>
        </w:rPr>
        <w:t>куратура, Ганеев Ю.А., ПУ, ОУ, п</w:t>
      </w:r>
      <w:r w:rsidRPr="003F557C">
        <w:rPr>
          <w:sz w:val="24"/>
          <w:szCs w:val="24"/>
        </w:rPr>
        <w:t>ресс-служба, ГУФСИН (Беспоясова Т.С., Зиневич Е.А.)</w:t>
      </w:r>
    </w:p>
    <w:sectPr w:rsidR="003F557C" w:rsidRPr="003F557C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1A3" w:rsidRDefault="00B861A3">
      <w:r>
        <w:separator/>
      </w:r>
    </w:p>
  </w:endnote>
  <w:endnote w:type="continuationSeparator" w:id="1">
    <w:p w:rsidR="00B861A3" w:rsidRDefault="00B86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Вр-347910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Вр-347910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1A3" w:rsidRDefault="00B861A3">
      <w:r>
        <w:separator/>
      </w:r>
    </w:p>
  </w:footnote>
  <w:footnote w:type="continuationSeparator" w:id="1">
    <w:p w:rsidR="00B861A3" w:rsidRDefault="00B86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04EE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13CB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04EE8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3F557C"/>
    <w:rsid w:val="003F5725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3E53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3CB3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1A3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2024-02-13T08:00:00Z</cp:lastPrinted>
  <dcterms:created xsi:type="dcterms:W3CDTF">2024-02-16T08:54:00Z</dcterms:created>
  <dcterms:modified xsi:type="dcterms:W3CDTF">2024-02-16T08:54:00Z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