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9655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0628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036B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9036B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07439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C07439">
            <w:pPr>
              <w:jc w:val="both"/>
            </w:pPr>
            <w:r>
              <w:t xml:space="preserve">О внесении изменений </w:t>
            </w:r>
            <w:r w:rsidR="00C07439">
              <w:br/>
            </w:r>
            <w:r>
              <w:t xml:space="preserve">в постановление Администрации Златоустовского городского округа от 09.07.2010 г. № 241-п </w:t>
            </w:r>
            <w:r w:rsidR="00C07439">
              <w:br/>
            </w:r>
            <w:r>
              <w:t xml:space="preserve">«Об утверждении порядка привлечения и расходования средств, полученных от физических </w:t>
            </w:r>
            <w:r w:rsidR="00C07439">
              <w:br/>
            </w:r>
            <w:r>
              <w:t>и юридических лиц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0743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07439" w:rsidRDefault="00C07439" w:rsidP="009416DA">
      <w:pPr>
        <w:widowControl w:val="0"/>
        <w:ind w:firstLine="709"/>
        <w:jc w:val="both"/>
      </w:pPr>
    </w:p>
    <w:p w:rsidR="009416DA" w:rsidRPr="00E4076D" w:rsidRDefault="001B0665" w:rsidP="009416DA">
      <w:pPr>
        <w:widowControl w:val="0"/>
        <w:ind w:firstLine="709"/>
        <w:jc w:val="both"/>
      </w:pPr>
      <w:r w:rsidRPr="001B0665">
        <w:t>В связи с кадровыми изменениями в структурных подразделениях Администрации Златоустовского городского округа и в целях приведения муниципального правового акта в соответствие действующему законодательству,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B0665" w:rsidRDefault="001B0665" w:rsidP="001B0665">
      <w:pPr>
        <w:widowControl w:val="0"/>
        <w:ind w:firstLine="709"/>
        <w:jc w:val="both"/>
      </w:pPr>
      <w:r>
        <w:t xml:space="preserve">1. Внести в постановление от 09.07.2010 г. № 241-п «Об утверждении порядка привлечения и расходования средств, полученных от физических </w:t>
      </w:r>
      <w:r>
        <w:br/>
        <w:t xml:space="preserve">и юридических лиц на территории Златоустовского городского округа» </w:t>
      </w:r>
      <w:r>
        <w:br/>
        <w:t>(далее по тексту – постановление) следующие изменения:</w:t>
      </w:r>
    </w:p>
    <w:p w:rsidR="001B0665" w:rsidRDefault="001B0665" w:rsidP="001B0665">
      <w:pPr>
        <w:widowControl w:val="0"/>
        <w:ind w:firstLine="709"/>
        <w:jc w:val="both"/>
      </w:pPr>
      <w:r>
        <w:t xml:space="preserve">1) преамбулу постановления изложить в следующей редакции: </w:t>
      </w:r>
    </w:p>
    <w:p w:rsidR="001B0665" w:rsidRDefault="001B0665" w:rsidP="001B0665">
      <w:pPr>
        <w:widowControl w:val="0"/>
        <w:ind w:firstLine="709"/>
        <w:jc w:val="both"/>
      </w:pPr>
      <w:proofErr w:type="gramStart"/>
      <w:r>
        <w:t xml:space="preserve">«В соответствии с Бюджетным кодексом Российской Федерации, Положением о бюджетном процессе в Златоустовском городском округе, утвержденным решением Собрания депутатов Златоустовского городского округа от 3 ноября 2009 г. № 82-ЗГО, руководствуясь Уставом Златоустовского городского округа, в целях создания условий для привлечения и расходования средств добровольных пожертвований физических и юридических лиц </w:t>
      </w:r>
      <w:r>
        <w:br/>
        <w:t>на территории Златоустовского городского округа,»</w:t>
      </w:r>
      <w:r w:rsidR="00CA22AF">
        <w:t>;</w:t>
      </w:r>
      <w:proofErr w:type="gramEnd"/>
    </w:p>
    <w:p w:rsidR="001B0665" w:rsidRDefault="001B0665" w:rsidP="001B0665">
      <w:pPr>
        <w:widowControl w:val="0"/>
        <w:ind w:firstLine="709"/>
        <w:jc w:val="both"/>
      </w:pPr>
      <w:r>
        <w:t xml:space="preserve">2) приложение «Состав комиссии по привлечению и расходованию средств добровольных пожертвований, полученных от физических </w:t>
      </w:r>
      <w:r>
        <w:br/>
        <w:t xml:space="preserve">и юридических лиц на территории Златоустовского городского округа» </w:t>
      </w:r>
      <w:r>
        <w:lastRenderedPageBreak/>
        <w:t>постановления изложить в новой редакции (приложение).</w:t>
      </w:r>
    </w:p>
    <w:p w:rsidR="001B0665" w:rsidRDefault="001B0665" w:rsidP="001B0665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1B0665" w:rsidP="001B0665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Златоустовского городского округа 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C0743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0743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040044" wp14:editId="488AF24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B816C8" w:rsidRDefault="00B816C8" w:rsidP="004574CC"/>
    <w:p w:rsidR="00B816C8" w:rsidRDefault="00B816C8">
      <w:r>
        <w:br w:type="page"/>
      </w:r>
    </w:p>
    <w:p w:rsidR="00B816C8" w:rsidRPr="00B816C8" w:rsidRDefault="00B816C8" w:rsidP="00B816C8">
      <w:pPr>
        <w:ind w:left="5103"/>
        <w:jc w:val="center"/>
      </w:pPr>
      <w:r w:rsidRPr="00B816C8">
        <w:lastRenderedPageBreak/>
        <w:t>ПРИЛОЖЕНИЕ</w:t>
      </w:r>
    </w:p>
    <w:p w:rsidR="00B816C8" w:rsidRPr="00B816C8" w:rsidRDefault="00B816C8" w:rsidP="00B816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816C8">
        <w:rPr>
          <w:lang w:eastAsia="ar-SA"/>
        </w:rPr>
        <w:t>Утверждено</w:t>
      </w:r>
    </w:p>
    <w:p w:rsidR="00B816C8" w:rsidRPr="00B816C8" w:rsidRDefault="00B816C8" w:rsidP="00B816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816C8">
        <w:rPr>
          <w:lang w:eastAsia="ar-SA"/>
        </w:rPr>
        <w:t>постановлением Администрации</w:t>
      </w:r>
    </w:p>
    <w:p w:rsidR="00B816C8" w:rsidRPr="00B816C8" w:rsidRDefault="00B816C8" w:rsidP="00B816C8">
      <w:pPr>
        <w:ind w:left="5103"/>
        <w:jc w:val="center"/>
      </w:pPr>
      <w:r w:rsidRPr="00B816C8">
        <w:t>Златоустовского городского округа</w:t>
      </w:r>
    </w:p>
    <w:p w:rsidR="00B816C8" w:rsidRPr="00B816C8" w:rsidRDefault="00B816C8" w:rsidP="00B816C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816C8">
        <w:rPr>
          <w:lang w:eastAsia="ar-SA"/>
        </w:rPr>
        <w:t xml:space="preserve">от </w:t>
      </w:r>
      <w:r w:rsidR="0069655A" w:rsidRPr="0069655A">
        <w:rPr>
          <w:lang w:eastAsia="ar-SA"/>
        </w:rPr>
        <w:t>24.10.2025 г.</w:t>
      </w:r>
      <w:r w:rsidR="0069655A">
        <w:rPr>
          <w:lang w:eastAsia="ar-SA"/>
        </w:rPr>
        <w:t xml:space="preserve"> </w:t>
      </w:r>
      <w:r w:rsidRPr="00B816C8">
        <w:rPr>
          <w:lang w:eastAsia="ar-SA"/>
        </w:rPr>
        <w:t>№ </w:t>
      </w:r>
      <w:r w:rsidR="0069655A" w:rsidRPr="0069655A">
        <w:rPr>
          <w:lang w:eastAsia="ar-SA"/>
        </w:rPr>
        <w:t>395-П/АДМ</w:t>
      </w:r>
      <w:bookmarkStart w:id="0" w:name="_GoBack"/>
      <w:bookmarkEnd w:id="0"/>
    </w:p>
    <w:p w:rsidR="00CF1C4C" w:rsidRDefault="00CF1C4C" w:rsidP="00B816C8">
      <w:pPr>
        <w:jc w:val="both"/>
      </w:pPr>
    </w:p>
    <w:p w:rsidR="00B816C8" w:rsidRDefault="00B816C8" w:rsidP="00B816C8">
      <w:pPr>
        <w:jc w:val="both"/>
      </w:pPr>
    </w:p>
    <w:p w:rsidR="00B816C8" w:rsidRDefault="00B816C8" w:rsidP="00B816C8">
      <w:pPr>
        <w:jc w:val="center"/>
        <w:rPr>
          <w:bCs/>
        </w:rPr>
      </w:pPr>
      <w:r w:rsidRPr="000C669E">
        <w:rPr>
          <w:bCs/>
        </w:rPr>
        <w:t>Состав</w:t>
      </w:r>
      <w:r w:rsidRPr="000C669E">
        <w:rPr>
          <w:bCs/>
        </w:rPr>
        <w:br/>
        <w:t>комиссии по привлечению и расходованию средств добровольных пожертвований, полученных от физических и юридических лиц на территории Златоустовского городского округа</w:t>
      </w:r>
    </w:p>
    <w:p w:rsidR="00B816C8" w:rsidRDefault="00B816C8" w:rsidP="00B816C8">
      <w:pPr>
        <w:jc w:val="center"/>
        <w:rPr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20"/>
      </w:tblGrid>
      <w:tr w:rsidR="00B816C8" w:rsidTr="00B816C8">
        <w:tc>
          <w:tcPr>
            <w:tcW w:w="534" w:type="dxa"/>
          </w:tcPr>
          <w:p w:rsidR="00B816C8" w:rsidRDefault="00B816C8" w:rsidP="00B816C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0" w:type="dxa"/>
          </w:tcPr>
          <w:p w:rsidR="00B816C8" w:rsidRDefault="00B816C8" w:rsidP="00B816C8">
            <w:pPr>
              <w:spacing w:line="276" w:lineRule="auto"/>
              <w:jc w:val="both"/>
              <w:rPr>
                <w:bCs/>
              </w:rPr>
            </w:pPr>
            <w:r>
              <w:t>первый заместитель Главы Златоустовского городского округа</w:t>
            </w:r>
          </w:p>
        </w:tc>
      </w:tr>
      <w:tr w:rsidR="00B816C8" w:rsidTr="00B816C8">
        <w:tc>
          <w:tcPr>
            <w:tcW w:w="534" w:type="dxa"/>
          </w:tcPr>
          <w:p w:rsidR="00B816C8" w:rsidRDefault="00B816C8" w:rsidP="00B816C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0" w:type="dxa"/>
          </w:tcPr>
          <w:p w:rsidR="00B816C8" w:rsidRDefault="00B816C8" w:rsidP="00B816C8">
            <w:pPr>
              <w:spacing w:line="276" w:lineRule="auto"/>
              <w:jc w:val="both"/>
              <w:rPr>
                <w:bCs/>
              </w:rPr>
            </w:pPr>
            <w:r>
              <w:t>председатель Собрания депутатов Златоустовского городского округа</w:t>
            </w:r>
          </w:p>
        </w:tc>
      </w:tr>
      <w:tr w:rsidR="009036B6" w:rsidTr="00E94CA6">
        <w:tc>
          <w:tcPr>
            <w:tcW w:w="534" w:type="dxa"/>
          </w:tcPr>
          <w:p w:rsidR="009036B6" w:rsidRDefault="009036B6" w:rsidP="00E94C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0" w:type="dxa"/>
          </w:tcPr>
          <w:p w:rsidR="009036B6" w:rsidRDefault="009036B6" w:rsidP="00E94CA6">
            <w:pPr>
              <w:spacing w:line="276" w:lineRule="auto"/>
              <w:jc w:val="both"/>
              <w:rPr>
                <w:bCs/>
              </w:rPr>
            </w:pPr>
            <w:r>
              <w:t>заместитель Главы Златоустовского городского округа по строительству</w:t>
            </w:r>
          </w:p>
        </w:tc>
      </w:tr>
      <w:tr w:rsidR="00B816C8" w:rsidTr="00B816C8">
        <w:tc>
          <w:tcPr>
            <w:tcW w:w="534" w:type="dxa"/>
          </w:tcPr>
          <w:p w:rsidR="00B816C8" w:rsidRDefault="00B816C8" w:rsidP="00B816C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0" w:type="dxa"/>
          </w:tcPr>
          <w:p w:rsidR="00B816C8" w:rsidRDefault="00B816C8" w:rsidP="00B816C8">
            <w:pPr>
              <w:spacing w:line="276" w:lineRule="auto"/>
              <w:jc w:val="both"/>
              <w:rPr>
                <w:bCs/>
              </w:rPr>
            </w:pPr>
            <w:r>
              <w:t>заместитель Главы Златоустовского городского округа по социальным вопросам</w:t>
            </w:r>
          </w:p>
        </w:tc>
      </w:tr>
      <w:tr w:rsidR="009036B6" w:rsidTr="00E94CA6">
        <w:tc>
          <w:tcPr>
            <w:tcW w:w="534" w:type="dxa"/>
          </w:tcPr>
          <w:p w:rsidR="009036B6" w:rsidRDefault="009036B6" w:rsidP="00E94C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0" w:type="dxa"/>
          </w:tcPr>
          <w:p w:rsidR="009036B6" w:rsidRDefault="009036B6" w:rsidP="00E94CA6">
            <w:pPr>
              <w:spacing w:line="276" w:lineRule="auto"/>
              <w:jc w:val="both"/>
              <w:rPr>
                <w:bCs/>
              </w:rPr>
            </w:pPr>
            <w:r>
              <w:t>начальник Экономического управления Администрации Златоустовского городского округа</w:t>
            </w:r>
          </w:p>
        </w:tc>
      </w:tr>
      <w:tr w:rsidR="00B816C8" w:rsidTr="00B816C8">
        <w:tc>
          <w:tcPr>
            <w:tcW w:w="534" w:type="dxa"/>
          </w:tcPr>
          <w:p w:rsidR="00B816C8" w:rsidRDefault="00B816C8" w:rsidP="00B816C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0" w:type="dxa"/>
          </w:tcPr>
          <w:p w:rsidR="00B816C8" w:rsidRDefault="00B816C8" w:rsidP="00B816C8">
            <w:pPr>
              <w:spacing w:line="276" w:lineRule="auto"/>
              <w:jc w:val="both"/>
              <w:rPr>
                <w:bCs/>
              </w:rPr>
            </w:pPr>
            <w:r>
              <w:t>лицо, уполномоченное принимать добровольные пожертвования от имени Златоустовского городского округа (представитель администратора доходов)</w:t>
            </w:r>
          </w:p>
        </w:tc>
      </w:tr>
    </w:tbl>
    <w:p w:rsidR="00B816C8" w:rsidRPr="00E335AA" w:rsidRDefault="00B816C8" w:rsidP="009036B6">
      <w:pPr>
        <w:jc w:val="both"/>
      </w:pPr>
    </w:p>
    <w:sectPr w:rsidR="00B816C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Вр-450828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Вр-450828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9655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665"/>
    <w:rsid w:val="001C1A94"/>
    <w:rsid w:val="001E53B4"/>
    <w:rsid w:val="001F1A52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655A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36B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16C8"/>
    <w:rsid w:val="00B836CD"/>
    <w:rsid w:val="00B86562"/>
    <w:rsid w:val="00BA2223"/>
    <w:rsid w:val="00BC1A1B"/>
    <w:rsid w:val="00BC386A"/>
    <w:rsid w:val="00BD1361"/>
    <w:rsid w:val="00BF6A03"/>
    <w:rsid w:val="00C07439"/>
    <w:rsid w:val="00C20EF1"/>
    <w:rsid w:val="00C27902"/>
    <w:rsid w:val="00C30FF0"/>
    <w:rsid w:val="00C5783D"/>
    <w:rsid w:val="00C84197"/>
    <w:rsid w:val="00C86700"/>
    <w:rsid w:val="00C9340B"/>
    <w:rsid w:val="00C948E3"/>
    <w:rsid w:val="00CA22AF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2025-10-27T04:33:00Z</dcterms:created>
  <dcterms:modified xsi:type="dcterms:W3CDTF">2025-10-27T04:33:00Z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