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AA5A6E" w:rsidRDefault="00C122DE">
      <w:pPr>
        <w:pStyle w:val="1"/>
        <w:rPr>
          <w:color w:val="auto"/>
        </w:rPr>
      </w:pPr>
      <w:r w:rsidRPr="00AA5A6E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AA5A6E">
        <w:rPr>
          <w:rStyle w:val="a4"/>
          <w:b w:val="0"/>
          <w:bCs w:val="0"/>
          <w:color w:val="auto"/>
        </w:rPr>
        <w:t>круга Челябинской области от 12 июля 2007 г. N 199-п "О внесении изменений в постановление главы Златоустовского городского округа от 05.05.2006 г. N 117-п "Об утверждении Положения о смотре-конкурсе "Школа года"</w:t>
      </w:r>
    </w:p>
    <w:p w:rsidR="00000000" w:rsidRPr="00AA5A6E" w:rsidRDefault="00C122DE"/>
    <w:p w:rsidR="00000000" w:rsidRPr="00AA5A6E" w:rsidRDefault="00C122DE">
      <w:r w:rsidRPr="00AA5A6E">
        <w:t>В целях активизации участия муниципальн</w:t>
      </w:r>
      <w:r w:rsidRPr="00AA5A6E">
        <w:t>ых образовательных учреждений Златоустовского городского округа в смотре-конкурсе "Школа года", постановляю:</w:t>
      </w:r>
    </w:p>
    <w:p w:rsidR="00000000" w:rsidRPr="00AA5A6E" w:rsidRDefault="00C122DE">
      <w:bookmarkStart w:id="0" w:name="sub_1001"/>
      <w:r w:rsidRPr="00AA5A6E">
        <w:t xml:space="preserve">1. </w:t>
      </w:r>
      <w:r w:rsidRPr="00AA5A6E">
        <w:rPr>
          <w:rStyle w:val="a4"/>
          <w:color w:val="auto"/>
        </w:rPr>
        <w:t>Подпункт 3 пункта 17</w:t>
      </w:r>
      <w:r w:rsidRPr="00AA5A6E">
        <w:t xml:space="preserve"> приложения к постановлению главы Златоустовского городского округа от 05.05.2006 г. N 117-п "Об утверждении Положения о смотре-конкурсе "Школа года" изложить новой</w:t>
      </w:r>
      <w:r w:rsidRPr="00AA5A6E">
        <w:rPr>
          <w:rStyle w:val="a4"/>
          <w:color w:val="auto"/>
        </w:rPr>
        <w:t>#</w:t>
      </w:r>
      <w:r w:rsidRPr="00AA5A6E">
        <w:t xml:space="preserve"> редакции:</w:t>
      </w:r>
    </w:p>
    <w:bookmarkEnd w:id="0"/>
    <w:p w:rsidR="00000000" w:rsidRPr="00AA5A6E" w:rsidRDefault="00C122DE">
      <w:r w:rsidRPr="00AA5A6E">
        <w:t>"Учреждения - победители и призеры конкурса получают финансирование на улучшение материальной базы".</w:t>
      </w:r>
    </w:p>
    <w:p w:rsidR="00000000" w:rsidRPr="00AA5A6E" w:rsidRDefault="00C122DE">
      <w:bookmarkStart w:id="1" w:name="sub_1002"/>
      <w:r w:rsidRPr="00AA5A6E">
        <w:t>2. Контроль за исполнением настоящего постановления возложить на заместителя главы Златоустовского городского округа по вопросам образования и моло</w:t>
      </w:r>
      <w:r w:rsidRPr="00AA5A6E">
        <w:t>дежной политики Быкова В.П.</w:t>
      </w:r>
    </w:p>
    <w:bookmarkEnd w:id="1"/>
    <w:p w:rsidR="00000000" w:rsidRPr="00AA5A6E" w:rsidRDefault="00C122DE"/>
    <w:p w:rsidR="00C122DE" w:rsidRPr="00AA5A6E" w:rsidRDefault="00C122DE">
      <w:pPr>
        <w:ind w:firstLine="698"/>
        <w:jc w:val="right"/>
      </w:pPr>
      <w:bookmarkStart w:id="2" w:name="_GoBack"/>
      <w:bookmarkEnd w:id="2"/>
      <w:r w:rsidRPr="00AA5A6E">
        <w:t>Д.П. Мигашкин</w:t>
      </w:r>
    </w:p>
    <w:sectPr w:rsidR="00C122DE" w:rsidRPr="00AA5A6E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2DE" w:rsidRDefault="00C122DE">
      <w:r>
        <w:separator/>
      </w:r>
    </w:p>
  </w:endnote>
  <w:endnote w:type="continuationSeparator" w:id="0">
    <w:p w:rsidR="00C122DE" w:rsidRDefault="00C1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C122D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C122DE" w:rsidRDefault="00C122D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C122DE" w:rsidRDefault="00C122D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C122DE" w:rsidRDefault="00C122D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2DE" w:rsidRDefault="00C122DE">
      <w:r>
        <w:separator/>
      </w:r>
    </w:p>
  </w:footnote>
  <w:footnote w:type="continuationSeparator" w:id="0">
    <w:p w:rsidR="00C122DE" w:rsidRDefault="00C12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5A6E"/>
    <w:rsid w:val="00AA5A6E"/>
    <w:rsid w:val="00C1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2022-08-11T05:42:00Z</dcterms:created>
  <dcterms:modified xsi:type="dcterms:W3CDTF">2022-08-11T05:42:00Z</dcterms:modified>
</cp:coreProperties>
</file>