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14" w:rsidRDefault="00FC7B62" w:rsidP="00845314">
      <w:pPr>
        <w:pStyle w:val="a3"/>
        <w:jc w:val="left"/>
        <w:rPr>
          <w:b/>
          <w:szCs w:val="24"/>
        </w:rPr>
      </w:pPr>
      <w:r w:rsidRPr="00FC7B62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5pt;margin-top:36.7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42391100" r:id="rId6"/>
        </w:pict>
      </w:r>
      <w:r w:rsidR="002E0535" w:rsidRPr="00694EE4">
        <w:rPr>
          <w:b/>
        </w:rPr>
        <w:t xml:space="preserve">                     </w:t>
      </w:r>
      <w:r w:rsidR="002E0535">
        <w:rPr>
          <w:b/>
          <w:szCs w:val="24"/>
        </w:rPr>
        <w:t xml:space="preserve">                              </w:t>
      </w:r>
      <w:r w:rsidR="00845314">
        <w:rPr>
          <w:b/>
          <w:szCs w:val="24"/>
        </w:rPr>
        <w:t xml:space="preserve">                                                  </w:t>
      </w:r>
      <w:r w:rsidR="00341D2D">
        <w:rPr>
          <w:b/>
          <w:szCs w:val="24"/>
        </w:rPr>
        <w:t xml:space="preserve">                        </w:t>
      </w:r>
    </w:p>
    <w:p w:rsidR="00845314" w:rsidRDefault="00845314" w:rsidP="00845314">
      <w:pPr>
        <w:pStyle w:val="a3"/>
        <w:jc w:val="left"/>
        <w:rPr>
          <w:b/>
          <w:szCs w:val="24"/>
        </w:rPr>
      </w:pPr>
    </w:p>
    <w:p w:rsidR="002E0535" w:rsidRPr="00845314" w:rsidRDefault="002E0535" w:rsidP="00845314">
      <w:pPr>
        <w:pStyle w:val="a3"/>
        <w:rPr>
          <w:b/>
          <w:szCs w:val="24"/>
        </w:rPr>
      </w:pPr>
      <w:r w:rsidRPr="00230EDB">
        <w:t>ЧЕЛЯБИНСКАЯ    ОБЛАСТЬ</w:t>
      </w:r>
    </w:p>
    <w:p w:rsidR="002E0535" w:rsidRDefault="002E0535" w:rsidP="002E0535">
      <w:pPr>
        <w:jc w:val="center"/>
        <w:rPr>
          <w:sz w:val="4"/>
        </w:rPr>
      </w:pPr>
    </w:p>
    <w:p w:rsidR="002E0535" w:rsidRDefault="002E0535" w:rsidP="002E0535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2E0535" w:rsidRDefault="002E0535" w:rsidP="002E0535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E0535" w:rsidRDefault="002E0535" w:rsidP="002E0535">
      <w:pPr>
        <w:jc w:val="center"/>
        <w:rPr>
          <w:b/>
          <w:sz w:val="4"/>
        </w:rPr>
      </w:pPr>
    </w:p>
    <w:p w:rsidR="002E0535" w:rsidRDefault="002E0535" w:rsidP="002E0535">
      <w:pPr>
        <w:pBdr>
          <w:bottom w:val="single" w:sz="8" w:space="1" w:color="000000"/>
        </w:pBdr>
      </w:pPr>
    </w:p>
    <w:p w:rsidR="002E0535" w:rsidRDefault="002E0535" w:rsidP="002E0535">
      <w:pPr>
        <w:pStyle w:val="4"/>
        <w:numPr>
          <w:ilvl w:val="3"/>
          <w:numId w:val="1"/>
        </w:numPr>
        <w:jc w:val="left"/>
        <w:rPr>
          <w:b/>
        </w:rPr>
      </w:pPr>
      <w:r>
        <w:rPr>
          <w:b/>
        </w:rPr>
        <w:t xml:space="preserve">                                         РЕШЕНИЕ</w:t>
      </w:r>
    </w:p>
    <w:p w:rsidR="002E0535" w:rsidRPr="00E12751" w:rsidRDefault="002E0535" w:rsidP="002E0535">
      <w:pPr>
        <w:rPr>
          <w:b/>
        </w:rPr>
      </w:pPr>
      <w:r>
        <w:rPr>
          <w:b/>
        </w:rPr>
        <w:t xml:space="preserve">№ </w:t>
      </w:r>
      <w:r w:rsidRPr="00E12751">
        <w:rPr>
          <w:b/>
        </w:rPr>
        <w:t xml:space="preserve">   </w:t>
      </w:r>
      <w:r w:rsidR="000A47F1">
        <w:rPr>
          <w:b/>
        </w:rPr>
        <w:t>19-ЗГО</w:t>
      </w:r>
      <w:r w:rsidRPr="00E12751">
        <w:rPr>
          <w:b/>
        </w:rPr>
        <w:t xml:space="preserve">              </w:t>
      </w:r>
      <w:r w:rsidRPr="00E12751">
        <w:rPr>
          <w:b/>
        </w:rPr>
        <w:tab/>
        <w:t xml:space="preserve">                                                                  </w:t>
      </w:r>
      <w:r>
        <w:rPr>
          <w:b/>
        </w:rPr>
        <w:t xml:space="preserve">               </w:t>
      </w:r>
      <w:r w:rsidR="00341D2D">
        <w:rPr>
          <w:b/>
        </w:rPr>
        <w:t xml:space="preserve">      </w:t>
      </w:r>
      <w:r w:rsidR="000A47F1">
        <w:rPr>
          <w:b/>
        </w:rPr>
        <w:t xml:space="preserve"> от   07.04.</w:t>
      </w:r>
      <w:r>
        <w:rPr>
          <w:b/>
        </w:rPr>
        <w:t xml:space="preserve"> 2023</w:t>
      </w:r>
      <w:r w:rsidRPr="00E12751">
        <w:rPr>
          <w:b/>
        </w:rPr>
        <w:t xml:space="preserve"> г.                   </w:t>
      </w:r>
    </w:p>
    <w:p w:rsidR="002E0535" w:rsidRPr="00DB1D05" w:rsidRDefault="002E0535" w:rsidP="002E0535">
      <w:pPr>
        <w:autoSpaceDE w:val="0"/>
        <w:autoSpaceDN w:val="0"/>
        <w:adjustRightInd w:val="0"/>
        <w:outlineLvl w:val="0"/>
        <w:rPr>
          <w:bCs/>
        </w:rPr>
      </w:pPr>
    </w:p>
    <w:p w:rsidR="002E0535" w:rsidRPr="002E0535" w:rsidRDefault="002E0535" w:rsidP="002E0535">
      <w:r w:rsidRPr="002E0535">
        <w:t xml:space="preserve">О внесении изменений в решение Собрания депутатов </w:t>
      </w:r>
    </w:p>
    <w:p w:rsidR="002E0535" w:rsidRPr="002E0535" w:rsidRDefault="002E0535" w:rsidP="002E0535">
      <w:r w:rsidRPr="002E0535">
        <w:t xml:space="preserve">Златоустовского городского округа </w:t>
      </w:r>
      <w:bookmarkStart w:id="0" w:name="_Hlk128573938"/>
      <w:r w:rsidRPr="002E0535">
        <w:t>от 02.11.2022 г. № 56-ЗГО</w:t>
      </w:r>
      <w:bookmarkEnd w:id="0"/>
    </w:p>
    <w:p w:rsidR="002E0535" w:rsidRPr="002E0535" w:rsidRDefault="002E0535" w:rsidP="002E0535">
      <w:r w:rsidRPr="002E0535">
        <w:t>«Об утверждении прогнозного плана приватизации</w:t>
      </w:r>
    </w:p>
    <w:p w:rsidR="002E0535" w:rsidRPr="002E0535" w:rsidRDefault="002E0535" w:rsidP="002E0535">
      <w:r w:rsidRPr="002E0535">
        <w:t xml:space="preserve">муниципального имущества Златоустовского </w:t>
      </w:r>
      <w:r>
        <w:t xml:space="preserve">                  </w:t>
      </w:r>
      <w:r w:rsidR="00341D2D">
        <w:t xml:space="preserve">                          </w:t>
      </w:r>
    </w:p>
    <w:p w:rsidR="002E0535" w:rsidRPr="002E0535" w:rsidRDefault="002E0535" w:rsidP="002E0535">
      <w:r w:rsidRPr="002E0535">
        <w:t>городского округа на 2023 - 2025 годы»</w:t>
      </w:r>
    </w:p>
    <w:p w:rsidR="002E0535" w:rsidRPr="002E0535" w:rsidRDefault="002E0535" w:rsidP="002E0535">
      <w:pPr>
        <w:autoSpaceDE w:val="0"/>
        <w:autoSpaceDN w:val="0"/>
        <w:adjustRightInd w:val="0"/>
        <w:jc w:val="both"/>
      </w:pPr>
    </w:p>
    <w:p w:rsidR="002E0535" w:rsidRPr="002E0535" w:rsidRDefault="002E0535" w:rsidP="002E0535">
      <w:pPr>
        <w:autoSpaceDE w:val="0"/>
        <w:autoSpaceDN w:val="0"/>
        <w:adjustRightInd w:val="0"/>
        <w:jc w:val="both"/>
      </w:pPr>
      <w:r w:rsidRPr="002E0535">
        <w:tab/>
        <w:t xml:space="preserve">В целях повышения эффективности управления муниципальной собственностью, в соответствии с Федеральным законом от 06.10.2003г. № 131-ФЗ «Об общих принципах организации местного самоуправления в Российской Федерации», </w:t>
      </w:r>
    </w:p>
    <w:p w:rsidR="002E0535" w:rsidRPr="002E0535" w:rsidRDefault="002E0535" w:rsidP="002E0535">
      <w:pPr>
        <w:autoSpaceDE w:val="0"/>
        <w:autoSpaceDN w:val="0"/>
        <w:adjustRightInd w:val="0"/>
        <w:jc w:val="both"/>
      </w:pPr>
      <w:r w:rsidRPr="002E0535">
        <w:t>Собрание депутатов Златоустовского городского округа РЕШАЕТ:</w:t>
      </w:r>
    </w:p>
    <w:p w:rsidR="002E0535" w:rsidRPr="002E0535" w:rsidRDefault="002E0535" w:rsidP="002E0535">
      <w:pPr>
        <w:pStyle w:val="3"/>
        <w:jc w:val="both"/>
        <w:rPr>
          <w:rFonts w:ascii="Times New Roman" w:hAnsi="Times New Roman" w:cs="Times New Roman"/>
          <w:b w:val="0"/>
          <w:color w:val="auto"/>
        </w:rPr>
      </w:pPr>
      <w:r w:rsidRPr="002E0535">
        <w:rPr>
          <w:rFonts w:ascii="Times New Roman" w:hAnsi="Times New Roman" w:cs="Times New Roman"/>
          <w:b w:val="0"/>
          <w:color w:val="auto"/>
        </w:rPr>
        <w:tab/>
        <w:t>1. Внести в прогнозный план приватизации муниципального имущества Златоустовского городского округа на 2023-2025 годы, утвержденный решением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 изменения согласно приложению.</w:t>
      </w:r>
    </w:p>
    <w:p w:rsidR="002E0535" w:rsidRPr="002E0535" w:rsidRDefault="002E0535" w:rsidP="002E0535">
      <w:pPr>
        <w:ind w:firstLine="708"/>
        <w:jc w:val="both"/>
      </w:pPr>
      <w:r w:rsidRPr="002E0535">
        <w:t>2. Опубликовать настоящее решение в официальных средствах массовой информации.</w:t>
      </w:r>
    </w:p>
    <w:p w:rsidR="002E0535" w:rsidRPr="002E0535" w:rsidRDefault="002E0535" w:rsidP="002E0535">
      <w:pPr>
        <w:jc w:val="both"/>
      </w:pPr>
      <w:r w:rsidRPr="002E0535">
        <w:t xml:space="preserve">        </w:t>
      </w:r>
      <w:r w:rsidRPr="002E0535">
        <w:tab/>
        <w:t>3.</w:t>
      </w:r>
      <w:r>
        <w:t xml:space="preserve"> </w:t>
      </w:r>
      <w:r w:rsidRPr="002E0535">
        <w:t xml:space="preserve"> Контроль выполнения настоящего решения возложить на комиссию по бюджету, финансовой и налоговой политике.</w:t>
      </w: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r w:rsidRPr="002E0535">
        <w:t>Председатель Собрания</w:t>
      </w:r>
      <w:r>
        <w:t xml:space="preserve"> </w:t>
      </w:r>
      <w:r w:rsidRPr="002E0535">
        <w:t xml:space="preserve">депутатов </w:t>
      </w:r>
    </w:p>
    <w:p w:rsidR="002E0535" w:rsidRPr="002E0535" w:rsidRDefault="002E0535" w:rsidP="002E0535">
      <w:r w:rsidRPr="002E0535">
        <w:t>Златоустовского</w:t>
      </w:r>
      <w:r>
        <w:t xml:space="preserve"> </w:t>
      </w:r>
      <w:r w:rsidRPr="002E0535">
        <w:t xml:space="preserve">городского округа                                                 </w:t>
      </w:r>
      <w:r>
        <w:t xml:space="preserve">               </w:t>
      </w:r>
      <w:r w:rsidR="000A47F1">
        <w:t xml:space="preserve">   </w:t>
      </w:r>
      <w:r w:rsidRPr="002E0535">
        <w:t xml:space="preserve">А.М. </w:t>
      </w:r>
      <w:proofErr w:type="spellStart"/>
      <w:r w:rsidRPr="002E0535">
        <w:t>Карюков</w:t>
      </w:r>
      <w:proofErr w:type="spellEnd"/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r>
        <w:t xml:space="preserve">                                                                                            Приложение</w:t>
      </w:r>
    </w:p>
    <w:p w:rsidR="002E0535" w:rsidRDefault="002E0535" w:rsidP="002E0535">
      <w:r>
        <w:t xml:space="preserve">                                                                                            к решению Собрания депутатов</w:t>
      </w:r>
    </w:p>
    <w:p w:rsidR="002E0535" w:rsidRPr="002E0535" w:rsidRDefault="002E0535" w:rsidP="002E0535">
      <w:pPr>
        <w:jc w:val="center"/>
      </w:pPr>
      <w:r>
        <w:t xml:space="preserve">                                                                                          </w:t>
      </w:r>
      <w:r w:rsidRPr="002E0535">
        <w:t>Златоустовского городского</w:t>
      </w:r>
      <w:r>
        <w:t xml:space="preserve"> округа</w:t>
      </w:r>
    </w:p>
    <w:p w:rsidR="002E0535" w:rsidRPr="002E0535" w:rsidRDefault="002E0535" w:rsidP="002E0535">
      <w:r>
        <w:t xml:space="preserve">                                                                                          </w:t>
      </w:r>
      <w:r w:rsidR="000A47F1">
        <w:t xml:space="preserve">  от     07.04.</w:t>
      </w:r>
      <w:r>
        <w:t>2023 г.  №</w:t>
      </w:r>
      <w:r w:rsidR="000A47F1">
        <w:t xml:space="preserve"> 19-ЗГО</w:t>
      </w: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center"/>
      </w:pPr>
      <w:r w:rsidRPr="002E0535">
        <w:t>Изменения в решение Собрания депутатов Златоустовского городского</w:t>
      </w:r>
    </w:p>
    <w:p w:rsidR="002E0535" w:rsidRPr="002E0535" w:rsidRDefault="002E0535" w:rsidP="002E0535">
      <w:r w:rsidRPr="002E0535">
        <w:t>округа от 02.11.2022 г. № 56-ЗГО</w:t>
      </w:r>
      <w:r>
        <w:t xml:space="preserve"> </w:t>
      </w:r>
      <w:r w:rsidRPr="002E0535">
        <w:t>«Об утверждении прогнозного плана приватизации</w:t>
      </w:r>
    </w:p>
    <w:p w:rsidR="002E0535" w:rsidRPr="002E0535" w:rsidRDefault="002E0535" w:rsidP="002E0535">
      <w:r w:rsidRPr="002E0535">
        <w:t>муниципального имущества Златоустовского</w:t>
      </w:r>
      <w:r>
        <w:t xml:space="preserve"> </w:t>
      </w:r>
      <w:r w:rsidRPr="002E0535">
        <w:t xml:space="preserve">городского округа на 2023 - 2025 годы» (далее </w:t>
      </w:r>
      <w:r>
        <w:t xml:space="preserve">- </w:t>
      </w:r>
      <w:r w:rsidRPr="002E0535">
        <w:t>решение):</w:t>
      </w:r>
    </w:p>
    <w:p w:rsidR="002E0535" w:rsidRPr="002E0535" w:rsidRDefault="002E0535" w:rsidP="002E0535">
      <w:pPr>
        <w:jc w:val="center"/>
      </w:pPr>
    </w:p>
    <w:p w:rsidR="002E0535" w:rsidRDefault="002E0535" w:rsidP="002E0535">
      <w:pPr>
        <w:numPr>
          <w:ilvl w:val="0"/>
          <w:numId w:val="2"/>
        </w:numPr>
      </w:pPr>
      <w:r w:rsidRPr="002E0535">
        <w:t xml:space="preserve">Дополнить Раздел </w:t>
      </w:r>
      <w:r w:rsidRPr="002E0535">
        <w:rPr>
          <w:lang w:val="en-US"/>
        </w:rPr>
        <w:t>I</w:t>
      </w:r>
      <w:r w:rsidRPr="002E0535">
        <w:t xml:space="preserve">. «Здания, помещения» Приложения 1 к решению </w:t>
      </w:r>
    </w:p>
    <w:p w:rsidR="002E0535" w:rsidRPr="002E0535" w:rsidRDefault="002E0535" w:rsidP="002E0535">
      <w:r w:rsidRPr="002E0535">
        <w:t>подпунктами 62 - 73 следующего содержания:</w:t>
      </w:r>
    </w:p>
    <w:p w:rsidR="002E0535" w:rsidRPr="002E0535" w:rsidRDefault="002E0535" w:rsidP="002E0535">
      <w:r w:rsidRPr="002E0535">
        <w:t xml:space="preserve"> </w:t>
      </w: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392"/>
        <w:gridCol w:w="567"/>
        <w:gridCol w:w="4819"/>
        <w:gridCol w:w="3544"/>
        <w:gridCol w:w="992"/>
        <w:gridCol w:w="294"/>
      </w:tblGrid>
      <w:tr w:rsidR="002E0535" w:rsidRPr="002E0535" w:rsidTr="00732754">
        <w:trPr>
          <w:trHeight w:val="769"/>
          <w:jc w:val="center"/>
        </w:trPr>
        <w:tc>
          <w:tcPr>
            <w:tcW w:w="392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0535" w:rsidRPr="002E0535" w:rsidRDefault="002E0535" w:rsidP="00732754">
            <w:r w:rsidRPr="002E0535"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Помещение, назначение: жилое, наименование: квартира, этаж: 1, кадастровый номер: 74:25:0100504:184. ½ доля в праве общей долевой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35" w:rsidRPr="002E0535" w:rsidRDefault="002E0535" w:rsidP="00732754">
            <w:pPr>
              <w:jc w:val="center"/>
            </w:pPr>
            <w:proofErr w:type="gramStart"/>
            <w:r w:rsidRPr="002E0535">
              <w:t>Челябинская область, г. Златоуст, с. Куваши, ул. Печи, д.7, кв. 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70,8</w:t>
            </w:r>
          </w:p>
        </w:tc>
        <w:tc>
          <w:tcPr>
            <w:tcW w:w="294" w:type="dxa"/>
            <w:tcBorders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1056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>Помещение, назначение: жилое, наименование: квартира, этаж: 2, кадастровый номер: 74:25:0301418:245. ½ доля в праве общей долевой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proofErr w:type="gramStart"/>
            <w:r w:rsidRPr="002E0535">
              <w:t>Челябинская область, г. Златоуст, ул. им. П.П. Аносова, д.176, кв. 38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>29,6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916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Здание, назначение: жилое, наименование: жилой дом, количество этажей: 1, в том числе подземных 0, кадастровый номер: 74:25:0304503:53. ½ доля в праве общей долевой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 xml:space="preserve">Челябинская область, </w:t>
            </w:r>
            <w:proofErr w:type="gramStart"/>
            <w:r w:rsidRPr="002E0535">
              <w:t>г</w:t>
            </w:r>
            <w:proofErr w:type="gramEnd"/>
            <w:r w:rsidRPr="002E0535">
              <w:t>. Златоуст, ул. 3-я Нагорная, д.29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55,6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769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Здание, назначение: жилое, наименование: жилой дом, количество этажей: 1, в том числе подземных 0, кадастровый номер: 74:25:0302205:124. ½ доля в праве общей долевой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 xml:space="preserve">Челябинская область, </w:t>
            </w:r>
            <w:proofErr w:type="gramStart"/>
            <w:r w:rsidRPr="002E0535">
              <w:t>г</w:t>
            </w:r>
            <w:proofErr w:type="gramEnd"/>
            <w:r w:rsidRPr="002E0535">
              <w:t xml:space="preserve">. Златоуст, ул. 8-я </w:t>
            </w:r>
            <w:proofErr w:type="spellStart"/>
            <w:r w:rsidRPr="002E0535">
              <w:t>Закаменская</w:t>
            </w:r>
            <w:proofErr w:type="spellEnd"/>
            <w:r w:rsidRPr="002E0535">
              <w:t>, д.56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81,2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769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</w:pPr>
            <w:r w:rsidRPr="002E0535">
              <w:t>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 xml:space="preserve">Объект незавершенного строительства, степень готовности 50%, площадь застройки 828,3 кв.м.   Кадастровый номер 74:25:0304301:1103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535" w:rsidRPr="002E0535" w:rsidRDefault="002E0535" w:rsidP="00732754">
            <w:pPr>
              <w:jc w:val="center"/>
            </w:pPr>
            <w:proofErr w:type="gramStart"/>
            <w:r w:rsidRPr="002E0535">
              <w:t>Российская Федерация, Челябинская область, г. Златоуст, ул. им. И. Н. Бушуева, д. 16</w:t>
            </w:r>
            <w:proofErr w:type="gramEnd"/>
          </w:p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>828,3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982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67</w:t>
            </w:r>
          </w:p>
          <w:p w:rsidR="002E0535" w:rsidRPr="002E0535" w:rsidRDefault="002E0535" w:rsidP="00732754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r w:rsidRPr="002E0535">
              <w:t>Здание, назначение: нежилое, наименование: нежилое здание, количество этажей: 1, в том числе подземных 0. Кадастровый номер 74:25:0100202:773, год завершения строительства 1960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r w:rsidRPr="002E0535">
              <w:t xml:space="preserve">Челябинская область, </w:t>
            </w:r>
            <w:proofErr w:type="gramStart"/>
            <w:r w:rsidRPr="002E0535">
              <w:t>г</w:t>
            </w:r>
            <w:proofErr w:type="gramEnd"/>
            <w:r w:rsidRPr="002E0535">
              <w:t xml:space="preserve">. Златоуст, п. Центральный, ул. Механизаторов, д. 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95,2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/>
        </w:tc>
      </w:tr>
      <w:tr w:rsidR="002E0535" w:rsidRPr="002E0535" w:rsidTr="00732754">
        <w:trPr>
          <w:trHeight w:val="721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  <w:bookmarkStart w:id="1" w:name="_Hlk10428419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68</w:t>
            </w:r>
          </w:p>
          <w:p w:rsidR="002E0535" w:rsidRPr="002E0535" w:rsidRDefault="002E0535" w:rsidP="00732754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 xml:space="preserve">Здание, назначение: нежилое, наименование: детское инфекционное отделение, количество этажей 1, в том числе подземных 1. Кадастровый номер: 74:25:0305005:59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 xml:space="preserve">Челябинская область, </w:t>
            </w:r>
            <w:proofErr w:type="gramStart"/>
            <w:r w:rsidRPr="002E0535">
              <w:t>г</w:t>
            </w:r>
            <w:proofErr w:type="gramEnd"/>
            <w:r w:rsidRPr="002E0535">
              <w:t>. Златоуст, кв. Медик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</w:p>
          <w:p w:rsidR="002E0535" w:rsidRPr="002E0535" w:rsidRDefault="002E0535" w:rsidP="00732754">
            <w:pPr>
              <w:jc w:val="center"/>
            </w:pPr>
            <w:r w:rsidRPr="002E0535">
              <w:t>666,4</w:t>
            </w:r>
          </w:p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bookmarkEnd w:id="1"/>
      <w:tr w:rsidR="002E0535" w:rsidRPr="002E0535" w:rsidTr="00732754">
        <w:trPr>
          <w:trHeight w:val="925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 xml:space="preserve">Здание, назначение: нежилое, наименование: мастерская. Площадь 131,2 кв.м., количество этажей 1, в том числе подземных 0. Год завершения строительства </w:t>
            </w:r>
            <w:r w:rsidRPr="002E0535">
              <w:lastRenderedPageBreak/>
              <w:t xml:space="preserve">1977. Кадастровый номер: 74:25:0303001:107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proofErr w:type="gramStart"/>
            <w:r w:rsidRPr="002E0535">
              <w:lastRenderedPageBreak/>
              <w:t>Россия, Челябинская область, г. Златоуст, ул. им. Риты Сергеевой, д. 49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</w:p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>131,2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/>
        </w:tc>
      </w:tr>
      <w:tr w:rsidR="002E0535" w:rsidRPr="002E0535" w:rsidTr="00732754">
        <w:trPr>
          <w:trHeight w:val="1022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  <w:rPr>
                <w:color w:val="1F3864"/>
              </w:rPr>
            </w:pPr>
          </w:p>
          <w:p w:rsidR="002E0535" w:rsidRPr="002E0535" w:rsidRDefault="002E0535" w:rsidP="00732754">
            <w:pPr>
              <w:jc w:val="center"/>
              <w:rPr>
                <w:color w:val="1F3864"/>
              </w:rPr>
            </w:pPr>
            <w:r w:rsidRPr="002E0535">
              <w:rPr>
                <w:color w:val="1F3864"/>
              </w:rPr>
              <w:t>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r w:rsidRPr="002E0535">
              <w:t>Здание, назначение: нежилое, наименование: гараж СКБ, количество этажей 2, в том числе подземных 0. Год завершения строительства 1977. Кадастровый номер: 74:25:0303001:109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proofErr w:type="gramStart"/>
            <w:r w:rsidRPr="002E0535">
              <w:t>Россия, Челябинская область, г. Златоуст, ул. им. Риты Сергеевой, д. 49</w:t>
            </w:r>
            <w:proofErr w:type="gramEnd"/>
          </w:p>
          <w:p w:rsidR="002E0535" w:rsidRPr="002E0535" w:rsidRDefault="002E0535" w:rsidP="0073275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134,5</w:t>
            </w:r>
          </w:p>
          <w:p w:rsidR="002E0535" w:rsidRPr="002E0535" w:rsidRDefault="002E0535" w:rsidP="00732754">
            <w:pPr>
              <w:jc w:val="center"/>
              <w:rPr>
                <w:color w:val="1F3864"/>
                <w:highlight w:val="yellow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837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  <w:rPr>
                <w:color w:val="1F3864"/>
              </w:rPr>
            </w:pPr>
          </w:p>
          <w:p w:rsidR="002E0535" w:rsidRPr="002E0535" w:rsidRDefault="002E0535" w:rsidP="00732754">
            <w:pPr>
              <w:jc w:val="center"/>
              <w:rPr>
                <w:color w:val="1F3864"/>
              </w:rPr>
            </w:pPr>
            <w:r w:rsidRPr="002E0535">
              <w:rPr>
                <w:color w:val="1F3864"/>
              </w:rPr>
              <w:t>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r w:rsidRPr="002E0535">
              <w:t>Нежилое помещение, назначение: нежилое помещение, этаж: подвал, кадастровый номер: 74:25:0302117:410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proofErr w:type="gramStart"/>
            <w:r w:rsidRPr="002E0535">
              <w:t>Российская Федерация, Челябинская область, г. Златоуст, ул. им. Карла Маркса, д.24, пом.9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44,8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562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r w:rsidRPr="002E0535">
              <w:t>Помещение, назначение: нежилое, наименование: помещение, этаж: 1. Кадастровый номер: 74:25:0307303:75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r w:rsidRPr="002E0535">
              <w:t xml:space="preserve">Челябинская область, </w:t>
            </w:r>
            <w:proofErr w:type="gramStart"/>
            <w:r w:rsidRPr="002E0535">
              <w:t>г</w:t>
            </w:r>
            <w:proofErr w:type="gramEnd"/>
            <w:r w:rsidRPr="002E0535">
              <w:t>. Златоуст, ул. им. И.И. Шишкина, д. 11, пом.4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</w:p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>60,3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</w:tc>
      </w:tr>
      <w:tr w:rsidR="002E0535" w:rsidRPr="002E0535" w:rsidTr="00732754">
        <w:trPr>
          <w:trHeight w:val="789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  <w:rPr>
                <w:color w:val="1F3864"/>
              </w:rPr>
            </w:pPr>
          </w:p>
          <w:p w:rsidR="002E0535" w:rsidRPr="002E0535" w:rsidRDefault="002E0535" w:rsidP="00732754">
            <w:pPr>
              <w:jc w:val="center"/>
              <w:rPr>
                <w:color w:val="1F3864"/>
              </w:rPr>
            </w:pPr>
            <w:r w:rsidRPr="002E0535">
              <w:rPr>
                <w:color w:val="1F3864"/>
              </w:rPr>
              <w:t>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  <w:rPr>
                <w:color w:val="C45911"/>
              </w:rPr>
            </w:pPr>
            <w:r w:rsidRPr="002E0535">
              <w:t>Помещение, назначение: нежилое, наименование: нежилое помещение, этаж: 1. Кадастровый номер: 74:25:0301415:1157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0535" w:rsidRPr="002E0535" w:rsidRDefault="002E0535" w:rsidP="00732754">
            <w:pPr>
              <w:jc w:val="center"/>
            </w:pPr>
            <w:r w:rsidRPr="002E0535">
              <w:t xml:space="preserve">Россия, Челябинская область, </w:t>
            </w:r>
            <w:proofErr w:type="gramStart"/>
            <w:r w:rsidRPr="002E0535">
              <w:t>г</w:t>
            </w:r>
            <w:proofErr w:type="gramEnd"/>
            <w:r w:rsidRPr="002E0535">
              <w:t xml:space="preserve">. Златоуст, ул. Шоссейная 2-я, д. 2, </w:t>
            </w:r>
            <w:proofErr w:type="spellStart"/>
            <w:r w:rsidRPr="002E0535">
              <w:t>пом</w:t>
            </w:r>
            <w:proofErr w:type="spellEnd"/>
            <w:r w:rsidRPr="002E0535">
              <w:t>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</w:p>
          <w:p w:rsidR="002E0535" w:rsidRPr="002E0535" w:rsidRDefault="002E0535" w:rsidP="00732754">
            <w:pPr>
              <w:jc w:val="center"/>
              <w:rPr>
                <w:highlight w:val="yellow"/>
              </w:rPr>
            </w:pPr>
            <w:r w:rsidRPr="002E0535">
              <w:t>300,1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</w:tcBorders>
          </w:tcPr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</w:p>
          <w:p w:rsidR="002E0535" w:rsidRPr="002E0535" w:rsidRDefault="002E0535" w:rsidP="00732754">
            <w:pPr>
              <w:jc w:val="center"/>
            </w:pPr>
            <w:r w:rsidRPr="002E0535">
              <w:t>»</w:t>
            </w:r>
          </w:p>
        </w:tc>
      </w:tr>
    </w:tbl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  <w:r w:rsidRPr="002E0535">
        <w:t>Прогноз объёмов поступлений в бюджет Муниципального образования Златоустовский городской округ на период 2023-2025 годы при реализации иного имущества, находящегося в собственности МО ЗГО:</w:t>
      </w:r>
    </w:p>
    <w:p w:rsidR="002E0535" w:rsidRPr="002E0535" w:rsidRDefault="002E0535" w:rsidP="002E0535">
      <w:pPr>
        <w:jc w:val="both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402"/>
      </w:tblGrid>
      <w:tr w:rsidR="002E0535" w:rsidRPr="002E0535" w:rsidTr="002E0535">
        <w:tc>
          <w:tcPr>
            <w:tcW w:w="3118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>Период исполнения прогнозного плана приватизации, год</w:t>
            </w:r>
          </w:p>
        </w:tc>
        <w:tc>
          <w:tcPr>
            <w:tcW w:w="3402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 xml:space="preserve">Доходы от реализации </w:t>
            </w:r>
            <w:bookmarkStart w:id="2" w:name="_Hlk85812485"/>
            <w:r w:rsidRPr="002E0535">
              <w:t>иного имущества, находящегося в собственности городских округов</w:t>
            </w:r>
            <w:bookmarkEnd w:id="2"/>
            <w:r w:rsidRPr="002E0535">
              <w:t>, тыс</w:t>
            </w:r>
            <w:proofErr w:type="gramStart"/>
            <w:r w:rsidRPr="002E0535">
              <w:t>.р</w:t>
            </w:r>
            <w:proofErr w:type="gramEnd"/>
            <w:r w:rsidRPr="002E0535">
              <w:t>уб.</w:t>
            </w:r>
          </w:p>
        </w:tc>
      </w:tr>
      <w:tr w:rsidR="002E0535" w:rsidRPr="002E0535" w:rsidTr="002E0535">
        <w:tc>
          <w:tcPr>
            <w:tcW w:w="3118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>2023</w:t>
            </w:r>
          </w:p>
        </w:tc>
        <w:tc>
          <w:tcPr>
            <w:tcW w:w="3402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>3 324</w:t>
            </w:r>
          </w:p>
        </w:tc>
      </w:tr>
      <w:tr w:rsidR="002E0535" w:rsidRPr="002E0535" w:rsidTr="002E0535">
        <w:tc>
          <w:tcPr>
            <w:tcW w:w="3118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>2024</w:t>
            </w:r>
          </w:p>
        </w:tc>
        <w:tc>
          <w:tcPr>
            <w:tcW w:w="3402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>3 324</w:t>
            </w:r>
          </w:p>
        </w:tc>
      </w:tr>
      <w:tr w:rsidR="002E0535" w:rsidRPr="002E0535" w:rsidTr="002E0535">
        <w:tc>
          <w:tcPr>
            <w:tcW w:w="3118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>2025</w:t>
            </w:r>
          </w:p>
        </w:tc>
        <w:tc>
          <w:tcPr>
            <w:tcW w:w="3402" w:type="dxa"/>
            <w:shd w:val="clear" w:color="auto" w:fill="auto"/>
          </w:tcPr>
          <w:p w:rsidR="002E0535" w:rsidRPr="002E0535" w:rsidRDefault="002E0535" w:rsidP="00732754">
            <w:pPr>
              <w:jc w:val="both"/>
            </w:pPr>
            <w:r w:rsidRPr="002E0535">
              <w:t>3 324</w:t>
            </w:r>
          </w:p>
        </w:tc>
      </w:tr>
    </w:tbl>
    <w:p w:rsidR="002E0535" w:rsidRPr="002E0535" w:rsidRDefault="002E0535" w:rsidP="002E0535">
      <w:pPr>
        <w:jc w:val="both"/>
      </w:pPr>
    </w:p>
    <w:p w:rsidR="002E0535" w:rsidRPr="002E0535" w:rsidRDefault="002E0535" w:rsidP="002E0535"/>
    <w:p w:rsidR="002E0535" w:rsidRPr="002E0535" w:rsidRDefault="002E0535" w:rsidP="002E0535"/>
    <w:p w:rsidR="002E0535" w:rsidRPr="002E0535" w:rsidRDefault="002E0535" w:rsidP="002E0535">
      <w:pPr>
        <w:jc w:val="both"/>
      </w:pPr>
      <w:r w:rsidRPr="002E0535">
        <w:t>Глава</w:t>
      </w:r>
      <w:r w:rsidRPr="002E0535">
        <w:tab/>
        <w:t xml:space="preserve"> Златоустовского городского округа                            </w:t>
      </w:r>
      <w:r w:rsidRPr="002E0535">
        <w:tab/>
      </w:r>
      <w:r w:rsidRPr="002E0535">
        <w:tab/>
      </w:r>
      <w:r>
        <w:t xml:space="preserve">          </w:t>
      </w:r>
      <w:r w:rsidRPr="002E0535">
        <w:t xml:space="preserve">М.Б. </w:t>
      </w:r>
      <w:proofErr w:type="gramStart"/>
      <w:r w:rsidRPr="002E0535">
        <w:t>Пекарский</w:t>
      </w:r>
      <w:proofErr w:type="gramEnd"/>
    </w:p>
    <w:p w:rsidR="00AA044D" w:rsidRDefault="00AA044D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sectPr w:rsidR="002E0535" w:rsidSect="00AA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7A1FD4"/>
    <w:multiLevelType w:val="hybridMultilevel"/>
    <w:tmpl w:val="C5FA9C1A"/>
    <w:lvl w:ilvl="0" w:tplc="6538B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0535"/>
    <w:rsid w:val="000A47F1"/>
    <w:rsid w:val="002E0535"/>
    <w:rsid w:val="00341D2D"/>
    <w:rsid w:val="003C7DAD"/>
    <w:rsid w:val="00845314"/>
    <w:rsid w:val="00AA044D"/>
    <w:rsid w:val="00C15003"/>
    <w:rsid w:val="00FC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E0535"/>
    <w:pPr>
      <w:keepNext/>
      <w:tabs>
        <w:tab w:val="num" w:pos="360"/>
      </w:tabs>
      <w:suppressAutoHyphens/>
      <w:ind w:left="360" w:hanging="360"/>
      <w:jc w:val="center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05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link w:val="a4"/>
    <w:qFormat/>
    <w:rsid w:val="002E053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2E05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05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4</cp:revision>
  <dcterms:created xsi:type="dcterms:W3CDTF">2023-03-21T07:38:00Z</dcterms:created>
  <dcterms:modified xsi:type="dcterms:W3CDTF">2023-04-07T11:45:00Z</dcterms:modified>
</cp:coreProperties>
</file>