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D59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465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285"/>
        <w:gridCol w:w="4162"/>
        <w:gridCol w:w="140"/>
        <w:gridCol w:w="285"/>
      </w:tblGrid>
      <w:tr w:rsidR="009416DA" w:rsidRPr="00E335AA" w:rsidTr="000D592F">
        <w:trPr>
          <w:gridAfter w:val="1"/>
          <w:wAfter w:w="28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D592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06.12.2024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0D592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651-П/АДМ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D592F">
        <w:trPr>
          <w:gridAfter w:val="2"/>
          <w:wAfter w:w="425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D592F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DE7906">
            <w:pPr>
              <w:jc w:val="both"/>
            </w:pPr>
            <w:r>
              <w:t>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E7906" w:rsidRDefault="00DE7906" w:rsidP="009416DA">
      <w:pPr>
        <w:widowControl w:val="0"/>
        <w:ind w:firstLine="709"/>
        <w:jc w:val="both"/>
      </w:pPr>
    </w:p>
    <w:p w:rsidR="009416DA" w:rsidRPr="00E4076D" w:rsidRDefault="00DE7906" w:rsidP="009416DA">
      <w:pPr>
        <w:widowControl w:val="0"/>
        <w:ind w:firstLine="709"/>
        <w:jc w:val="both"/>
      </w:pPr>
      <w:r w:rsidRPr="00DE7906">
        <w:t>В соответств</w:t>
      </w:r>
      <w:r w:rsidR="00B32AB0">
        <w:t xml:space="preserve">ии </w:t>
      </w:r>
      <w:r w:rsidR="000551C7">
        <w:t>со статьей 78.2 Бюджетного к</w:t>
      </w:r>
      <w:r w:rsidRPr="00DE7906">
        <w:t>одекса Россий</w:t>
      </w:r>
      <w:r w:rsidR="00B56EA8">
        <w:t>ской Федерации, постановлением а</w:t>
      </w:r>
      <w:r w:rsidRPr="00DE7906">
        <w:t xml:space="preserve">дминистрации Златоустовского городского округа от 30.03.2015 г. № 120-П «Об утверждении Порядка принятия решений </w:t>
      </w:r>
      <w:r w:rsidR="00D46AD1">
        <w:br/>
      </w:r>
      <w:r w:rsidRPr="00DE7906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 w:rsidR="00D46AD1">
        <w:br/>
      </w:r>
      <w:r w:rsidRPr="00DE7906">
        <w:t>в муниципальную собственность Златоустовского</w:t>
      </w:r>
      <w:r>
        <w:t xml:space="preserve"> городского округ</w:t>
      </w:r>
      <w:r w:rsidR="0006730E">
        <w:t>а»</w:t>
      </w:r>
      <w:r>
        <w:t>,</w:t>
      </w:r>
    </w:p>
    <w:p w:rsidR="00DE7906" w:rsidRDefault="00F12903" w:rsidP="00DE7906">
      <w:pPr>
        <w:widowControl w:val="0"/>
        <w:ind w:firstLine="708"/>
        <w:jc w:val="both"/>
      </w:pPr>
      <w:r>
        <w:t>ПОСТАНОВЛЯЮ:</w:t>
      </w:r>
    </w:p>
    <w:p w:rsidR="00DE7906" w:rsidRDefault="00DE7906" w:rsidP="00DE7906">
      <w:pPr>
        <w:widowControl w:val="0"/>
        <w:ind w:firstLine="708"/>
        <w:jc w:val="both"/>
      </w:pPr>
      <w:r>
        <w:t>1.</w:t>
      </w:r>
      <w:r w:rsidR="00D46AD1">
        <w:t> </w:t>
      </w:r>
      <w:r>
        <w:t xml:space="preserve">Предоставить бюджетные ассигнования </w:t>
      </w:r>
      <w:proofErr w:type="gramStart"/>
      <w:r>
        <w:t>из бюджета Златоустовского городского округа на осуществление капитальных вложений в объекты капитального строительства муниципальной собственности Златоустовского городского округа в соответствии с приложением</w:t>
      </w:r>
      <w:proofErr w:type="gramEnd"/>
      <w:r>
        <w:t>.</w:t>
      </w:r>
    </w:p>
    <w:p w:rsidR="00DE7906" w:rsidRDefault="00D46AD1" w:rsidP="00DE7906">
      <w:pPr>
        <w:widowControl w:val="0"/>
        <w:ind w:firstLine="708"/>
        <w:jc w:val="both"/>
      </w:pPr>
      <w:r>
        <w:t>2. </w:t>
      </w:r>
      <w:r w:rsidR="00DE7906">
        <w:t>Предоставить в соответствии с пунктом 1 настоящего постановления муниципальному бюджетному учреждению «Капитальное строительство» субсидию на осуществление капитальных вложений в объекты капитального строительства муниципальной собственности Златоустовского городского округа.</w:t>
      </w:r>
    </w:p>
    <w:p w:rsidR="00DE7906" w:rsidRDefault="00D46AD1" w:rsidP="00DE7906">
      <w:pPr>
        <w:widowControl w:val="0"/>
        <w:ind w:firstLine="708"/>
        <w:jc w:val="both"/>
      </w:pPr>
      <w:r>
        <w:t>3. Пресс-службе а</w:t>
      </w:r>
      <w:r w:rsidR="00DE7906">
        <w:t>дминистрации Златоустовского городского округа (</w:t>
      </w:r>
      <w:proofErr w:type="spellStart"/>
      <w:r w:rsidR="00DE7906">
        <w:t>Валова</w:t>
      </w:r>
      <w:proofErr w:type="spellEnd"/>
      <w:r w:rsidR="00DE7906">
        <w:t xml:space="preserve"> И.А.) </w:t>
      </w:r>
      <w:proofErr w:type="gramStart"/>
      <w:r w:rsidR="00DE7906">
        <w:t>разместить</w:t>
      </w:r>
      <w:proofErr w:type="gramEnd"/>
      <w:r w:rsidR="00DE7906">
        <w:t xml:space="preserve"> настоящее постановление на официальном сайте Златоустовского городского округа в сети «Интернет».</w:t>
      </w:r>
    </w:p>
    <w:p w:rsidR="005C0B1C" w:rsidRDefault="005C0B1C" w:rsidP="00DE7906">
      <w:pPr>
        <w:widowControl w:val="0"/>
        <w:ind w:firstLine="708"/>
        <w:jc w:val="both"/>
      </w:pPr>
    </w:p>
    <w:p w:rsidR="009416DA" w:rsidRDefault="00D46AD1" w:rsidP="00DE7906">
      <w:pPr>
        <w:widowControl w:val="0"/>
        <w:ind w:firstLine="708"/>
        <w:jc w:val="both"/>
      </w:pPr>
      <w:r>
        <w:lastRenderedPageBreak/>
        <w:t>4. </w:t>
      </w:r>
      <w:proofErr w:type="gramStart"/>
      <w:r w:rsidR="00DE7906">
        <w:t xml:space="preserve">Контроль </w:t>
      </w:r>
      <w:r>
        <w:t>за</w:t>
      </w:r>
      <w:proofErr w:type="gramEnd"/>
      <w:r>
        <w:t xml:space="preserve"> выполнением</w:t>
      </w:r>
      <w:r w:rsidR="00DE7906">
        <w:t xml:space="preserve"> настоящего постановления оставляю </w:t>
      </w:r>
      <w:r>
        <w:br/>
      </w:r>
      <w:r w:rsidR="00DE7906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E790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E7906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42D3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1BB1ACB" wp14:editId="71FFB37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42D35">
            <w:pPr>
              <w:jc w:val="right"/>
            </w:pPr>
            <w:r>
              <w:t>О.В. Сабанов</w:t>
            </w:r>
          </w:p>
        </w:tc>
      </w:tr>
    </w:tbl>
    <w:p w:rsidR="00DE7906" w:rsidRDefault="00DE7906" w:rsidP="004574CC">
      <w:pPr>
        <w:sectPr w:rsidR="00DE7906" w:rsidSect="005C0B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DE7906" w:rsidRPr="00DE7906" w:rsidRDefault="00DE7906" w:rsidP="00DE7906">
      <w:pPr>
        <w:ind w:left="9639"/>
        <w:jc w:val="center"/>
      </w:pPr>
      <w:r w:rsidRPr="00DE7906">
        <w:lastRenderedPageBreak/>
        <w:t>ПРИЛОЖЕНИЕ</w:t>
      </w:r>
    </w:p>
    <w:p w:rsidR="00DE7906" w:rsidRPr="00DE7906" w:rsidRDefault="00DE7906" w:rsidP="00DE790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E7906">
        <w:rPr>
          <w:lang w:eastAsia="ar-SA"/>
        </w:rPr>
        <w:t>Утверждено</w:t>
      </w:r>
    </w:p>
    <w:p w:rsidR="00DE7906" w:rsidRPr="00DE7906" w:rsidRDefault="00DE7906" w:rsidP="00DE790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E7906">
        <w:rPr>
          <w:lang w:eastAsia="ar-SA"/>
        </w:rPr>
        <w:t>постановлением администрации</w:t>
      </w:r>
    </w:p>
    <w:p w:rsidR="00DE7906" w:rsidRPr="00DE7906" w:rsidRDefault="00DE7906" w:rsidP="00DE7906">
      <w:pPr>
        <w:ind w:left="9639"/>
        <w:jc w:val="center"/>
      </w:pPr>
      <w:r w:rsidRPr="00DE7906">
        <w:t>Златоустовского городского округа</w:t>
      </w:r>
    </w:p>
    <w:p w:rsidR="00DE7906" w:rsidRPr="00DE7906" w:rsidRDefault="00DE7906" w:rsidP="00DE7906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E7906">
        <w:rPr>
          <w:lang w:eastAsia="ar-SA"/>
        </w:rPr>
        <w:t xml:space="preserve">от </w:t>
      </w:r>
      <w:r w:rsidR="000D592F">
        <w:rPr>
          <w:lang w:eastAsia="ar-SA"/>
        </w:rPr>
        <w:t>06.12.2024 г.</w:t>
      </w:r>
      <w:r w:rsidRPr="00DE7906">
        <w:rPr>
          <w:lang w:eastAsia="ar-SA"/>
        </w:rPr>
        <w:t xml:space="preserve"> № </w:t>
      </w:r>
      <w:r w:rsidR="000D592F">
        <w:rPr>
          <w:lang w:eastAsia="ar-SA"/>
        </w:rPr>
        <w:t>651-П/АДМ</w:t>
      </w:r>
      <w:bookmarkStart w:id="0" w:name="_GoBack"/>
      <w:bookmarkEnd w:id="0"/>
    </w:p>
    <w:p w:rsidR="00CF1C4C" w:rsidRDefault="00CF1C4C" w:rsidP="004574CC"/>
    <w:p w:rsidR="009C08BA" w:rsidRDefault="009C08BA" w:rsidP="004574CC"/>
    <w:p w:rsidR="00DE7906" w:rsidRDefault="00DE7906" w:rsidP="00DE7906">
      <w:pPr>
        <w:jc w:val="center"/>
      </w:pPr>
      <w:proofErr w:type="gramStart"/>
      <w:r w:rsidRPr="00DE7906">
        <w:t xml:space="preserve">О предоставлении бюджетных ассигнований из бюджета Златоустовского городского округа в форме субсидии </w:t>
      </w:r>
      <w:r>
        <w:br/>
      </w:r>
      <w:r w:rsidRPr="00DE7906">
        <w:t>на осуществление капитальных вложений в объекты</w:t>
      </w:r>
      <w:proofErr w:type="gramEnd"/>
      <w:r w:rsidRPr="00DE7906">
        <w:t xml:space="preserve"> капитального строительства муниципальной собственности </w:t>
      </w:r>
      <w:r>
        <w:br/>
      </w:r>
      <w:r w:rsidRPr="00DE7906">
        <w:t>Златоустовского городского ок</w:t>
      </w:r>
      <w:r>
        <w:t>руга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561"/>
        <w:gridCol w:w="1701"/>
        <w:gridCol w:w="1559"/>
        <w:gridCol w:w="992"/>
        <w:gridCol w:w="851"/>
        <w:gridCol w:w="664"/>
        <w:gridCol w:w="1270"/>
        <w:gridCol w:w="1420"/>
        <w:gridCol w:w="236"/>
        <w:gridCol w:w="1323"/>
        <w:gridCol w:w="992"/>
        <w:gridCol w:w="1608"/>
        <w:gridCol w:w="7"/>
      </w:tblGrid>
      <w:tr w:rsidR="00142D35" w:rsidRPr="0056308B" w:rsidTr="00142D35">
        <w:trPr>
          <w:trHeight w:val="3540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  <w:r w:rsidRPr="0056308B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 xml:space="preserve">(по годам реализации) сметной стоимости объекта капитального строительства, рассчитанной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 xml:space="preserve">в ценах соответствующих лет,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  <w:r w:rsidR="00274C3E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 xml:space="preserve">Распределение (по годам реализации) общего (предельного) объема субсидий,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Сроки заключения соглашения о предоставлении субсидии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142D35" w:rsidRPr="0056308B" w:rsidTr="00142D35">
        <w:trPr>
          <w:gridAfter w:val="1"/>
          <w:wAfter w:w="7" w:type="dxa"/>
          <w:trHeight w:val="320"/>
          <w:jc w:val="center"/>
        </w:trPr>
        <w:tc>
          <w:tcPr>
            <w:tcW w:w="169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lef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42D35" w:rsidRPr="0056308B" w:rsidTr="00142D35">
        <w:trPr>
          <w:gridAfter w:val="1"/>
          <w:wAfter w:w="7" w:type="dxa"/>
          <w:trHeight w:val="80"/>
          <w:jc w:val="center"/>
        </w:trPr>
        <w:tc>
          <w:tcPr>
            <w:tcW w:w="169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42D35" w:rsidRPr="0056308B" w:rsidTr="00142D35">
        <w:trPr>
          <w:trHeight w:val="240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06" w:rsidRPr="0056308B" w:rsidRDefault="00DE7906" w:rsidP="00DE79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142D35" w:rsidRPr="0056308B" w:rsidTr="005246AC">
        <w:trPr>
          <w:trHeight w:val="297"/>
          <w:jc w:val="center"/>
        </w:trPr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</w:pPr>
            <w:r w:rsidRPr="0056308B">
              <w:rPr>
                <w:rFonts w:eastAsiaTheme="minorEastAsia"/>
                <w:color w:val="000000"/>
                <w:sz w:val="18"/>
                <w:szCs w:val="18"/>
              </w:rPr>
              <w:t xml:space="preserve">«Реконструкция водопровода диаметром </w:t>
            </w:r>
            <w:r w:rsidR="00142D35" w:rsidRPr="0056308B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color w:val="000000"/>
                <w:sz w:val="18"/>
                <w:szCs w:val="18"/>
              </w:rPr>
              <w:t xml:space="preserve">225 мм </w:t>
            </w:r>
            <w:r w:rsidR="00142D35" w:rsidRPr="0056308B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color w:val="000000"/>
                <w:sz w:val="18"/>
                <w:szCs w:val="18"/>
              </w:rPr>
              <w:t>по ул. </w:t>
            </w:r>
            <w:proofErr w:type="spellStart"/>
            <w:r w:rsidRPr="0056308B">
              <w:rPr>
                <w:rFonts w:eastAsiaTheme="minorEastAsia"/>
                <w:color w:val="000000"/>
                <w:sz w:val="18"/>
                <w:szCs w:val="18"/>
              </w:rPr>
              <w:t>Таганайская</w:t>
            </w:r>
            <w:proofErr w:type="spellEnd"/>
            <w:r w:rsidRPr="0056308B">
              <w:rPr>
                <w:rFonts w:eastAsiaTheme="minorEastAsia"/>
                <w:color w:val="000000"/>
                <w:sz w:val="18"/>
                <w:szCs w:val="18"/>
              </w:rPr>
              <w:t xml:space="preserve"> (в районе </w:t>
            </w:r>
            <w:r w:rsidR="00142D35" w:rsidRPr="0056308B">
              <w:rPr>
                <w:rFonts w:eastAsiaTheme="minorEastAsia"/>
                <w:color w:val="000000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color w:val="000000"/>
                <w:sz w:val="18"/>
                <w:szCs w:val="18"/>
              </w:rPr>
              <w:t>Мемориала Славы)»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Реконструкция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 xml:space="preserve">протяженность –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>161,5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Декабрь 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1 429,82</w:t>
            </w:r>
          </w:p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2024-2025- 1 429,82</w:t>
            </w:r>
          </w:p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1 429,82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2024 - 1 429,82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7906" w:rsidRPr="0056308B" w:rsidRDefault="00DE7906" w:rsidP="00142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6308B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142D35" w:rsidRPr="0056308B">
              <w:rPr>
                <w:rFonts w:eastAsiaTheme="minorEastAsia"/>
                <w:sz w:val="18"/>
                <w:szCs w:val="18"/>
              </w:rPr>
              <w:br/>
            </w:r>
            <w:r w:rsidRPr="0056308B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</w:tbl>
    <w:p w:rsidR="00DE7906" w:rsidRPr="00E335AA" w:rsidRDefault="00142D35" w:rsidP="00142D35">
      <w:pPr>
        <w:ind w:firstLine="709"/>
        <w:jc w:val="both"/>
      </w:pPr>
      <w:r>
        <w:t>2. </w:t>
      </w:r>
      <w:r w:rsidR="00DE7906" w:rsidRPr="00DE7906">
        <w:t>Эксплуатационные расходы, необходимые для содержания объектов капита</w:t>
      </w:r>
      <w:r>
        <w:t xml:space="preserve">льного строительства внесенных в </w:t>
      </w:r>
      <w:r w:rsidR="00DE7906" w:rsidRPr="00DE7906">
        <w:t xml:space="preserve">решение, </w:t>
      </w:r>
      <w:r>
        <w:br/>
      </w:r>
      <w:r w:rsidR="00DE7906" w:rsidRPr="00DE7906">
        <w:t>с момента окончания строительства и до ввода их в эксплуатацию не требуются.</w:t>
      </w:r>
    </w:p>
    <w:sectPr w:rsidR="00DE7906" w:rsidRPr="00E335AA" w:rsidSect="005246AC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35" w:rsidRDefault="00142D35">
      <w:r>
        <w:separator/>
      </w:r>
    </w:p>
  </w:endnote>
  <w:endnote w:type="continuationSeparator" w:id="0">
    <w:p w:rsidR="00142D35" w:rsidRDefault="001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35" w:rsidRPr="00FF7009" w:rsidRDefault="00142D3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Вр-385628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35" w:rsidRPr="00C9340B" w:rsidRDefault="00142D3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Вр-385628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35" w:rsidRDefault="00142D35">
      <w:r>
        <w:separator/>
      </w:r>
    </w:p>
  </w:footnote>
  <w:footnote w:type="continuationSeparator" w:id="0">
    <w:p w:rsidR="00142D35" w:rsidRDefault="0014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35" w:rsidRPr="00FF7009" w:rsidRDefault="00142D3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D592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35" w:rsidRPr="00E045E8" w:rsidRDefault="00142D3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51C7"/>
    <w:rsid w:val="00060FF0"/>
    <w:rsid w:val="0006730E"/>
    <w:rsid w:val="0007620D"/>
    <w:rsid w:val="000B17AD"/>
    <w:rsid w:val="000C680A"/>
    <w:rsid w:val="000D23DE"/>
    <w:rsid w:val="000D592F"/>
    <w:rsid w:val="000F1E06"/>
    <w:rsid w:val="00110850"/>
    <w:rsid w:val="00121B20"/>
    <w:rsid w:val="00124F7B"/>
    <w:rsid w:val="0012580A"/>
    <w:rsid w:val="001333E0"/>
    <w:rsid w:val="00137AA8"/>
    <w:rsid w:val="00142D35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4C3E"/>
    <w:rsid w:val="00283F4E"/>
    <w:rsid w:val="00295AF1"/>
    <w:rsid w:val="002A5889"/>
    <w:rsid w:val="002B2446"/>
    <w:rsid w:val="002C0003"/>
    <w:rsid w:val="002D04DF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94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6AC"/>
    <w:rsid w:val="00527A5C"/>
    <w:rsid w:val="00562567"/>
    <w:rsid w:val="0056308B"/>
    <w:rsid w:val="0056766F"/>
    <w:rsid w:val="0057186F"/>
    <w:rsid w:val="00587709"/>
    <w:rsid w:val="005C0B1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08B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7D3D"/>
    <w:rsid w:val="00B30409"/>
    <w:rsid w:val="00B32AB0"/>
    <w:rsid w:val="00B34585"/>
    <w:rsid w:val="00B37CE2"/>
    <w:rsid w:val="00B4273C"/>
    <w:rsid w:val="00B5138D"/>
    <w:rsid w:val="00B56EA8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588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6AD1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90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4885"/>
    <w:rsid w:val="00E6233F"/>
    <w:rsid w:val="00E73EEE"/>
    <w:rsid w:val="00E7790B"/>
    <w:rsid w:val="00E80F2B"/>
    <w:rsid w:val="00E831A2"/>
    <w:rsid w:val="00E84B0E"/>
    <w:rsid w:val="00E85FEA"/>
    <w:rsid w:val="00E86CFD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2024-12-09T05:49:00Z</dcterms:created>
  <dcterms:modified xsi:type="dcterms:W3CDTF">2024-12-09T05:49:00Z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