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27" w:rsidRPr="00AE1F27" w:rsidRDefault="00AE1F27" w:rsidP="00AE1F27">
      <w:pPr>
        <w:suppressAutoHyphens/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AE1F27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AE1F27" w:rsidRPr="00AE1F27" w:rsidRDefault="00AE1F27" w:rsidP="00AE1F27">
      <w:pPr>
        <w:suppressAutoHyphens/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AE1F27">
        <w:rPr>
          <w:rFonts w:ascii="Times New Roman" w:hAnsi="Times New Roman"/>
          <w:sz w:val="28"/>
          <w:szCs w:val="28"/>
        </w:rPr>
        <w:t>Утверждено</w:t>
      </w:r>
    </w:p>
    <w:p w:rsidR="00AE1F27" w:rsidRPr="00AE1F27" w:rsidRDefault="00AE1F27" w:rsidP="00AE1F27">
      <w:pPr>
        <w:suppressAutoHyphens/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AE1F27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E1F27" w:rsidRPr="00AE1F27" w:rsidRDefault="00AE1F27" w:rsidP="00AE1F27">
      <w:pPr>
        <w:suppressAutoHyphens/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AE1F27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AE1F27" w:rsidRPr="00AE1F27" w:rsidRDefault="00AE1F27" w:rsidP="00AE1F27">
      <w:pPr>
        <w:suppressAutoHyphens/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AE1F27">
        <w:rPr>
          <w:rFonts w:ascii="Times New Roman" w:hAnsi="Times New Roman"/>
          <w:sz w:val="28"/>
          <w:szCs w:val="28"/>
        </w:rPr>
        <w:t xml:space="preserve">от </w:t>
      </w:r>
      <w:r w:rsidR="00ED17DA">
        <w:rPr>
          <w:rFonts w:ascii="Times New Roman" w:hAnsi="Times New Roman"/>
          <w:sz w:val="28"/>
          <w:szCs w:val="28"/>
        </w:rPr>
        <w:t xml:space="preserve">31.05.2024 г. </w:t>
      </w:r>
      <w:r w:rsidRPr="00AE1F27">
        <w:rPr>
          <w:rFonts w:ascii="Times New Roman" w:hAnsi="Times New Roman"/>
          <w:sz w:val="28"/>
          <w:szCs w:val="28"/>
        </w:rPr>
        <w:t xml:space="preserve"> № </w:t>
      </w:r>
      <w:r w:rsidR="00ED17DA">
        <w:rPr>
          <w:rFonts w:ascii="Times New Roman" w:hAnsi="Times New Roman"/>
          <w:sz w:val="28"/>
          <w:szCs w:val="28"/>
        </w:rPr>
        <w:t>179-П/АДМ</w:t>
      </w:r>
      <w:bookmarkStart w:id="0" w:name="_GoBack"/>
      <w:bookmarkEnd w:id="0"/>
    </w:p>
    <w:p w:rsidR="001427CB" w:rsidRPr="0032487C" w:rsidRDefault="001427CB" w:rsidP="00AE1F27">
      <w:pPr>
        <w:suppressAutoHyphens/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7004" w:rsidRDefault="001427CB" w:rsidP="00AE1F27">
      <w:pPr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Pr="0032487C">
        <w:rPr>
          <w:rFonts w:ascii="Times New Roman" w:hAnsi="Times New Roman"/>
          <w:sz w:val="28"/>
          <w:szCs w:val="28"/>
        </w:rPr>
        <w:t xml:space="preserve"> </w:t>
      </w:r>
      <w:r w:rsidR="00AE1F27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к подпрограмме</w:t>
      </w:r>
      <w:r w:rsidR="00AE1F27"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 xml:space="preserve">«Профилактика </w:t>
      </w:r>
      <w:r w:rsidR="00AE1F27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и противодействие</w:t>
      </w:r>
      <w:r w:rsidR="00AE1F27"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 xml:space="preserve">проявлениям </w:t>
      </w:r>
      <w:r w:rsidR="00AE1F27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терроризма и экстремизма</w:t>
      </w:r>
    </w:p>
    <w:p w:rsidR="001427CB" w:rsidRPr="0032487C" w:rsidRDefault="00467004" w:rsidP="00AE1F27">
      <w:pPr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Златоустовского </w:t>
      </w:r>
      <w:r w:rsidR="00AE1F2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городского округа</w:t>
      </w:r>
      <w:r w:rsidR="001427CB" w:rsidRPr="0032487C">
        <w:rPr>
          <w:rFonts w:ascii="Times New Roman" w:hAnsi="Times New Roman"/>
          <w:sz w:val="28"/>
          <w:szCs w:val="28"/>
        </w:rPr>
        <w:t>»</w:t>
      </w:r>
    </w:p>
    <w:p w:rsidR="001427CB" w:rsidRPr="0032487C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Pr="0032487C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1427CB" w:rsidRPr="00BA5F67" w:rsidRDefault="00F57439" w:rsidP="00BA5F67">
      <w:pPr>
        <w:jc w:val="center"/>
        <w:rPr>
          <w:rFonts w:ascii="Times New Roman" w:eastAsia="Calibri" w:hAnsi="Times New Roman"/>
          <w:sz w:val="28"/>
          <w:szCs w:val="28"/>
        </w:rPr>
      </w:pPr>
      <w:r w:rsidRPr="00F57439">
        <w:rPr>
          <w:rFonts w:ascii="Times New Roman" w:hAnsi="Times New Roman"/>
          <w:sz w:val="28"/>
          <w:szCs w:val="28"/>
        </w:rPr>
        <w:t>Перечень</w:t>
      </w:r>
      <w:r w:rsidRPr="00F57439">
        <w:rPr>
          <w:rFonts w:ascii="Times New Roman" w:eastAsia="Calibri" w:hAnsi="Times New Roman"/>
          <w:sz w:val="28"/>
          <w:szCs w:val="28"/>
        </w:rPr>
        <w:t xml:space="preserve"> основных мероприятий подпрограммы </w:t>
      </w:r>
      <w:r w:rsidR="003A724D">
        <w:rPr>
          <w:rFonts w:ascii="Times New Roman" w:eastAsia="Calibri" w:hAnsi="Times New Roman"/>
          <w:sz w:val="28"/>
          <w:szCs w:val="28"/>
        </w:rPr>
        <w:br/>
      </w:r>
      <w:r w:rsidR="001427CB" w:rsidRPr="00F57439">
        <w:rPr>
          <w:rFonts w:ascii="Times New Roman" w:hAnsi="Times New Roman"/>
          <w:sz w:val="28"/>
          <w:szCs w:val="28"/>
        </w:rPr>
        <w:t>«Профилактика и противодействие проявлениям терроризма и экстремизма</w:t>
      </w:r>
      <w:r w:rsidR="00467004" w:rsidRPr="00F57439">
        <w:rPr>
          <w:rFonts w:ascii="Times New Roman" w:hAnsi="Times New Roman"/>
          <w:sz w:val="28"/>
          <w:szCs w:val="28"/>
        </w:rPr>
        <w:t xml:space="preserve"> на территории Златоустовского городского округа</w:t>
      </w:r>
      <w:r w:rsidR="003A724D">
        <w:rPr>
          <w:rFonts w:ascii="Times New Roman" w:hAnsi="Times New Roman"/>
          <w:sz w:val="28"/>
          <w:szCs w:val="28"/>
        </w:rPr>
        <w:t>»</w:t>
      </w:r>
    </w:p>
    <w:p w:rsidR="00CB10AC" w:rsidRDefault="00CB10AC" w:rsidP="00CB10AC"/>
    <w:tbl>
      <w:tblPr>
        <w:tblpPr w:leftFromText="180" w:rightFromText="180" w:vertAnchor="text" w:tblpXSpec="center" w:tblpY="1"/>
        <w:tblOverlap w:val="never"/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43"/>
        <w:gridCol w:w="2126"/>
        <w:gridCol w:w="1701"/>
        <w:gridCol w:w="1418"/>
        <w:gridCol w:w="1276"/>
        <w:gridCol w:w="992"/>
        <w:gridCol w:w="992"/>
        <w:gridCol w:w="992"/>
        <w:gridCol w:w="1310"/>
      </w:tblGrid>
      <w:tr w:rsidR="00F81FE3" w:rsidRPr="00AE3C46" w:rsidTr="001C44B2">
        <w:trPr>
          <w:trHeight w:val="31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3A724D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№</w:t>
            </w:r>
          </w:p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AE3C46">
              <w:rPr>
                <w:sz w:val="20"/>
                <w:szCs w:val="20"/>
              </w:rPr>
              <w:t>п</w:t>
            </w:r>
            <w:proofErr w:type="gramEnd"/>
            <w:r w:rsidRPr="00AE3C46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Ответственный исполнитель, Соисполнитель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Финансовые затраты (тыс. рублей)</w:t>
            </w:r>
          </w:p>
        </w:tc>
      </w:tr>
      <w:tr w:rsidR="001C44B2" w:rsidRPr="00AE3C46" w:rsidTr="001C44B2">
        <w:trPr>
          <w:trHeight w:val="40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E939A1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2024</w:t>
            </w:r>
            <w:r w:rsidR="00E939A1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2025</w:t>
            </w:r>
            <w:r w:rsidR="00E939A1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2026</w:t>
            </w:r>
            <w:r w:rsidR="00E939A1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Итого</w:t>
            </w:r>
          </w:p>
        </w:tc>
      </w:tr>
      <w:tr w:rsidR="00F81FE3" w:rsidRPr="00AE3C46" w:rsidTr="00AE3C46">
        <w:trPr>
          <w:jc w:val="center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C46">
              <w:rPr>
                <w:sz w:val="20"/>
                <w:szCs w:val="20"/>
              </w:rPr>
              <w:t xml:space="preserve">Ожидаемый конечный результат - </w:t>
            </w:r>
            <w:r w:rsidRPr="00AE3C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Совершенствование системы профилактических мер с целью минимизации совершенных (попыток совершения)</w:t>
            </w:r>
          </w:p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актов террористической и экстремистской направленности</w:t>
            </w:r>
          </w:p>
          <w:p w:rsidR="00F81FE3" w:rsidRPr="00AE3C46" w:rsidRDefault="00F81FE3" w:rsidP="003A724D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Ответственным исполнителем подпрограммы является Управление муниципальной милиции Администрации Златоустовского городского округа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Совершенствование нормативно-правовой базы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системы профилактики экстремизма и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BA5F6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BF589E">
              <w:rPr>
                <w:sz w:val="20"/>
                <w:szCs w:val="20"/>
              </w:rPr>
              <w:t xml:space="preserve"> - </w:t>
            </w:r>
            <w:r w:rsidR="001D0532" w:rsidRPr="00AE3C46">
              <w:rPr>
                <w:sz w:val="20"/>
                <w:szCs w:val="20"/>
              </w:rPr>
              <w:t>2026</w:t>
            </w:r>
            <w:r w:rsidR="00A8213F" w:rsidRPr="00AE3C46"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Разработка изменений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дополнений в нормативно правовые акты Златоустовского городского округа по вопросам профилактики противодействия проявлениям экстремизма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lastRenderedPageBreak/>
              <w:t>и терроризма на основании федерального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BF589E">
              <w:rPr>
                <w:sz w:val="20"/>
                <w:szCs w:val="20"/>
              </w:rPr>
              <w:t xml:space="preserve"> - </w:t>
            </w:r>
            <w:r w:rsidR="001D0532" w:rsidRPr="00AE3C46">
              <w:rPr>
                <w:sz w:val="20"/>
                <w:szCs w:val="20"/>
              </w:rPr>
              <w:t>2026</w:t>
            </w:r>
            <w:r w:rsidR="00A8213F" w:rsidRPr="00AE3C46"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Информационно-методическое обеспечение профилактики экстремизма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BF589E">
              <w:rPr>
                <w:sz w:val="20"/>
                <w:szCs w:val="20"/>
              </w:rPr>
              <w:t xml:space="preserve"> - </w:t>
            </w:r>
            <w:r w:rsidR="001D0532" w:rsidRPr="00AE3C46">
              <w:rPr>
                <w:sz w:val="20"/>
                <w:szCs w:val="20"/>
              </w:rPr>
              <w:t>2026</w:t>
            </w:r>
            <w:r w:rsidR="00BF589E"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и проведение семинаров по профилактике терроризма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для руководителей, специалистов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Мониторинг книжных фондов библиотек и печатных изданий, поступающих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в образовательные организации</w:t>
            </w:r>
          </w:p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на предмет соответствия федеральному списку экстремистских материалов,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а также материалов, направленных на разжигание межнациональных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A5F67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без </w:t>
            </w:r>
            <w:r w:rsidR="00EF56DD" w:rsidRPr="00AE3C46">
              <w:rPr>
                <w:sz w:val="20"/>
                <w:szCs w:val="20"/>
                <w:lang w:eastAsia="en-US"/>
              </w:rPr>
              <w:br/>
              <w:t>финанси</w:t>
            </w:r>
            <w:r w:rsidRPr="00AE3C46">
              <w:rPr>
                <w:sz w:val="20"/>
                <w:szCs w:val="20"/>
                <w:lang w:eastAsia="en-US"/>
              </w:rPr>
              <w:t>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BF589E" w:rsidP="00BF589E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2023 - </w:t>
            </w:r>
            <w:r w:rsidR="001D0532" w:rsidRPr="00AE3C46">
              <w:rPr>
                <w:sz w:val="20"/>
                <w:szCs w:val="20"/>
                <w:lang w:eastAsia="en-US"/>
              </w:rPr>
              <w:t>2026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F81FE3" w:rsidRPr="00AE3C46"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мониторинга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вопросам </w:t>
            </w:r>
            <w:proofErr w:type="spellStart"/>
            <w:r w:rsidRPr="00AE3C46">
              <w:rPr>
                <w:sz w:val="20"/>
                <w:szCs w:val="20"/>
              </w:rPr>
              <w:t>мультикультурного</w:t>
            </w:r>
            <w:proofErr w:type="spellEnd"/>
            <w:r w:rsidRPr="00AE3C46">
              <w:rPr>
                <w:sz w:val="20"/>
                <w:szCs w:val="20"/>
              </w:rPr>
              <w:t xml:space="preserve"> образования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социокультурной адаптации детей мигрантов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образовательных учреждениях округа.</w:t>
            </w:r>
          </w:p>
          <w:p w:rsidR="00F81FE3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Разработка соответствующих рекомендаций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по совершенствованию учебно-воспитательного процесса</w:t>
            </w:r>
          </w:p>
          <w:p w:rsidR="006B22AE" w:rsidRPr="006B22AE" w:rsidRDefault="006B22AE" w:rsidP="006B22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BF589E">
              <w:rPr>
                <w:sz w:val="20"/>
                <w:szCs w:val="20"/>
              </w:rPr>
              <w:t xml:space="preserve"> - </w:t>
            </w:r>
            <w:r w:rsidR="001D0532" w:rsidRPr="00AE3C46">
              <w:rPr>
                <w:sz w:val="20"/>
                <w:szCs w:val="20"/>
              </w:rPr>
              <w:t>2026</w:t>
            </w:r>
            <w:r w:rsidR="00BF589E"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и проведение мониторинга отношения молодежи к идеям экстремизма и терроризма,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их проявлениям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образовательных организациях психолого-педагогического консультирования родите</w:t>
            </w:r>
            <w:r w:rsidR="00E939A1" w:rsidRPr="00AE3C46">
              <w:rPr>
                <w:sz w:val="20"/>
                <w:szCs w:val="20"/>
              </w:rPr>
              <w:t xml:space="preserve">лей </w:t>
            </w:r>
            <w:r w:rsidR="00BA5F67" w:rsidRPr="00AE3C46">
              <w:rPr>
                <w:sz w:val="20"/>
                <w:szCs w:val="20"/>
              </w:rPr>
              <w:br/>
            </w:r>
            <w:r w:rsidR="00E939A1" w:rsidRPr="00AE3C46">
              <w:rPr>
                <w:sz w:val="20"/>
                <w:szCs w:val="20"/>
              </w:rPr>
              <w:t>по вопросам взаимодействия «Родитель - ребенок - школа»</w:t>
            </w:r>
            <w:r w:rsidRPr="00AE3C46">
              <w:rPr>
                <w:sz w:val="20"/>
                <w:szCs w:val="20"/>
              </w:rPr>
              <w:t xml:space="preserve">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вопросам толерантности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межнациональных отношениях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тематических недель, декад, дней безопасности для закрепления навыков безопасного поведения детей и подростков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в общественных местах,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при проведении мероприятий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4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и проведение профилактических мероприятий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в период летней оздоровительной кампании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для учащихся образовательных организаций, склонных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к противоправным действиям экстремистского характера</w:t>
            </w:r>
          </w:p>
          <w:p w:rsidR="006B22AE" w:rsidRDefault="006B22AE" w:rsidP="006B22AE"/>
          <w:p w:rsidR="006B22AE" w:rsidRDefault="006B22AE" w:rsidP="006B22AE"/>
          <w:p w:rsidR="006B22AE" w:rsidRDefault="006B22AE" w:rsidP="006B22AE"/>
          <w:p w:rsidR="006B22AE" w:rsidRPr="006B22AE" w:rsidRDefault="006B22AE" w:rsidP="006B22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Комиссия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по делам несовершеннолетних и защите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их прав,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образовательн</w:t>
            </w:r>
            <w:r w:rsidR="00E939A1" w:rsidRPr="00AE3C46">
              <w:rPr>
                <w:sz w:val="20"/>
                <w:szCs w:val="20"/>
              </w:rPr>
              <w:t>ых организациях округа курсов: «</w:t>
            </w:r>
            <w:r w:rsidRPr="00AE3C46">
              <w:rPr>
                <w:sz w:val="20"/>
                <w:szCs w:val="20"/>
              </w:rPr>
              <w:t>Основы религиоз</w:t>
            </w:r>
            <w:r w:rsidR="00E939A1" w:rsidRPr="00AE3C46">
              <w:rPr>
                <w:sz w:val="20"/>
                <w:szCs w:val="20"/>
              </w:rPr>
              <w:t xml:space="preserve">ных культур и светской этики», </w:t>
            </w:r>
            <w:r w:rsidR="00D151E7">
              <w:rPr>
                <w:sz w:val="20"/>
                <w:szCs w:val="20"/>
              </w:rPr>
              <w:br/>
            </w:r>
            <w:r w:rsidR="00E939A1" w:rsidRPr="00AE3C46">
              <w:rPr>
                <w:sz w:val="20"/>
                <w:szCs w:val="20"/>
              </w:rPr>
              <w:t xml:space="preserve">«Я - </w:t>
            </w:r>
            <w:proofErr w:type="spellStart"/>
            <w:r w:rsidR="00E939A1" w:rsidRPr="00AE3C46">
              <w:rPr>
                <w:sz w:val="20"/>
                <w:szCs w:val="20"/>
              </w:rPr>
              <w:t>златоустовец</w:t>
            </w:r>
            <w:proofErr w:type="spellEnd"/>
            <w:r w:rsidR="00E939A1" w:rsidRPr="00AE3C46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BF589E">
              <w:rPr>
                <w:sz w:val="20"/>
                <w:szCs w:val="20"/>
              </w:rPr>
              <w:t xml:space="preserve"> </w:t>
            </w:r>
            <w:r w:rsidR="00D5679E" w:rsidRPr="00AE3C46">
              <w:rPr>
                <w:sz w:val="20"/>
                <w:szCs w:val="20"/>
              </w:rPr>
              <w:t>-</w:t>
            </w:r>
            <w:r w:rsidR="00F81FE3" w:rsidRPr="00AE3C46">
              <w:rPr>
                <w:sz w:val="20"/>
                <w:szCs w:val="20"/>
              </w:rPr>
              <w:t xml:space="preserve"> </w:t>
            </w:r>
            <w:r w:rsidR="001D0532" w:rsidRPr="00AE3C46">
              <w:rPr>
                <w:sz w:val="20"/>
                <w:szCs w:val="20"/>
              </w:rPr>
              <w:t>2026</w:t>
            </w:r>
            <w:r w:rsidR="00BF589E"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Проведение «круглых столов»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с участием представителей религиозных конфессий, деятелей общественных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и национальных объединений, включенных в реестр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по проблемам межэтнических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и межрелигиозных отношений в округе, </w:t>
            </w:r>
            <w:r w:rsidR="00D151E7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а также по вопросам экстремизма, </w:t>
            </w:r>
            <w:proofErr w:type="spellStart"/>
            <w:r w:rsidRPr="00AE3C46">
              <w:rPr>
                <w:sz w:val="20"/>
                <w:szCs w:val="20"/>
                <w:lang w:eastAsia="en-US"/>
              </w:rPr>
              <w:t>этносепаратизма</w:t>
            </w:r>
            <w:proofErr w:type="spellEnd"/>
            <w:r w:rsidRPr="00AE3C46">
              <w:rPr>
                <w:sz w:val="20"/>
                <w:szCs w:val="20"/>
                <w:lang w:eastAsia="en-US"/>
              </w:rPr>
              <w:t xml:space="preserve">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и формирования толерантности в молодежной среде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и молодежной политики Златоустовского городского округа Национально-культурные центры, духовенство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BF589E">
              <w:rPr>
                <w:sz w:val="20"/>
                <w:szCs w:val="20"/>
              </w:rPr>
              <w:t xml:space="preserve"> - </w:t>
            </w:r>
            <w:r w:rsidR="001D0532" w:rsidRPr="00AE3C46">
              <w:rPr>
                <w:sz w:val="20"/>
                <w:szCs w:val="20"/>
              </w:rPr>
              <w:t>2026</w:t>
            </w:r>
            <w:r w:rsidR="00BF589E"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Разработка, издание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распространение информационных материалов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вопросам противодействия терроризму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экстремизму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при проведении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BF589E">
              <w:rPr>
                <w:sz w:val="20"/>
                <w:szCs w:val="20"/>
              </w:rPr>
              <w:t xml:space="preserve"> - </w:t>
            </w:r>
            <w:r w:rsidR="001D0532" w:rsidRPr="00AE3C46">
              <w:rPr>
                <w:sz w:val="20"/>
                <w:szCs w:val="20"/>
              </w:rPr>
              <w:t>2026</w:t>
            </w:r>
            <w:r w:rsidR="00BF589E"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Публикация в средствах массовой информации материалов о деятельности общественных организаций при проведении мероприятий, укрепляющих взаимопонимание между представителями различных национальностей и конфессий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Пресс-служба Администрации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D5679E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Празднование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«</w:t>
            </w:r>
            <w:r w:rsidR="00F81FE3" w:rsidRPr="00AE3C46">
              <w:rPr>
                <w:sz w:val="20"/>
                <w:szCs w:val="20"/>
              </w:rPr>
              <w:t>Дня нар</w:t>
            </w:r>
            <w:r w:rsidRPr="00AE3C46">
              <w:rPr>
                <w:sz w:val="20"/>
                <w:szCs w:val="20"/>
              </w:rPr>
              <w:t>одного единства»</w:t>
            </w:r>
            <w:r w:rsidR="00F81FE3" w:rsidRPr="00AE3C46">
              <w:rPr>
                <w:sz w:val="20"/>
                <w:szCs w:val="20"/>
              </w:rPr>
              <w:t xml:space="preserve"> </w:t>
            </w:r>
            <w:r w:rsidR="00D151E7">
              <w:rPr>
                <w:sz w:val="20"/>
                <w:szCs w:val="20"/>
              </w:rPr>
              <w:br/>
            </w:r>
            <w:r w:rsidR="00F81FE3" w:rsidRPr="00AE3C46">
              <w:rPr>
                <w:sz w:val="20"/>
                <w:szCs w:val="20"/>
              </w:rPr>
              <w:t>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74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Участие в профилактике терроризма и экстремизма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58</w:t>
            </w:r>
            <w:r w:rsidR="00652A77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4</w:t>
            </w:r>
            <w:r w:rsidR="00652A77" w:rsidRPr="00AE3C46">
              <w:rPr>
                <w:sz w:val="20"/>
                <w:szCs w:val="20"/>
              </w:rPr>
              <w:t>43,</w:t>
            </w:r>
            <w:r w:rsidR="00BA5F67" w:rsidRPr="00AE3C46">
              <w:rPr>
                <w:sz w:val="20"/>
                <w:szCs w:val="20"/>
              </w:rPr>
              <w:br/>
            </w:r>
            <w:r w:rsidR="00652A77" w:rsidRPr="00AE3C46">
              <w:rPr>
                <w:sz w:val="20"/>
                <w:szCs w:val="20"/>
              </w:rPr>
              <w:t>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1F370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36 880,6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35 202,3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35 202,3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1F370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165 729,099</w:t>
            </w: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Обеспечение мероприятий, направленных на ликвидацию последствий проявления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Обеспечение выполнения требований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к антитеррористической защищенности (восстановление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защищенность ограждений </w:t>
            </w:r>
            <w:proofErr w:type="spellStart"/>
            <w:r w:rsidRPr="00AE3C46">
              <w:rPr>
                <w:sz w:val="20"/>
                <w:szCs w:val="20"/>
              </w:rPr>
              <w:t>Айского</w:t>
            </w:r>
            <w:proofErr w:type="spellEnd"/>
            <w:r w:rsidRPr="00AE3C46">
              <w:rPr>
                <w:sz w:val="20"/>
                <w:szCs w:val="20"/>
              </w:rPr>
              <w:t xml:space="preserve"> и </w:t>
            </w:r>
            <w:proofErr w:type="spellStart"/>
            <w:r w:rsidRPr="00AE3C46">
              <w:rPr>
                <w:sz w:val="20"/>
                <w:szCs w:val="20"/>
              </w:rPr>
              <w:t>Тесьминского</w:t>
            </w:r>
            <w:proofErr w:type="spellEnd"/>
            <w:r w:rsidRPr="00AE3C46">
              <w:rPr>
                <w:sz w:val="20"/>
                <w:szCs w:val="20"/>
              </w:rPr>
              <w:t xml:space="preserve"> водохранилищ)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на пропаганду здорового образа жизни, профилактику экстремизма и терроризма, предупреждение межнациональных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округа,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физической культуре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спорту Златоустовского городского округа, 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  <w:highlight w:val="cyan"/>
              </w:rPr>
            </w:pPr>
            <w:r w:rsidRPr="00AE3C46">
              <w:rPr>
                <w:sz w:val="20"/>
                <w:szCs w:val="20"/>
              </w:rPr>
              <w:t xml:space="preserve">Обучение специалистов организаций, участвующих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1D0532" w:rsidRPr="00AE3C46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1064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Антитерр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ористические мероприятия, в том</w:t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числе обеспечение охраны пропускного 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внутриобъектового</w:t>
            </w:r>
            <w:proofErr w:type="spellEnd"/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режима 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в муниципальных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D5679E" w:rsidRPr="00AE3C46">
              <w:rPr>
                <w:sz w:val="20"/>
                <w:szCs w:val="20"/>
              </w:rPr>
              <w:t xml:space="preserve"> </w:t>
            </w:r>
            <w:r w:rsidR="00BF589E">
              <w:rPr>
                <w:sz w:val="20"/>
                <w:szCs w:val="20"/>
              </w:rPr>
              <w:t xml:space="preserve">- </w:t>
            </w:r>
            <w:r w:rsidR="001D0532" w:rsidRPr="00AE3C46">
              <w:rPr>
                <w:sz w:val="20"/>
                <w:szCs w:val="20"/>
              </w:rPr>
              <w:t>2026</w:t>
            </w:r>
            <w:r w:rsidR="00BF589E">
              <w:rPr>
                <w:sz w:val="20"/>
                <w:szCs w:val="20"/>
              </w:rPr>
              <w:t xml:space="preserve"> 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53</w:t>
            </w:r>
            <w:r w:rsidR="00146EF7" w:rsidRPr="00AE3C46">
              <w:rPr>
                <w:sz w:val="20"/>
                <w:szCs w:val="20"/>
              </w:rPr>
              <w:t> 329,699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1F370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33 761,0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33 641,0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33 641,0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BF55F9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154 372,699</w:t>
            </w:r>
          </w:p>
        </w:tc>
      </w:tr>
      <w:tr w:rsidR="00AE3C46" w:rsidRPr="00AE3C46" w:rsidTr="001C44B2">
        <w:trPr>
          <w:trHeight w:val="274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0,0,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487,7</w:t>
            </w:r>
          </w:p>
        </w:tc>
      </w:tr>
      <w:tr w:rsidR="00AE3C46" w:rsidRPr="00AE3C46" w:rsidTr="001C44B2">
        <w:trPr>
          <w:trHeight w:val="42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автономное учреждение Центр развития туризма Златоустовского городского округа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169,0</w:t>
            </w:r>
          </w:p>
        </w:tc>
      </w:tr>
      <w:tr w:rsidR="00AE3C46" w:rsidRPr="00AE3C46" w:rsidTr="001C44B2">
        <w:trPr>
          <w:trHeight w:val="42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физической культуре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спорту Златоустовского городского округа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2 536,40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1F370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1 430,6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BF55F9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3 967,0</w:t>
            </w:r>
          </w:p>
        </w:tc>
      </w:tr>
      <w:tr w:rsidR="00AE3C46" w:rsidRPr="00AE3C46" w:rsidTr="001C44B2">
        <w:trPr>
          <w:trHeight w:val="420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1F370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BF55F9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487,4</w:t>
            </w:r>
          </w:p>
        </w:tc>
      </w:tr>
      <w:tr w:rsidR="00AE3C46" w:rsidRPr="00AE3C46" w:rsidTr="001C44B2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</w:rPr>
              <w:t xml:space="preserve">Проведение информационных телевизионных передач: «Ислам сегодня», </w:t>
            </w:r>
            <w:r w:rsidR="00D151E7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«День седьмой» </w:t>
            </w:r>
            <w:r w:rsidR="00D5679E" w:rsidRPr="00AE3C46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и «Территория закона» </w:t>
            </w:r>
            <w:r w:rsidR="00D151E7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на ЗТРК </w:t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D5679E" w:rsidRPr="00AE3C46">
              <w:rPr>
                <w:rFonts w:ascii="Times New Roman" w:hAnsi="Times New Roman"/>
                <w:sz w:val="20"/>
                <w:szCs w:val="20"/>
              </w:rPr>
              <w:t>-</w:t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1E7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как профилактические мероприятия для достижения межнационального </w:t>
            </w:r>
            <w:r w:rsidR="00BA5F67" w:rsidRPr="00AE3C46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>и межконфессионального согласия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Администрация Златоустовского городского округа (Муниципальное казенное учреждение Центр хозяйственного обеспечения 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и цифрового развития)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1 561,</w:t>
            </w:r>
            <w:r w:rsidR="003803B1" w:rsidRPr="00AE3C4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1 561,</w:t>
            </w:r>
            <w:r w:rsidR="00AC2B38" w:rsidRPr="00AE3C4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1 561,</w:t>
            </w:r>
            <w:r w:rsidR="00AC2B38" w:rsidRPr="00AE3C4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1 561,</w:t>
            </w:r>
            <w:r w:rsidR="00AC2B38" w:rsidRPr="00AE3C46">
              <w:rPr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146EF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6 245,</w:t>
            </w:r>
            <w:r w:rsidR="00AC2B38" w:rsidRPr="00AE3C46">
              <w:rPr>
                <w:sz w:val="20"/>
                <w:szCs w:val="20"/>
              </w:rPr>
              <w:t>3</w:t>
            </w: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AE3C46" w:rsidRDefault="00652A77" w:rsidP="00D151E7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межведомственного взаимодействия в сфере профилактики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противодействия проявлениям экстремизма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на профилактику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противодействие проявлениям экстремизма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округа, 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Обеспечение постоянного обмена оперативной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иной значимой информацией между всеми заинтересованными ведомствами в интересах противодействия проявлениям экстремизма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согласованию), Федеральная служба безопасности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Default="00652A77" w:rsidP="00D151E7">
            <w:pPr>
              <w:pStyle w:val="a6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</w:t>
            </w:r>
            <w:r w:rsidR="00D151E7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на недопущение экстремизма, терроризма, </w:t>
            </w:r>
            <w:r w:rsidR="00D151E7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а также межнациональных конфликтов </w:t>
            </w:r>
            <w:r w:rsidR="00D5679E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в период подготовки </w:t>
            </w:r>
            <w:r w:rsidR="00D151E7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и проведения культурно-массовых и общественно-политических мероприятий</w:t>
            </w:r>
          </w:p>
          <w:p w:rsidR="006B22AE" w:rsidRDefault="006B22AE" w:rsidP="006B22AE">
            <w:pPr>
              <w:rPr>
                <w:highlight w:val="yellow"/>
                <w:lang w:eastAsia="en-US"/>
              </w:rPr>
            </w:pPr>
          </w:p>
          <w:p w:rsidR="006B22AE" w:rsidRPr="006B22AE" w:rsidRDefault="006B22AE" w:rsidP="006B22AE">
            <w:pPr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Мониторинг общественных настроений по проблемам межконфессиональных, </w:t>
            </w:r>
            <w:proofErr w:type="spellStart"/>
            <w:r w:rsidRPr="00AE3C46">
              <w:rPr>
                <w:sz w:val="20"/>
                <w:szCs w:val="20"/>
              </w:rPr>
              <w:t>межсоциальных</w:t>
            </w:r>
            <w:proofErr w:type="spellEnd"/>
            <w:r w:rsidRPr="00AE3C46">
              <w:rPr>
                <w:sz w:val="20"/>
                <w:szCs w:val="20"/>
              </w:rPr>
              <w:t xml:space="preserve"> отношений, организация работы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получению упреждающей информации с целью выявления лиц, склоняющих молодежь к экстремистской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террористической деятельности, созданию различных объединений, движений экстремистской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террористической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Администрация Златоустовского городского округа, 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согласованию),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 Федеральная служба безопасности 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мониторинга ситуации на рынке труда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части использования иностранной рабочей силы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BF589E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профилактических мероприятий с гражданами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из среды недавних мигрантов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в части их адаптации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интеграции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законопослушную общественную жизнь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AE3C46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41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D151E7" w:rsidRDefault="00652A77" w:rsidP="00D151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</w:t>
            </w:r>
            <w:r w:rsidRPr="00AE3C4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AE3C46">
              <w:rPr>
                <w:rFonts w:ascii="Times New Roman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среднего профессионального образования</w:t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 округа </w:t>
            </w: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разъяснению иностранным студентам последствий </w:t>
            </w:r>
            <w:r w:rsidR="00A8213F" w:rsidRPr="00AE3C46">
              <w:rPr>
                <w:rFonts w:ascii="Times New Roman" w:hAnsi="Times New Roman" w:cs="Times New Roman"/>
                <w:sz w:val="20"/>
                <w:szCs w:val="20"/>
              </w:rPr>
              <w:t>нарушения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Государственное бюджетное образовательное учреждение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="00D5679E"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экономики»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им. П.П. Аносова»</w:t>
            </w:r>
          </w:p>
          <w:p w:rsidR="00652A77" w:rsidRPr="001C44B2" w:rsidRDefault="00652A77" w:rsidP="001C44B2">
            <w:pPr>
              <w:suppressAutoHyphens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AE3C46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мероприятий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по выявлению полиграфических организаций, занимающихся издательской деятельностью экстремистской направленности</w:t>
            </w:r>
            <w:proofErr w:type="gramStart"/>
            <w:r w:rsidRPr="00AE3C46">
              <w:rPr>
                <w:sz w:val="20"/>
                <w:szCs w:val="20"/>
              </w:rPr>
              <w:t>.</w:t>
            </w:r>
            <w:proofErr w:type="gramEnd"/>
            <w:r w:rsidR="00D5679E" w:rsidRPr="00AE3C46">
              <w:rPr>
                <w:sz w:val="20"/>
                <w:szCs w:val="20"/>
              </w:rPr>
              <w:br/>
            </w:r>
            <w:proofErr w:type="gramStart"/>
            <w:r w:rsidRPr="00AE3C46">
              <w:rPr>
                <w:sz w:val="20"/>
                <w:szCs w:val="20"/>
              </w:rPr>
              <w:t>а</w:t>
            </w:r>
            <w:proofErr w:type="gramEnd"/>
            <w:r w:rsidRPr="00AE3C46">
              <w:rPr>
                <w:sz w:val="20"/>
                <w:szCs w:val="20"/>
              </w:rPr>
              <w:t xml:space="preserve"> также выявления лиц, распространяющих литературу и агитационные материалы экстремистского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согласованию), Федеральная служба безопасности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AE3C46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Осуществление контроля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над местами компактного проживания иностранных граждан с целью выявления лиц,</w:t>
            </w:r>
            <w:r w:rsidR="00D151E7">
              <w:rPr>
                <w:sz w:val="20"/>
                <w:szCs w:val="20"/>
              </w:rPr>
              <w:t xml:space="preserve"> </w:t>
            </w:r>
            <w:r w:rsidRPr="00AE3C46">
              <w:rPr>
                <w:sz w:val="20"/>
                <w:szCs w:val="20"/>
              </w:rPr>
              <w:t>распространяющих литературу и агитационные материалы экстремистского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AE3C46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</w:rPr>
            </w:pPr>
            <w:r w:rsidRPr="00AE3C46">
              <w:rPr>
                <w:rStyle w:val="11pt0pt"/>
                <w:rFonts w:eastAsiaTheme="minorHAnsi"/>
                <w:b w:val="0"/>
                <w:sz w:val="20"/>
                <w:szCs w:val="20"/>
              </w:rPr>
              <w:t xml:space="preserve">Взаимодействие в пределах своей компетенции с лидерами национальных диаспор </w:t>
            </w:r>
            <w:r w:rsidR="00D151E7">
              <w:rPr>
                <w:rStyle w:val="11pt0pt"/>
                <w:rFonts w:eastAsiaTheme="minorHAnsi"/>
                <w:b w:val="0"/>
                <w:sz w:val="20"/>
                <w:szCs w:val="20"/>
              </w:rPr>
              <w:br/>
            </w:r>
            <w:r w:rsidRPr="00AE3C46">
              <w:rPr>
                <w:rStyle w:val="11pt0pt"/>
                <w:rFonts w:eastAsiaTheme="minorHAnsi"/>
                <w:b w:val="0"/>
                <w:sz w:val="20"/>
                <w:szCs w:val="20"/>
              </w:rPr>
              <w:t xml:space="preserve">и этнических групп </w:t>
            </w:r>
            <w:r w:rsidR="00D151E7">
              <w:rPr>
                <w:rStyle w:val="11pt0pt"/>
                <w:rFonts w:eastAsiaTheme="minorHAnsi"/>
                <w:b w:val="0"/>
                <w:sz w:val="20"/>
                <w:szCs w:val="20"/>
              </w:rPr>
              <w:br/>
            </w:r>
            <w:r w:rsidRPr="00AE3C46">
              <w:rPr>
                <w:rStyle w:val="11pt0pt"/>
                <w:rFonts w:eastAsiaTheme="minorHAnsi"/>
                <w:b w:val="0"/>
                <w:sz w:val="20"/>
                <w:szCs w:val="20"/>
              </w:rPr>
              <w:t>по вопросам соблюдения миграционного законодательства иностранными гражданами, профилактики межнациональных (межэтнических)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округа,</w:t>
            </w:r>
          </w:p>
          <w:p w:rsidR="00652A77" w:rsidRPr="00AE3C46" w:rsidRDefault="00652A77" w:rsidP="003A724D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согласованию),</w:t>
            </w:r>
          </w:p>
          <w:p w:rsidR="00652A77" w:rsidRPr="00AE3C46" w:rsidRDefault="00652A77" w:rsidP="003A724D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духовенство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AE3C46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Мероприятия, направленные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на этнокультурное развитие народов России, проживающих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AE3C46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154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Мероприятия, направленные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на развитие русского языка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языков народов России, проживающих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AE3C46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2023 - 2026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AE3C46">
        <w:trPr>
          <w:jc w:val="center"/>
        </w:trPr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58" w:rsidRPr="00AE3C46" w:rsidRDefault="00B17558" w:rsidP="003A724D">
            <w:pPr>
              <w:pStyle w:val="a4"/>
              <w:jc w:val="right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58" w:rsidRPr="00AE3C46" w:rsidRDefault="00B17558" w:rsidP="003A724D">
            <w:pPr>
              <w:pStyle w:val="a4"/>
              <w:jc w:val="right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58" w:rsidRPr="00AE3C46" w:rsidRDefault="00B17558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58 443,899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58" w:rsidRPr="00AE3C46" w:rsidRDefault="00B17558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36 880,6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58" w:rsidRPr="00AE3C46" w:rsidRDefault="00B17558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35 202,3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58" w:rsidRPr="00AE3C46" w:rsidRDefault="00B17558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35 202,3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58" w:rsidRPr="00AE3C46" w:rsidRDefault="00B17558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165 729,099</w:t>
            </w:r>
          </w:p>
        </w:tc>
      </w:tr>
    </w:tbl>
    <w:p w:rsidR="00CB10AC" w:rsidRDefault="00CB10AC" w:rsidP="007222E9">
      <w:pPr>
        <w:ind w:firstLine="0"/>
      </w:pPr>
    </w:p>
    <w:sectPr w:rsidR="00CB10AC" w:rsidSect="00F75F91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AC"/>
    <w:rsid w:val="00005192"/>
    <w:rsid w:val="00023EDA"/>
    <w:rsid w:val="00033A3D"/>
    <w:rsid w:val="00042CFA"/>
    <w:rsid w:val="00047208"/>
    <w:rsid w:val="00055400"/>
    <w:rsid w:val="00057939"/>
    <w:rsid w:val="00070272"/>
    <w:rsid w:val="00080B67"/>
    <w:rsid w:val="00082A79"/>
    <w:rsid w:val="000E7385"/>
    <w:rsid w:val="00130F9E"/>
    <w:rsid w:val="001427CB"/>
    <w:rsid w:val="00146EF7"/>
    <w:rsid w:val="00161193"/>
    <w:rsid w:val="0019556E"/>
    <w:rsid w:val="001C102C"/>
    <w:rsid w:val="001C44B2"/>
    <w:rsid w:val="001D0532"/>
    <w:rsid w:val="001D13E6"/>
    <w:rsid w:val="001E58D5"/>
    <w:rsid w:val="001E76FA"/>
    <w:rsid w:val="001F3707"/>
    <w:rsid w:val="0020247C"/>
    <w:rsid w:val="002056A9"/>
    <w:rsid w:val="00207DAC"/>
    <w:rsid w:val="00221C71"/>
    <w:rsid w:val="002325C6"/>
    <w:rsid w:val="00236A2E"/>
    <w:rsid w:val="00253A0C"/>
    <w:rsid w:val="00255442"/>
    <w:rsid w:val="00257BB8"/>
    <w:rsid w:val="002757F2"/>
    <w:rsid w:val="00287CFB"/>
    <w:rsid w:val="002A0A94"/>
    <w:rsid w:val="002A0E9E"/>
    <w:rsid w:val="002B6A18"/>
    <w:rsid w:val="002E682C"/>
    <w:rsid w:val="003001F1"/>
    <w:rsid w:val="00300A72"/>
    <w:rsid w:val="003171F2"/>
    <w:rsid w:val="00336875"/>
    <w:rsid w:val="00344FA8"/>
    <w:rsid w:val="00367963"/>
    <w:rsid w:val="003803B1"/>
    <w:rsid w:val="003A17CA"/>
    <w:rsid w:val="003A724D"/>
    <w:rsid w:val="003B41DE"/>
    <w:rsid w:val="003C03BE"/>
    <w:rsid w:val="003D2497"/>
    <w:rsid w:val="004130E7"/>
    <w:rsid w:val="00413AFE"/>
    <w:rsid w:val="0042216A"/>
    <w:rsid w:val="00447353"/>
    <w:rsid w:val="00455503"/>
    <w:rsid w:val="004605CE"/>
    <w:rsid w:val="00467004"/>
    <w:rsid w:val="00472916"/>
    <w:rsid w:val="0047429E"/>
    <w:rsid w:val="004A0250"/>
    <w:rsid w:val="004A2718"/>
    <w:rsid w:val="004B190D"/>
    <w:rsid w:val="004C63D3"/>
    <w:rsid w:val="004C7011"/>
    <w:rsid w:val="004F4A3A"/>
    <w:rsid w:val="005021C5"/>
    <w:rsid w:val="005029EC"/>
    <w:rsid w:val="00514C18"/>
    <w:rsid w:val="00550A21"/>
    <w:rsid w:val="00565131"/>
    <w:rsid w:val="00575627"/>
    <w:rsid w:val="00582DF7"/>
    <w:rsid w:val="0058396C"/>
    <w:rsid w:val="00591792"/>
    <w:rsid w:val="005A54CC"/>
    <w:rsid w:val="005C4339"/>
    <w:rsid w:val="005D1B66"/>
    <w:rsid w:val="005D32DA"/>
    <w:rsid w:val="005D500D"/>
    <w:rsid w:val="005F0ECE"/>
    <w:rsid w:val="00604251"/>
    <w:rsid w:val="00615A25"/>
    <w:rsid w:val="00624A0F"/>
    <w:rsid w:val="006403A3"/>
    <w:rsid w:val="00652A77"/>
    <w:rsid w:val="00655075"/>
    <w:rsid w:val="0065785E"/>
    <w:rsid w:val="00666604"/>
    <w:rsid w:val="00687EAB"/>
    <w:rsid w:val="006B22AE"/>
    <w:rsid w:val="006B4AE4"/>
    <w:rsid w:val="006E6C3D"/>
    <w:rsid w:val="007222E9"/>
    <w:rsid w:val="007276CF"/>
    <w:rsid w:val="00747B71"/>
    <w:rsid w:val="00761CD1"/>
    <w:rsid w:val="00782E73"/>
    <w:rsid w:val="007A2D75"/>
    <w:rsid w:val="007D0AF9"/>
    <w:rsid w:val="007D48F9"/>
    <w:rsid w:val="007E0023"/>
    <w:rsid w:val="00813C9F"/>
    <w:rsid w:val="008460D5"/>
    <w:rsid w:val="0086242A"/>
    <w:rsid w:val="008644D3"/>
    <w:rsid w:val="00865717"/>
    <w:rsid w:val="0087389A"/>
    <w:rsid w:val="008850CC"/>
    <w:rsid w:val="00886375"/>
    <w:rsid w:val="008A61AE"/>
    <w:rsid w:val="008B1E39"/>
    <w:rsid w:val="008E4E11"/>
    <w:rsid w:val="008F1EF2"/>
    <w:rsid w:val="00923224"/>
    <w:rsid w:val="00926EAC"/>
    <w:rsid w:val="00934548"/>
    <w:rsid w:val="00937E69"/>
    <w:rsid w:val="009416DE"/>
    <w:rsid w:val="00946010"/>
    <w:rsid w:val="009577DA"/>
    <w:rsid w:val="00961F3B"/>
    <w:rsid w:val="00967132"/>
    <w:rsid w:val="009774FB"/>
    <w:rsid w:val="00997F74"/>
    <w:rsid w:val="009A758D"/>
    <w:rsid w:val="009C6C03"/>
    <w:rsid w:val="009D2DC9"/>
    <w:rsid w:val="009E6697"/>
    <w:rsid w:val="00A14D57"/>
    <w:rsid w:val="00A33135"/>
    <w:rsid w:val="00A538E5"/>
    <w:rsid w:val="00A57397"/>
    <w:rsid w:val="00A611DB"/>
    <w:rsid w:val="00A8213F"/>
    <w:rsid w:val="00AA1BCD"/>
    <w:rsid w:val="00AA4122"/>
    <w:rsid w:val="00AB1B33"/>
    <w:rsid w:val="00AB57D9"/>
    <w:rsid w:val="00AC2B38"/>
    <w:rsid w:val="00AD74FB"/>
    <w:rsid w:val="00AD7AB5"/>
    <w:rsid w:val="00AE1F27"/>
    <w:rsid w:val="00AE3C46"/>
    <w:rsid w:val="00AF0957"/>
    <w:rsid w:val="00AF7086"/>
    <w:rsid w:val="00B0528E"/>
    <w:rsid w:val="00B117F1"/>
    <w:rsid w:val="00B17558"/>
    <w:rsid w:val="00B17FF2"/>
    <w:rsid w:val="00B24DF3"/>
    <w:rsid w:val="00B25F2D"/>
    <w:rsid w:val="00B27B11"/>
    <w:rsid w:val="00B30933"/>
    <w:rsid w:val="00B52308"/>
    <w:rsid w:val="00B5256E"/>
    <w:rsid w:val="00B57619"/>
    <w:rsid w:val="00B7283A"/>
    <w:rsid w:val="00B8716E"/>
    <w:rsid w:val="00B904D7"/>
    <w:rsid w:val="00BA07EC"/>
    <w:rsid w:val="00BA08E2"/>
    <w:rsid w:val="00BA5F67"/>
    <w:rsid w:val="00BC0083"/>
    <w:rsid w:val="00BF55F9"/>
    <w:rsid w:val="00BF56BE"/>
    <w:rsid w:val="00BF589E"/>
    <w:rsid w:val="00C10E56"/>
    <w:rsid w:val="00C14401"/>
    <w:rsid w:val="00C4262D"/>
    <w:rsid w:val="00C56D61"/>
    <w:rsid w:val="00C718DD"/>
    <w:rsid w:val="00C7422D"/>
    <w:rsid w:val="00CA4B90"/>
    <w:rsid w:val="00CB07EE"/>
    <w:rsid w:val="00CB10AC"/>
    <w:rsid w:val="00CB12B7"/>
    <w:rsid w:val="00CB3EBC"/>
    <w:rsid w:val="00CC3D48"/>
    <w:rsid w:val="00CD0B57"/>
    <w:rsid w:val="00CD474D"/>
    <w:rsid w:val="00CD68A8"/>
    <w:rsid w:val="00CF5FF2"/>
    <w:rsid w:val="00D04A48"/>
    <w:rsid w:val="00D151E7"/>
    <w:rsid w:val="00D25C9B"/>
    <w:rsid w:val="00D5679E"/>
    <w:rsid w:val="00D62451"/>
    <w:rsid w:val="00D84F01"/>
    <w:rsid w:val="00D94616"/>
    <w:rsid w:val="00DA783F"/>
    <w:rsid w:val="00DC7D72"/>
    <w:rsid w:val="00DD08C1"/>
    <w:rsid w:val="00E04219"/>
    <w:rsid w:val="00E25BA3"/>
    <w:rsid w:val="00E37D49"/>
    <w:rsid w:val="00E42725"/>
    <w:rsid w:val="00E5051D"/>
    <w:rsid w:val="00E6034C"/>
    <w:rsid w:val="00E62D24"/>
    <w:rsid w:val="00E939A1"/>
    <w:rsid w:val="00EA3FBA"/>
    <w:rsid w:val="00ED17DA"/>
    <w:rsid w:val="00ED3F6C"/>
    <w:rsid w:val="00EE0523"/>
    <w:rsid w:val="00EF56DD"/>
    <w:rsid w:val="00EF7288"/>
    <w:rsid w:val="00F05DF6"/>
    <w:rsid w:val="00F1626D"/>
    <w:rsid w:val="00F57439"/>
    <w:rsid w:val="00F75F91"/>
    <w:rsid w:val="00F81FE3"/>
    <w:rsid w:val="00FA7A43"/>
    <w:rsid w:val="00FC0B83"/>
    <w:rsid w:val="00FD695C"/>
    <w:rsid w:val="00FE4274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Кирсанова Екатерина Игоревна</cp:lastModifiedBy>
  <cp:revision>17</cp:revision>
  <cp:lastPrinted>2023-05-30T10:56:00Z</cp:lastPrinted>
  <dcterms:created xsi:type="dcterms:W3CDTF">2024-05-30T04:42:00Z</dcterms:created>
  <dcterms:modified xsi:type="dcterms:W3CDTF">2024-06-03T06:33:00Z</dcterms:modified>
</cp:coreProperties>
</file>