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41" w:rsidRPr="00F76F41" w:rsidRDefault="00F76F41" w:rsidP="00F76F41">
      <w:pPr>
        <w:pStyle w:val="ConsPlusTitle"/>
        <w:ind w:firstLine="496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6F41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F76F41" w:rsidRPr="00F76F41" w:rsidRDefault="00F76F41" w:rsidP="00F76F41">
      <w:pPr>
        <w:pStyle w:val="ConsPlusTitle"/>
        <w:ind w:firstLine="496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6F41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F76F41" w:rsidRPr="00F76F41" w:rsidRDefault="00F76F41" w:rsidP="00F76F41">
      <w:pPr>
        <w:pStyle w:val="ConsPlusTitle"/>
        <w:ind w:firstLine="496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6F41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F76F41" w:rsidRPr="00F76F41" w:rsidRDefault="00F76F41" w:rsidP="00F76F41">
      <w:pPr>
        <w:pStyle w:val="ConsPlusTitle"/>
        <w:ind w:firstLine="496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6F41">
        <w:rPr>
          <w:rFonts w:ascii="Times New Roman" w:hAnsi="Times New Roman" w:cs="Times New Roman"/>
          <w:b w:val="0"/>
          <w:sz w:val="28"/>
          <w:szCs w:val="28"/>
        </w:rPr>
        <w:t>Златоустовского городского округа</w:t>
      </w:r>
    </w:p>
    <w:p w:rsidR="00F76F41" w:rsidRPr="00F76F41" w:rsidRDefault="00F76F41" w:rsidP="00F76F41">
      <w:pPr>
        <w:pStyle w:val="ConsPlusTitle"/>
        <w:ind w:firstLine="496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6F4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31E65">
        <w:rPr>
          <w:rFonts w:ascii="Times New Roman" w:hAnsi="Times New Roman" w:cs="Times New Roman"/>
          <w:b w:val="0"/>
          <w:sz w:val="28"/>
          <w:szCs w:val="28"/>
        </w:rPr>
        <w:t>17.06.2024 г.</w:t>
      </w:r>
      <w:r w:rsidRPr="00F76F4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31E65">
        <w:rPr>
          <w:rFonts w:ascii="Times New Roman" w:hAnsi="Times New Roman" w:cs="Times New Roman"/>
          <w:b w:val="0"/>
          <w:sz w:val="28"/>
          <w:szCs w:val="28"/>
        </w:rPr>
        <w:t>194-П/АДМ</w:t>
      </w:r>
      <w:bookmarkStart w:id="0" w:name="_GoBack"/>
      <w:bookmarkEnd w:id="0"/>
    </w:p>
    <w:p w:rsidR="00BB7B0B" w:rsidRPr="00F76F41" w:rsidRDefault="00BB7B0B" w:rsidP="00F76F41">
      <w:pPr>
        <w:pStyle w:val="ConsPlusTitle"/>
        <w:widowControl/>
        <w:ind w:firstLine="496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F76F41" w:rsidRDefault="00F76F41" w:rsidP="006A5B1C">
      <w:pPr>
        <w:pStyle w:val="ConsPlusTitle"/>
        <w:widowControl/>
        <w:jc w:val="center"/>
        <w:rPr>
          <w:b w:val="0"/>
        </w:rPr>
      </w:pPr>
    </w:p>
    <w:p w:rsidR="00F76F41" w:rsidRDefault="00F76F41" w:rsidP="006A5B1C">
      <w:pPr>
        <w:pStyle w:val="ConsPlusTitle"/>
        <w:widowControl/>
        <w:jc w:val="center"/>
        <w:rPr>
          <w:b w:val="0"/>
        </w:rPr>
      </w:pPr>
    </w:p>
    <w:p w:rsidR="00F76F41" w:rsidRDefault="00F76F41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Default="00BB7B0B" w:rsidP="006A5B1C">
      <w:pPr>
        <w:pStyle w:val="ConsPlusTitle"/>
        <w:widowControl/>
        <w:jc w:val="center"/>
        <w:rPr>
          <w:b w:val="0"/>
        </w:rPr>
      </w:pPr>
    </w:p>
    <w:p w:rsidR="00BB7B0B" w:rsidRPr="00F76F41" w:rsidRDefault="00745D12" w:rsidP="006A5B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40"/>
          <w:szCs w:val="40"/>
        </w:rPr>
        <w:t xml:space="preserve"> </w:t>
      </w:r>
      <w:r w:rsidRPr="00F76F41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:rsidR="00BB7B0B" w:rsidRPr="00F76F41" w:rsidRDefault="00BB7B0B" w:rsidP="00CA40D3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6F41">
        <w:rPr>
          <w:rFonts w:ascii="Times New Roman" w:hAnsi="Times New Roman" w:cs="Times New Roman"/>
          <w:b w:val="0"/>
          <w:sz w:val="28"/>
          <w:szCs w:val="28"/>
        </w:rPr>
        <w:t>«</w:t>
      </w:r>
      <w:r w:rsidR="00CA40D3" w:rsidRPr="00F76F41">
        <w:rPr>
          <w:rFonts w:ascii="Times New Roman" w:hAnsi="Times New Roman" w:cs="Times New Roman"/>
          <w:b w:val="0"/>
          <w:sz w:val="28"/>
          <w:szCs w:val="28"/>
        </w:rPr>
        <w:t>Капитальное строительство, реконструкция</w:t>
      </w:r>
      <w:r w:rsidR="00901A32" w:rsidRPr="00F76F41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7C1EDC" w:rsidRPr="00F76F41">
        <w:rPr>
          <w:rFonts w:ascii="Times New Roman" w:hAnsi="Times New Roman" w:cs="Times New Roman"/>
          <w:b w:val="0"/>
          <w:sz w:val="28"/>
          <w:szCs w:val="28"/>
        </w:rPr>
        <w:t xml:space="preserve"> капитальный ремонт</w:t>
      </w:r>
      <w:r w:rsidR="00CA40D3" w:rsidRPr="00F76F41">
        <w:rPr>
          <w:rFonts w:ascii="Times New Roman" w:hAnsi="Times New Roman" w:cs="Times New Roman"/>
          <w:b w:val="0"/>
          <w:sz w:val="28"/>
          <w:szCs w:val="28"/>
        </w:rPr>
        <w:t xml:space="preserve"> объектов собственности Златоустовского городского округа</w:t>
      </w:r>
      <w:r w:rsidRPr="00F76F41">
        <w:rPr>
          <w:rFonts w:ascii="Times New Roman" w:hAnsi="Times New Roman" w:cs="Times New Roman"/>
          <w:sz w:val="28"/>
          <w:szCs w:val="28"/>
        </w:rPr>
        <w:t>»</w:t>
      </w:r>
    </w:p>
    <w:p w:rsidR="00BB7B0B" w:rsidRPr="005D7C44" w:rsidRDefault="00BB7B0B" w:rsidP="006A5B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0"/>
          <w:szCs w:val="40"/>
        </w:rPr>
      </w:pPr>
    </w:p>
    <w:p w:rsidR="00BB7B0B" w:rsidRPr="005D7C44" w:rsidRDefault="00BB7B0B" w:rsidP="006A5B1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BB7B0B" w:rsidRDefault="00BB7B0B" w:rsidP="006A5B1C">
      <w:pPr>
        <w:pStyle w:val="ConsPlusNormal"/>
        <w:widowControl/>
        <w:ind w:firstLine="0"/>
        <w:jc w:val="center"/>
      </w:pPr>
    </w:p>
    <w:p w:rsidR="00186E94" w:rsidRDefault="00186E94" w:rsidP="006A5B1C">
      <w:pPr>
        <w:pStyle w:val="ConsPlusNormal"/>
        <w:widowControl/>
        <w:ind w:firstLine="0"/>
        <w:jc w:val="center"/>
      </w:pPr>
    </w:p>
    <w:p w:rsidR="00861A34" w:rsidRPr="007C1EDC" w:rsidRDefault="00861A34" w:rsidP="0029251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33504" w:rsidRDefault="00633504" w:rsidP="0029251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C71FA" w:rsidRPr="00FE639D" w:rsidRDefault="00DC71FA" w:rsidP="00DC71FA">
      <w:pPr>
        <w:pStyle w:val="1"/>
        <w:jc w:val="center"/>
        <w:rPr>
          <w:b w:val="0"/>
          <w:sz w:val="28"/>
          <w:szCs w:val="28"/>
        </w:rPr>
      </w:pPr>
      <w:r w:rsidRPr="00FE639D">
        <w:rPr>
          <w:b w:val="0"/>
          <w:sz w:val="28"/>
          <w:szCs w:val="28"/>
        </w:rPr>
        <w:lastRenderedPageBreak/>
        <w:t>П</w:t>
      </w:r>
      <w:r w:rsidR="008A4115">
        <w:rPr>
          <w:b w:val="0"/>
          <w:sz w:val="28"/>
          <w:szCs w:val="28"/>
        </w:rPr>
        <w:t>аспорт муниципальной программы «</w:t>
      </w:r>
      <w:r w:rsidRPr="00FE639D">
        <w:rPr>
          <w:b w:val="0"/>
          <w:sz w:val="28"/>
          <w:szCs w:val="28"/>
        </w:rPr>
        <w:t xml:space="preserve">Капитальное строительство, </w:t>
      </w:r>
      <w:r w:rsidR="00821846" w:rsidRPr="00FE639D">
        <w:rPr>
          <w:b w:val="0"/>
          <w:sz w:val="28"/>
          <w:szCs w:val="28"/>
        </w:rPr>
        <w:t>реконструкция</w:t>
      </w:r>
      <w:r w:rsidR="00E23F1A" w:rsidRPr="00FE639D">
        <w:rPr>
          <w:b w:val="0"/>
          <w:sz w:val="28"/>
          <w:szCs w:val="28"/>
        </w:rPr>
        <w:t xml:space="preserve"> </w:t>
      </w:r>
      <w:r w:rsidR="00821846" w:rsidRPr="00FE639D">
        <w:rPr>
          <w:b w:val="0"/>
          <w:sz w:val="28"/>
          <w:szCs w:val="28"/>
        </w:rPr>
        <w:t>и</w:t>
      </w:r>
      <w:r w:rsidRPr="00FE639D">
        <w:rPr>
          <w:b w:val="0"/>
          <w:sz w:val="28"/>
          <w:szCs w:val="28"/>
        </w:rPr>
        <w:t xml:space="preserve"> капитальный ремонт объектов собственности Зл</w:t>
      </w:r>
      <w:r w:rsidR="008A4115">
        <w:rPr>
          <w:b w:val="0"/>
          <w:sz w:val="28"/>
          <w:szCs w:val="28"/>
        </w:rPr>
        <w:t>атоустовского городского округа»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70"/>
      </w:tblGrid>
      <w:tr w:rsidR="00FE639D" w:rsidRPr="00FE639D" w:rsidTr="008A4115">
        <w:trPr>
          <w:trHeight w:val="105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630CFF">
            <w:pPr>
              <w:pStyle w:val="af"/>
              <w:ind w:left="-57" w:right="-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Заместитель Главы Златоустовского городского округа </w:t>
            </w:r>
            <w:r w:rsidR="008A411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по строительству</w:t>
            </w:r>
          </w:p>
        </w:tc>
      </w:tr>
      <w:tr w:rsidR="00FE639D" w:rsidRPr="00FE639D" w:rsidTr="008A4115">
        <w:trPr>
          <w:trHeight w:val="990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1B35BE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Ответственный исполнитель</w:t>
            </w:r>
            <w:r w:rsidR="00334134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630CFF">
            <w:pPr>
              <w:pStyle w:val="af"/>
              <w:ind w:left="-57" w:right="-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630CFF">
            <w:pPr>
              <w:pStyle w:val="af"/>
              <w:ind w:left="-57" w:right="-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="008A4115">
              <w:rPr>
                <w:rFonts w:ascii="Times New Roman" w:eastAsiaTheme="minorEastAsia" w:hAnsi="Times New Roman" w:cs="Times New Roman"/>
                <w:sz w:val="28"/>
                <w:szCs w:val="28"/>
              </w:rPr>
              <w:t>учреждение «Капитальное строительство»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Структурные элементы муниципальной 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630CFF">
            <w:pPr>
              <w:pStyle w:val="af1"/>
              <w:ind w:left="-57"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Не предусмотрена реализация подпрограмм в рамках муниципальной программы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 xml:space="preserve">Создание комфортных условий для </w:t>
            </w:r>
            <w:r w:rsidR="00C64248" w:rsidRPr="00FE639D">
              <w:rPr>
                <w:rFonts w:ascii="Times New Roman" w:hAnsi="Times New Roman"/>
                <w:sz w:val="28"/>
                <w:szCs w:val="28"/>
              </w:rPr>
              <w:t>проживания жителей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 xml:space="preserve"> Златоустовского городского округа, постоянное повышение уровня и качества жизни населения городского округа посредством капитального строительства, реконструкции, капитального ремонта объектов инфраструктуры и со</w:t>
            </w:r>
            <w:r w:rsidR="008A4115">
              <w:rPr>
                <w:rFonts w:ascii="Times New Roman" w:hAnsi="Times New Roman"/>
                <w:sz w:val="28"/>
                <w:szCs w:val="28"/>
              </w:rPr>
              <w:t>циально-культурного назначения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1" w:name="sub_11127"/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Задачи муниципальной программы</w:t>
            </w:r>
            <w:bookmarkEnd w:id="1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8A411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Организация и контроль проведения работ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по капитальному строительству, реконструкции объектов инфраструктуры и социально-культурного назначения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и капитальному ремонту объектов социально-культурного назначения;</w:t>
            </w:r>
          </w:p>
          <w:p w:rsidR="00334134" w:rsidRPr="00FE639D" w:rsidRDefault="008A411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Ввод в эксплуатацию объектов инфраструктуры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и социально-культурного </w:t>
            </w:r>
            <w:r w:rsidR="001B35BE" w:rsidRPr="00FE639D">
              <w:rPr>
                <w:rFonts w:ascii="Times New Roman" w:hAnsi="Times New Roman"/>
                <w:sz w:val="28"/>
                <w:szCs w:val="28"/>
              </w:rPr>
              <w:t>назначения (</w:t>
            </w:r>
            <w:r>
              <w:rPr>
                <w:rFonts w:ascii="Times New Roman" w:hAnsi="Times New Roman"/>
                <w:sz w:val="28"/>
                <w:szCs w:val="28"/>
              </w:rPr>
              <w:t>далее - 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объе</w:t>
            </w:r>
            <w:r>
              <w:rPr>
                <w:rFonts w:ascii="Times New Roman" w:hAnsi="Times New Roman"/>
                <w:sz w:val="28"/>
                <w:szCs w:val="28"/>
              </w:rPr>
              <w:t>кты капитального строительства)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2" w:name="sub_11124"/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Целевые показатели (индикаторы) муниципальной программы</w:t>
            </w:r>
            <w:bookmarkEnd w:id="2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630CFF">
            <w:pPr>
              <w:pStyle w:val="ConsPlusNonformat"/>
              <w:tabs>
                <w:tab w:val="left" w:pos="34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A41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капитального строительства, реконструкции муниципальной собственности, </w:t>
            </w:r>
            <w:r w:rsidR="008A41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34134" w:rsidRPr="00FE639D" w:rsidRDefault="00334134" w:rsidP="00630CFF">
            <w:pPr>
              <w:pStyle w:val="ConsPlusNonformat"/>
              <w:tabs>
                <w:tab w:val="left" w:pos="34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1B35BE" w:rsidRPr="00FE63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0C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аходящиеся на стадии разработки проектно-сметной документации, государственной экспертизы проекта: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2021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4 ед.;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2022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6 ед.;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2023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4 ед.;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2024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ед.;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2025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ед.;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2026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8A4115">
              <w:rPr>
                <w:rFonts w:ascii="Times New Roman" w:hAnsi="Times New Roman"/>
                <w:sz w:val="28"/>
                <w:szCs w:val="28"/>
              </w:rPr>
              <w:t xml:space="preserve"> 0 ед.</w:t>
            </w:r>
          </w:p>
          <w:p w:rsidR="00334134" w:rsidRPr="00FE639D" w:rsidRDefault="008A411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1.2. </w:t>
            </w:r>
            <w:r w:rsidR="00E20CFE">
              <w:rPr>
                <w:rFonts w:ascii="Times New Roman" w:hAnsi="Times New Roman"/>
                <w:sz w:val="28"/>
                <w:szCs w:val="28"/>
              </w:rPr>
              <w:t>Н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аходящиеся на стадии строительства, реконструкции: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2021 год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объектов;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2022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1объект;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2023 год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1 объект;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2024 год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E23F1A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0 объект</w:t>
            </w:r>
            <w:r w:rsidR="00E23F1A" w:rsidRPr="00FE639D">
              <w:rPr>
                <w:rFonts w:ascii="Times New Roman" w:hAnsi="Times New Roman"/>
                <w:sz w:val="28"/>
                <w:szCs w:val="28"/>
              </w:rPr>
              <w:t>ов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2025 год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</w:t>
            </w:r>
            <w:r w:rsidR="00E23F1A" w:rsidRPr="00FE639D">
              <w:rPr>
                <w:rFonts w:ascii="Times New Roman" w:hAnsi="Times New Roman"/>
                <w:sz w:val="28"/>
                <w:szCs w:val="28"/>
              </w:rPr>
              <w:t>ов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4134" w:rsidRPr="00FE639D" w:rsidRDefault="001B35BE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2026 год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объектов</w:t>
            </w:r>
            <w:r w:rsidR="008A41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4134" w:rsidRPr="00FE639D" w:rsidRDefault="008A411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Количество объектов капитального строительства, реконструкции муниципальной собственности, планируемых к вводу в эксплуатацию</w:t>
            </w:r>
            <w:r w:rsidR="001B35BE" w:rsidRPr="00FE639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2021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1 объект;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2022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1объект;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2023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1 объект;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2024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E23F1A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0 объект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>ов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2025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>ов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2026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объектов.</w:t>
            </w:r>
          </w:p>
          <w:p w:rsidR="00334134" w:rsidRPr="00FE639D" w:rsidRDefault="008A4115" w:rsidP="00630CFF">
            <w:pPr>
              <w:pStyle w:val="ConsPlusNonformat"/>
              <w:tabs>
                <w:tab w:val="left" w:pos="34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капитального ремонта муниципальной собственности, в том числе:</w:t>
            </w:r>
          </w:p>
          <w:p w:rsidR="00334134" w:rsidRPr="00FE639D" w:rsidRDefault="00334134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3.1.</w:t>
            </w:r>
            <w:r w:rsidR="001B35BE" w:rsidRPr="00FE639D">
              <w:rPr>
                <w:rFonts w:ascii="Times New Roman" w:hAnsi="Times New Roman"/>
                <w:sz w:val="28"/>
                <w:szCs w:val="28"/>
              </w:rPr>
              <w:t> </w:t>
            </w:r>
            <w:r w:rsidR="00E20CFE">
              <w:rPr>
                <w:rFonts w:ascii="Times New Roman" w:hAnsi="Times New Roman"/>
                <w:sz w:val="28"/>
                <w:szCs w:val="28"/>
              </w:rPr>
              <w:t>Н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а стадии разработки проектно-изыскательской, сметной документации: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2021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шт.;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2022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шт.;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2023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 шт.;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2024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0 шт.;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2025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шт.;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2026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шт.</w:t>
            </w:r>
          </w:p>
          <w:p w:rsidR="00334134" w:rsidRPr="00FE639D" w:rsidRDefault="008A411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3.2. </w:t>
            </w:r>
            <w:r w:rsidR="00E20CFE">
              <w:rPr>
                <w:rFonts w:ascii="Times New Roman" w:hAnsi="Times New Roman"/>
                <w:sz w:val="28"/>
                <w:szCs w:val="28"/>
              </w:rPr>
              <w:t>В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стадии производства ремонтных работ: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2021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2022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2023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2 объекта;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2024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2025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2026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0 объектов.</w:t>
            </w:r>
          </w:p>
          <w:p w:rsidR="00334134" w:rsidRPr="00FE639D" w:rsidRDefault="008A4115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3.2.1. </w:t>
            </w:r>
            <w:r w:rsidR="00E20C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3E8F" w:rsidRPr="00FE639D">
              <w:rPr>
                <w:rFonts w:ascii="Times New Roman" w:hAnsi="Times New Roman" w:cs="Times New Roman"/>
                <w:sz w:val="28"/>
                <w:szCs w:val="28"/>
              </w:rPr>
              <w:t>оличество выполненных мероприятий или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4134" w:rsidRPr="00FE639D" w:rsidRDefault="00235676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1 ед.;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- 2024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0 ед.;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- 2025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0 ед.;</w:t>
            </w:r>
          </w:p>
          <w:p w:rsidR="00334134" w:rsidRPr="00FE639D" w:rsidRDefault="00235676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0 ед.</w:t>
            </w:r>
          </w:p>
          <w:p w:rsidR="00334134" w:rsidRPr="00FE639D" w:rsidRDefault="00334134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4.</w:t>
            </w:r>
            <w:r w:rsidR="001B35BE" w:rsidRPr="00FE639D">
              <w:rPr>
                <w:rFonts w:ascii="Times New Roman" w:hAnsi="Times New Roman"/>
                <w:sz w:val="28"/>
                <w:szCs w:val="28"/>
              </w:rPr>
              <w:t> 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Исполнение функций заказчика-застройщика</w:t>
            </w:r>
            <w:r w:rsidR="00E23F1A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4115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Златоустовского городского округа: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57076E">
              <w:rPr>
                <w:rFonts w:ascii="Times New Roman" w:hAnsi="Times New Roman"/>
                <w:sz w:val="28"/>
                <w:szCs w:val="28"/>
              </w:rPr>
              <w:t xml:space="preserve"> 109 заключений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, 6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6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6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248" w:rsidRPr="00FE639D">
              <w:rPr>
                <w:rFonts w:ascii="Times New Roman" w:hAnsi="Times New Roman"/>
                <w:sz w:val="28"/>
                <w:szCs w:val="28"/>
              </w:rPr>
              <w:t>0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2025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248" w:rsidRPr="00FE639D">
              <w:rPr>
                <w:rFonts w:ascii="Times New Roman" w:hAnsi="Times New Roman"/>
                <w:sz w:val="28"/>
                <w:szCs w:val="28"/>
              </w:rPr>
              <w:t>0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объектов;</w:t>
            </w:r>
          </w:p>
          <w:p w:rsidR="00334134" w:rsidRPr="00FE639D" w:rsidRDefault="0092033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2026 год </w:t>
            </w:r>
            <w:r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C64248" w:rsidRPr="00FE639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объектов.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="008A41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03B9A" w:rsidRPr="00FE63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оличество приобретенных основных средств: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- 2023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3 ед.;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- 2024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0 ед.;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- 2025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0 ед.;</w:t>
            </w:r>
          </w:p>
          <w:p w:rsidR="00334134" w:rsidRPr="00FE639D" w:rsidRDefault="00C64248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0 ед.</w:t>
            </w:r>
          </w:p>
          <w:p w:rsidR="00334134" w:rsidRPr="00FE639D" w:rsidRDefault="008A4115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F63E8F" w:rsidRPr="00FE63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оличество обследованных и подготовленных </w:t>
            </w:r>
            <w:r w:rsidR="00F63E8F" w:rsidRPr="00FE639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 строительству земельных участков</w:t>
            </w:r>
            <w:r w:rsidR="00584F41" w:rsidRPr="00FE639D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584F41" w:rsidRPr="00FE639D" w:rsidRDefault="00584F41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- 2023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1 ед.;</w:t>
            </w:r>
          </w:p>
          <w:p w:rsidR="00584F41" w:rsidRPr="00FE639D" w:rsidRDefault="00584F41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- 2024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0 ед.;</w:t>
            </w:r>
          </w:p>
          <w:p w:rsidR="00584F41" w:rsidRPr="00FE639D" w:rsidRDefault="00584F41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- 2025 год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0 ед.;</w:t>
            </w:r>
          </w:p>
          <w:p w:rsidR="00584F41" w:rsidRPr="00FE639D" w:rsidRDefault="00C64248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84F41" w:rsidRPr="00FE639D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4115">
              <w:rPr>
                <w:rFonts w:ascii="Times New Roman" w:hAnsi="Times New Roman"/>
                <w:sz w:val="28"/>
                <w:szCs w:val="28"/>
              </w:rPr>
              <w:t>0 ед</w:t>
            </w:r>
            <w:r w:rsidR="00420C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Показатели муниципального проекта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334134" w:rsidP="00630CFF">
            <w:pPr>
              <w:pStyle w:val="ConsPlusNonformat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2021 </w:t>
            </w:r>
            <w:r w:rsidR="001B35BE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2026 годы</w:t>
            </w:r>
          </w:p>
          <w:p w:rsidR="00334134" w:rsidRPr="00FE639D" w:rsidRDefault="00334134" w:rsidP="00630CFF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Этапы реализации:</w:t>
            </w:r>
          </w:p>
          <w:p w:rsidR="00334134" w:rsidRPr="00FE639D" w:rsidRDefault="00334134" w:rsidP="00630CFF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I этап - 2021 год;</w:t>
            </w:r>
          </w:p>
          <w:p w:rsidR="00334134" w:rsidRPr="00FE639D" w:rsidRDefault="00334134" w:rsidP="00630CFF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II этап - 2022 год;</w:t>
            </w:r>
          </w:p>
          <w:p w:rsidR="00334134" w:rsidRPr="00FE639D" w:rsidRDefault="00334134" w:rsidP="00630CFF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этап - 2023 год;</w:t>
            </w:r>
          </w:p>
          <w:p w:rsidR="00334134" w:rsidRPr="00FE639D" w:rsidRDefault="00334134" w:rsidP="00630CFF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этап - 2024 год;</w:t>
            </w:r>
          </w:p>
          <w:p w:rsidR="00334134" w:rsidRPr="00FE639D" w:rsidRDefault="00334134" w:rsidP="00630CFF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этап - 2025 год;</w:t>
            </w:r>
          </w:p>
          <w:p w:rsidR="00334134" w:rsidRPr="00FE639D" w:rsidRDefault="00334134" w:rsidP="00630CFF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584F41" w:rsidRPr="00FE63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20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C64248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074C6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3" w:name="sub_11125"/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Объёмы финансовых ресурсов муниципальной программы</w:t>
            </w:r>
            <w:bookmarkEnd w:id="3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1B35B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  <w:r w:rsidR="00074C6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30CF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в 2021-2026 годах </w:t>
            </w:r>
            <w:r w:rsidR="00074C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25F68" w:rsidRPr="00FE639D">
              <w:rPr>
                <w:rFonts w:ascii="Times New Roman" w:hAnsi="Times New Roman" w:cs="Times New Roman"/>
                <w:sz w:val="28"/>
                <w:szCs w:val="28"/>
              </w:rPr>
              <w:t>134 365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5F68" w:rsidRPr="00FE63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5 тыс. рублей, в том числе за счёт: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средств бюджета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5F68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25F68" w:rsidRPr="00FE639D">
              <w:rPr>
                <w:rFonts w:ascii="Times New Roman" w:hAnsi="Times New Roman" w:cs="Times New Roman"/>
                <w:sz w:val="28"/>
                <w:szCs w:val="28"/>
              </w:rPr>
              <w:t>99 146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5F68" w:rsidRPr="00FE63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02A0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средств областного бюджета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35 218,61 тыс. рублей.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 программы в 2021 году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13 872,54 тыс. рублей, в том числе за счёт: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средств бюджета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-13 872,54 тыс. рублей.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0,00 тыс. рублей.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 п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рограммы в 2022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940,50 тыс.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за счёт: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средств бюджета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24 215,90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15 724,60 тыс. рублей.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 п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рограммы в 2023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84F41" w:rsidRPr="00FE639D">
              <w:rPr>
                <w:rFonts w:ascii="Times New Roman" w:hAnsi="Times New Roman" w:cs="Times New Roman"/>
                <w:sz w:val="28"/>
                <w:szCs w:val="28"/>
              </w:rPr>
              <w:t>80 55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2,41 тыс. рублей.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средств бюджета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61 058,40 тыс. рублей</w:t>
            </w:r>
          </w:p>
          <w:p w:rsidR="00334134" w:rsidRPr="00FE639D" w:rsidRDefault="00074C6E" w:rsidP="00630CFF">
            <w:pPr>
              <w:pStyle w:val="ConsPlusNonformat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средств областного бюджета 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19 494,01 тыс. рублей;</w:t>
            </w:r>
          </w:p>
          <w:p w:rsidR="008C5ED4" w:rsidRPr="00FE639D" w:rsidRDefault="008C5ED4" w:rsidP="00630CFF">
            <w:pPr>
              <w:pStyle w:val="ConsPlusNonformat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 программы в 2024 году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0,00 тыс. рублей.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средств бюджета Златоустовского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средств областного бюджета -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0,00 тыс. рублей.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 программы в 2025 году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,00 тыс. рублей.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средств бюджета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 </w:t>
            </w:r>
            <w:r w:rsidR="00920335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средств областного бюджета 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02A0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0,00 тыс. рублей.</w:t>
            </w:r>
          </w:p>
          <w:p w:rsidR="00334134" w:rsidRPr="00FE639D" w:rsidRDefault="00334134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 программы в 2026 году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9202A0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334134" w:rsidRPr="00FE639D" w:rsidRDefault="00074C6E" w:rsidP="00630CFF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средств бюджета 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атоустовского городского округа 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9202A0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23F1A" w:rsidRPr="00FE639D" w:rsidRDefault="00074C6E" w:rsidP="00074C6E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34134" w:rsidRPr="00FE639D"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</w:t>
            </w:r>
            <w:r w:rsidR="00235676"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 w:rsidR="00992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39D" w:rsidRPr="00FE639D" w:rsidTr="008A4115">
        <w:trPr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34" w:rsidRPr="00FE639D" w:rsidRDefault="00334134" w:rsidP="00BC2018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4" w:name="sub_11126"/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  <w:bookmarkEnd w:id="4"/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34" w:rsidRPr="00FE639D" w:rsidRDefault="00BC2018" w:rsidP="00630CFF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В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2026 годов планируется ввести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в эксплуатацию </w:t>
            </w:r>
            <w:r w:rsidR="00584F41" w:rsidRPr="00FE639D">
              <w:rPr>
                <w:rFonts w:ascii="Times New Roman" w:hAnsi="Times New Roman"/>
                <w:sz w:val="28"/>
                <w:szCs w:val="28"/>
              </w:rPr>
              <w:t>3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>а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инфраструктуры, здравоохранения, образования, физической культуры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и спорта, и других сфер.</w:t>
            </w:r>
          </w:p>
          <w:p w:rsidR="00334134" w:rsidRPr="00FE639D" w:rsidRDefault="00BC2018" w:rsidP="00630CFF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Организация строительства и проведе</w:t>
            </w:r>
            <w:r w:rsidR="00584F41" w:rsidRPr="00FE639D">
              <w:rPr>
                <w:rFonts w:ascii="Times New Roman" w:hAnsi="Times New Roman"/>
                <w:sz w:val="28"/>
                <w:szCs w:val="28"/>
              </w:rPr>
              <w:t xml:space="preserve">ние контроля,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в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2021-</w:t>
            </w:r>
            <w:r w:rsidR="00584F41" w:rsidRPr="00FE639D">
              <w:rPr>
                <w:rFonts w:ascii="Times New Roman" w:hAnsi="Times New Roman"/>
                <w:sz w:val="28"/>
                <w:szCs w:val="28"/>
              </w:rPr>
              <w:t>2026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годов,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за работами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по проектированию, строительству, реконструкции и капитальному ремонту объектов инфраструктуры, здравоохранения, образования, физической культуры и спорта, и других сфер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202A0" w:rsidRPr="00FE639D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235676" w:rsidRPr="00FE639D">
              <w:rPr>
                <w:rFonts w:ascii="Times New Roman" w:hAnsi="Times New Roman"/>
                <w:sz w:val="28"/>
                <w:szCs w:val="28"/>
              </w:rPr>
              <w:t>18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объектам, в том числе по </w:t>
            </w:r>
            <w:r w:rsidR="00920335" w:rsidRPr="00FE639D">
              <w:rPr>
                <w:rFonts w:ascii="Times New Roman" w:hAnsi="Times New Roman"/>
                <w:sz w:val="28"/>
                <w:szCs w:val="28"/>
              </w:rPr>
              <w:t>этапам реализации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34134" w:rsidRPr="00FE639D" w:rsidRDefault="00BC2018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- 2021 год 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по 6 объектам инфраструктуры и социальной сферы;</w:t>
            </w:r>
          </w:p>
          <w:p w:rsidR="00334134" w:rsidRPr="00FE639D" w:rsidRDefault="00BC2018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- 2022 год 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по 6 объектам инфраструктуры и социальной сферы; </w:t>
            </w:r>
          </w:p>
          <w:p w:rsidR="00334134" w:rsidRPr="00FE639D" w:rsidRDefault="00BC2018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- 2023 год 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по 6 объектам инфраструктуры и социальной сферы;</w:t>
            </w:r>
          </w:p>
          <w:p w:rsidR="00334134" w:rsidRPr="00FE639D" w:rsidRDefault="00BC2018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- 2024 год 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235676" w:rsidRPr="00FE639D">
              <w:rPr>
                <w:rFonts w:ascii="Times New Roman" w:hAnsi="Times New Roman"/>
                <w:sz w:val="28"/>
                <w:szCs w:val="28"/>
              </w:rPr>
              <w:t>0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объектам ин</w:t>
            </w:r>
            <w:r w:rsidR="00420C65">
              <w:rPr>
                <w:rFonts w:ascii="Times New Roman" w:hAnsi="Times New Roman"/>
                <w:sz w:val="28"/>
                <w:szCs w:val="28"/>
              </w:rPr>
              <w:t>фраструктуры и социальной сферы;</w:t>
            </w:r>
          </w:p>
          <w:p w:rsidR="00334134" w:rsidRPr="00FE639D" w:rsidRDefault="00BC2018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- 2025 год 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235676" w:rsidRPr="00FE639D">
              <w:rPr>
                <w:rFonts w:ascii="Times New Roman" w:hAnsi="Times New Roman"/>
                <w:sz w:val="28"/>
                <w:szCs w:val="28"/>
              </w:rPr>
              <w:t>0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объектам инфраструктуры и социальной сферы;</w:t>
            </w:r>
          </w:p>
          <w:p w:rsidR="00334134" w:rsidRPr="00FE639D" w:rsidRDefault="00BC2018" w:rsidP="0063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- 2026 год -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235676" w:rsidRPr="00FE639D">
              <w:rPr>
                <w:rFonts w:ascii="Times New Roman" w:hAnsi="Times New Roman"/>
                <w:sz w:val="28"/>
                <w:szCs w:val="28"/>
              </w:rPr>
              <w:t>0</w:t>
            </w:r>
            <w:r w:rsidR="00334134" w:rsidRPr="00FE639D">
              <w:rPr>
                <w:rFonts w:ascii="Times New Roman" w:hAnsi="Times New Roman"/>
                <w:sz w:val="28"/>
                <w:szCs w:val="28"/>
              </w:rPr>
              <w:t xml:space="preserve"> объектам ин</w:t>
            </w:r>
            <w:r>
              <w:rPr>
                <w:rFonts w:ascii="Times New Roman" w:hAnsi="Times New Roman"/>
                <w:sz w:val="28"/>
                <w:szCs w:val="28"/>
              </w:rPr>
              <w:t>фраструктуры и социальной сферы</w:t>
            </w:r>
          </w:p>
        </w:tc>
      </w:tr>
    </w:tbl>
    <w:p w:rsidR="00DC71FA" w:rsidRPr="00FE639D" w:rsidRDefault="002C7FEF" w:rsidP="00DC71FA">
      <w:pPr>
        <w:pStyle w:val="1"/>
        <w:jc w:val="center"/>
        <w:rPr>
          <w:b w:val="0"/>
          <w:sz w:val="28"/>
          <w:szCs w:val="28"/>
        </w:rPr>
      </w:pPr>
      <w:bookmarkStart w:id="5" w:name="sub_10200"/>
      <w:r w:rsidRPr="00FE639D">
        <w:rPr>
          <w:b w:val="0"/>
          <w:sz w:val="28"/>
          <w:szCs w:val="28"/>
        </w:rPr>
        <w:t>Раздел 1.</w:t>
      </w:r>
      <w:r w:rsidR="00DC71FA" w:rsidRPr="00FE639D">
        <w:rPr>
          <w:b w:val="0"/>
          <w:sz w:val="28"/>
          <w:szCs w:val="28"/>
        </w:rPr>
        <w:t xml:space="preserve"> Характеристики текущего состояния в области строительства </w:t>
      </w:r>
      <w:r w:rsidR="00C24A65">
        <w:rPr>
          <w:b w:val="0"/>
          <w:sz w:val="28"/>
          <w:szCs w:val="28"/>
        </w:rPr>
        <w:br/>
      </w:r>
      <w:r w:rsidR="00DC71FA" w:rsidRPr="00FE639D">
        <w:rPr>
          <w:b w:val="0"/>
          <w:sz w:val="28"/>
          <w:szCs w:val="28"/>
        </w:rPr>
        <w:t>и реконструкции объектов собственности Златоустовского городского округа, основные показатели и анализ социальных, финансово-экономических и прочих рисков реализации муниципальной программы</w:t>
      </w:r>
    </w:p>
    <w:p w:rsidR="00DC71FA" w:rsidRPr="00FE639D" w:rsidRDefault="00DC71FA" w:rsidP="00C24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1106"/>
      <w:bookmarkEnd w:id="5"/>
      <w:r w:rsidRPr="00FE639D">
        <w:rPr>
          <w:rFonts w:ascii="Times New Roman" w:hAnsi="Times New Roman"/>
          <w:sz w:val="28"/>
          <w:szCs w:val="28"/>
        </w:rPr>
        <w:t>1. </w:t>
      </w:r>
      <w:proofErr w:type="gramStart"/>
      <w:r w:rsidRPr="00FE639D">
        <w:rPr>
          <w:rFonts w:ascii="Times New Roman" w:hAnsi="Times New Roman"/>
          <w:sz w:val="28"/>
          <w:szCs w:val="28"/>
        </w:rPr>
        <w:t>Одним из основных показателей развития Златоустовского городского округа является создание комфортных условий для проживания жителей Златоустовского городского округа посредством капитального строительства, реконструкции объектов инфраструктуры и социально-культурного назначения, что позволит гражданам пользоваться различными социально-культурными услугами в современных и технологически оснащенных учреждениях, обеспечит жителей города комфортной средой для проведения досуга, устойчивым газоснабжением и водоснабжением население округа.</w:t>
      </w:r>
      <w:proofErr w:type="gramEnd"/>
    </w:p>
    <w:bookmarkEnd w:id="6"/>
    <w:p w:rsidR="00DC71FA" w:rsidRPr="00FE639D" w:rsidRDefault="00DC71FA" w:rsidP="00C24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 xml:space="preserve">В природно-климатических условиях Златоустовского городского округа расходы на отопление жилых домов частного сектора составляют значительную часть в бюджете граждан. Перевод жилья </w:t>
      </w:r>
      <w:proofErr w:type="gramStart"/>
      <w:r w:rsidRPr="00FE639D">
        <w:rPr>
          <w:rFonts w:ascii="Times New Roman" w:hAnsi="Times New Roman"/>
          <w:sz w:val="28"/>
          <w:szCs w:val="28"/>
        </w:rPr>
        <w:t xml:space="preserve">на природный газ </w:t>
      </w:r>
      <w:r w:rsidR="00C24A65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 xml:space="preserve">при существующем соотношении цен на энергоносители по сравнению </w:t>
      </w:r>
      <w:r w:rsidR="00C24A65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с другими видами</w:t>
      </w:r>
      <w:proofErr w:type="gramEnd"/>
      <w:r w:rsidRPr="00FE639D">
        <w:rPr>
          <w:rFonts w:ascii="Times New Roman" w:hAnsi="Times New Roman"/>
          <w:sz w:val="28"/>
          <w:szCs w:val="28"/>
        </w:rPr>
        <w:t xml:space="preserve"> топлива, позволяет сократить текущие расходы населения </w:t>
      </w:r>
      <w:r w:rsidR="00C24A65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на энергоресурсы, по меньшей мере, на одну треть и представляется наиболее эффективным способом устранения дефицита энергоресурсов.</w:t>
      </w:r>
    </w:p>
    <w:p w:rsidR="00DC71FA" w:rsidRPr="00FE639D" w:rsidRDefault="00DC71FA" w:rsidP="00C24A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 xml:space="preserve">В районах частной застройки округа, как правило, проживают граждане, относящиеся к социально незащищенным слоям населения, в том числе преклонного возраста, для которых решение бытовых проблем имеет определенную сложность. Кроме того, в районах частной застройки сохраняется высокая степень риска возникновения пожаров, так как обогрев жилых помещений осуществляется либо за счет печного отопления, </w:t>
      </w:r>
      <w:r w:rsidR="00C24A65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либо за счет сжиженного газа в баллонах.</w:t>
      </w:r>
    </w:p>
    <w:p w:rsidR="00EE5DA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Уровень газификации населения Златоустовского городского о</w:t>
      </w:r>
      <w:r w:rsidR="006516C7" w:rsidRPr="00FE639D">
        <w:rPr>
          <w:rFonts w:ascii="Times New Roman" w:hAnsi="Times New Roman"/>
          <w:sz w:val="28"/>
          <w:szCs w:val="28"/>
        </w:rPr>
        <w:t xml:space="preserve">круга </w:t>
      </w:r>
      <w:r w:rsidR="00C24A65">
        <w:rPr>
          <w:rFonts w:ascii="Times New Roman" w:hAnsi="Times New Roman"/>
          <w:sz w:val="28"/>
          <w:szCs w:val="28"/>
        </w:rPr>
        <w:br/>
      </w:r>
      <w:r w:rsidR="006516C7" w:rsidRPr="00FE639D">
        <w:rPr>
          <w:rFonts w:ascii="Times New Roman" w:hAnsi="Times New Roman"/>
          <w:sz w:val="28"/>
          <w:szCs w:val="28"/>
        </w:rPr>
        <w:t>по состоянию на 31.12.2023 года составляет 72,1</w:t>
      </w:r>
      <w:r w:rsidRPr="00FE639D">
        <w:rPr>
          <w:rFonts w:ascii="Times New Roman" w:hAnsi="Times New Roman"/>
          <w:sz w:val="28"/>
          <w:szCs w:val="28"/>
        </w:rPr>
        <w:t xml:space="preserve"> процента</w:t>
      </w:r>
      <w:r w:rsidR="004B15EA" w:rsidRPr="00FE639D">
        <w:rPr>
          <w:rFonts w:ascii="Times New Roman" w:hAnsi="Times New Roman"/>
          <w:sz w:val="28"/>
          <w:szCs w:val="28"/>
        </w:rPr>
        <w:t>.</w:t>
      </w:r>
      <w:r w:rsidRPr="00FE639D">
        <w:rPr>
          <w:rFonts w:ascii="Times New Roman" w:hAnsi="Times New Roman"/>
          <w:sz w:val="28"/>
          <w:szCs w:val="28"/>
        </w:rPr>
        <w:t xml:space="preserve"> В последние годы наблюдается снижение роста строительства газовых сетей и подключения </w:t>
      </w:r>
      <w:r w:rsidR="00C24A65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 xml:space="preserve">к газу частных домовладений. Это видно из статистики построенных газовых сетей в частном секторе на территории Златоустовского городского округа. Если в период с 2001 по 2008 годы было построено более </w:t>
      </w:r>
      <w:r w:rsidR="00C24A65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200 километров газовых сетей и подключено к газу более 5,3 тысяч частных дом</w:t>
      </w:r>
      <w:r w:rsidR="00EE5DAA" w:rsidRPr="00FE639D">
        <w:rPr>
          <w:rFonts w:ascii="Times New Roman" w:hAnsi="Times New Roman"/>
          <w:sz w:val="28"/>
          <w:szCs w:val="28"/>
        </w:rPr>
        <w:t>овладений, то уже с 2008 по 202</w:t>
      </w:r>
      <w:r w:rsidR="006516C7" w:rsidRPr="00FE639D">
        <w:rPr>
          <w:rFonts w:ascii="Times New Roman" w:hAnsi="Times New Roman"/>
          <w:sz w:val="28"/>
          <w:szCs w:val="28"/>
        </w:rPr>
        <w:t>3 годы всего введено 118,4357</w:t>
      </w:r>
      <w:r w:rsidRPr="00FE639D">
        <w:rPr>
          <w:rFonts w:ascii="Times New Roman" w:hAnsi="Times New Roman"/>
          <w:sz w:val="28"/>
          <w:szCs w:val="28"/>
        </w:rPr>
        <w:t xml:space="preserve"> километров газовых сет</w:t>
      </w:r>
      <w:r w:rsidR="006516C7" w:rsidRPr="00FE639D">
        <w:rPr>
          <w:rFonts w:ascii="Times New Roman" w:hAnsi="Times New Roman"/>
          <w:sz w:val="28"/>
          <w:szCs w:val="28"/>
        </w:rPr>
        <w:t>ей, подключено к газу всего 1,195</w:t>
      </w:r>
      <w:r w:rsidRPr="00FE639D">
        <w:rPr>
          <w:rFonts w:ascii="Times New Roman" w:hAnsi="Times New Roman"/>
          <w:sz w:val="28"/>
          <w:szCs w:val="28"/>
        </w:rPr>
        <w:t xml:space="preserve"> тысяч частных домовладений.</w:t>
      </w:r>
    </w:p>
    <w:p w:rsidR="00EE5DAA" w:rsidRPr="00FE639D" w:rsidRDefault="00EE5DA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В условиях снижения уровня газификации частного сектора Златоустовского городского округа, одной из основных угроз социально-экономическому развитию Златоустовского городского округа становится снижение уровня жизни населения, вызванное использованием неэффективного энергоносителя.</w:t>
      </w:r>
    </w:p>
    <w:p w:rsidR="00EE5DA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proofErr w:type="gramStart"/>
      <w:r w:rsidRPr="00FE639D">
        <w:rPr>
          <w:rFonts w:ascii="Times New Roman" w:hAnsi="Times New Roman"/>
          <w:sz w:val="28"/>
          <w:szCs w:val="28"/>
        </w:rPr>
        <w:t xml:space="preserve">С введением в сентябре 2021 году в действие </w:t>
      </w:r>
      <w:r w:rsidRPr="00FE639D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 подключения (технологического присоединения) газоиспользующего оборудования </w:t>
      </w:r>
      <w:r w:rsidR="00DF689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FE639D">
        <w:rPr>
          <w:rFonts w:ascii="Times New Roman" w:hAnsi="Times New Roman"/>
          <w:sz w:val="28"/>
          <w:szCs w:val="28"/>
          <w:shd w:val="clear" w:color="auto" w:fill="FFFFFF"/>
        </w:rPr>
        <w:t>и объектов капитального строительства к сетям газораспределения</w:t>
      </w:r>
      <w:r w:rsidRPr="00FE639D">
        <w:rPr>
          <w:rFonts w:ascii="Times New Roman" w:hAnsi="Times New Roman"/>
          <w:sz w:val="28"/>
          <w:szCs w:val="28"/>
        </w:rPr>
        <w:t>, утвержденных постановлением Прав</w:t>
      </w:r>
      <w:r w:rsidR="00DF689A">
        <w:rPr>
          <w:rFonts w:ascii="Times New Roman" w:hAnsi="Times New Roman"/>
          <w:sz w:val="28"/>
          <w:szCs w:val="28"/>
        </w:rPr>
        <w:t xml:space="preserve">ительства Российской Федерации </w:t>
      </w:r>
      <w:r w:rsidR="00DF689A">
        <w:rPr>
          <w:rFonts w:ascii="Times New Roman" w:hAnsi="Times New Roman"/>
          <w:sz w:val="28"/>
          <w:szCs w:val="28"/>
        </w:rPr>
        <w:br/>
        <w:t xml:space="preserve">от 13.09.2021 г. № 1547, </w:t>
      </w:r>
      <w:r w:rsidRPr="00FE639D">
        <w:rPr>
          <w:rFonts w:ascii="Times New Roman" w:hAnsi="Times New Roman"/>
          <w:sz w:val="28"/>
          <w:szCs w:val="28"/>
        </w:rPr>
        <w:t xml:space="preserve">подключение жилых домов частного сектора </w:t>
      </w:r>
      <w:r w:rsidR="00DF689A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FE639D">
        <w:rPr>
          <w:rFonts w:ascii="Times New Roman" w:hAnsi="Times New Roman"/>
          <w:sz w:val="28"/>
          <w:szCs w:val="28"/>
        </w:rPr>
        <w:t>газораспорядительным</w:t>
      </w:r>
      <w:proofErr w:type="spellEnd"/>
      <w:r w:rsidRPr="00FE639D">
        <w:rPr>
          <w:rFonts w:ascii="Times New Roman" w:hAnsi="Times New Roman"/>
          <w:sz w:val="28"/>
          <w:szCs w:val="28"/>
        </w:rPr>
        <w:t xml:space="preserve"> сетям производится в </w:t>
      </w:r>
      <w:r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рамках </w:t>
      </w:r>
      <w:proofErr w:type="spellStart"/>
      <w:r w:rsidR="00EE5DAA"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>д</w:t>
      </w:r>
      <w:r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>огазификации</w:t>
      </w:r>
      <w:proofErr w:type="spellEnd"/>
      <w:r w:rsidR="00EE5DAA"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частных жилых домов и </w:t>
      </w:r>
      <w:r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>обеспечивает подключение (технологическое присоединение)</w:t>
      </w:r>
      <w:r w:rsidR="00EE5DAA"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от магистрального газопровода</w:t>
      </w:r>
      <w:r w:rsidR="00DF689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до </w:t>
      </w:r>
      <w:r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границы земельного участка</w:t>
      </w:r>
      <w:r w:rsidR="00EE5DAA"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proofErr w:type="gramEnd"/>
    </w:p>
    <w:p w:rsidR="00DC71FA" w:rsidRPr="00FE639D" w:rsidRDefault="00EE5DA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</w:t>
      </w:r>
      <w:r w:rsidR="00920335"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 с</w:t>
      </w:r>
      <w:r w:rsidRPr="00FE639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тем, что </w:t>
      </w:r>
      <w:r w:rsidRPr="00FE639D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DC71FA" w:rsidRPr="00FE639D">
        <w:rPr>
          <w:rFonts w:ascii="Times New Roman" w:hAnsi="Times New Roman"/>
          <w:sz w:val="28"/>
          <w:szCs w:val="28"/>
          <w:shd w:val="clear" w:color="auto" w:fill="FFFFFF"/>
        </w:rPr>
        <w:t xml:space="preserve">оговор о подключении заключается между заявителем, исполнителем и единым оператором газификации </w:t>
      </w:r>
      <w:r w:rsidR="00DF689A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DC71FA" w:rsidRPr="00FE639D">
        <w:rPr>
          <w:rFonts w:ascii="Times New Roman" w:hAnsi="Times New Roman"/>
          <w:sz w:val="28"/>
          <w:szCs w:val="28"/>
          <w:shd w:val="clear" w:color="auto" w:fill="FFFFFF"/>
        </w:rPr>
        <w:t>или региональным оператором газификации</w:t>
      </w:r>
      <w:r w:rsidRPr="00FE639D">
        <w:rPr>
          <w:rFonts w:ascii="Times New Roman" w:hAnsi="Times New Roman"/>
          <w:sz w:val="28"/>
          <w:szCs w:val="28"/>
          <w:shd w:val="clear" w:color="auto" w:fill="FFFFFF"/>
        </w:rPr>
        <w:t>, в рамках данной муниципальной программы остается только вопрос строительства магистральных газопроводов, для обеспечения удовлетворенности населения в природном газе.</w:t>
      </w:r>
    </w:p>
    <w:p w:rsidR="00EE5DAA" w:rsidRPr="00FE639D" w:rsidRDefault="00EE5DA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  <w:shd w:val="clear" w:color="auto" w:fill="FFFFFF"/>
        </w:rPr>
        <w:t>В период с 202</w:t>
      </w:r>
      <w:r w:rsidR="006F5C4B" w:rsidRPr="00FE639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F68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556E" w:rsidRPr="00FE639D">
        <w:rPr>
          <w:rFonts w:ascii="Times New Roman" w:hAnsi="Times New Roman"/>
          <w:sz w:val="28"/>
          <w:szCs w:val="28"/>
          <w:shd w:val="clear" w:color="auto" w:fill="FFFFFF"/>
        </w:rPr>
        <w:t>по 202</w:t>
      </w:r>
      <w:r w:rsidR="00A82F7C" w:rsidRPr="00FE639D">
        <w:rPr>
          <w:rFonts w:ascii="Times New Roman" w:hAnsi="Times New Roman"/>
          <w:sz w:val="28"/>
          <w:szCs w:val="28"/>
          <w:shd w:val="clear" w:color="auto" w:fill="FFFFFF"/>
        </w:rPr>
        <w:t>3 год,</w:t>
      </w:r>
      <w:r w:rsidRPr="00FE639D">
        <w:rPr>
          <w:rFonts w:ascii="Times New Roman" w:hAnsi="Times New Roman"/>
          <w:sz w:val="28"/>
          <w:szCs w:val="28"/>
          <w:shd w:val="clear" w:color="auto" w:fill="FFFFFF"/>
        </w:rPr>
        <w:t xml:space="preserve"> постро</w:t>
      </w:r>
      <w:r w:rsidR="00A82F7C" w:rsidRPr="00FE639D">
        <w:rPr>
          <w:rFonts w:ascii="Times New Roman" w:hAnsi="Times New Roman"/>
          <w:sz w:val="28"/>
          <w:szCs w:val="28"/>
          <w:shd w:val="clear" w:color="auto" w:fill="FFFFFF"/>
        </w:rPr>
        <w:t xml:space="preserve">ено </w:t>
      </w:r>
      <w:r w:rsidR="006516C7" w:rsidRPr="00FE639D">
        <w:rPr>
          <w:rFonts w:ascii="Times New Roman" w:hAnsi="Times New Roman"/>
          <w:sz w:val="28"/>
          <w:szCs w:val="28"/>
          <w:shd w:val="clear" w:color="auto" w:fill="FFFFFF"/>
        </w:rPr>
        <w:t>25,41</w:t>
      </w:r>
      <w:r w:rsidR="00DF689A">
        <w:rPr>
          <w:rFonts w:ascii="Times New Roman" w:hAnsi="Times New Roman"/>
          <w:sz w:val="28"/>
          <w:szCs w:val="28"/>
          <w:shd w:val="clear" w:color="auto" w:fill="FFFFFF"/>
        </w:rPr>
        <w:t xml:space="preserve"> километров</w:t>
      </w:r>
      <w:r w:rsidRPr="00FE639D">
        <w:rPr>
          <w:rFonts w:ascii="Times New Roman" w:hAnsi="Times New Roman"/>
          <w:sz w:val="28"/>
          <w:szCs w:val="28"/>
          <w:shd w:val="clear" w:color="auto" w:fill="FFFFFF"/>
        </w:rPr>
        <w:t xml:space="preserve"> магистральных газопроводов, снабжающих частный сектор Златоустовского городского округа природным газом.</w:t>
      </w:r>
    </w:p>
    <w:p w:rsidR="00DC71FA" w:rsidRPr="00FE639D" w:rsidRDefault="00DC71FA" w:rsidP="00DC71F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 xml:space="preserve">С учетом указанных обстоятельств, проблема заключается </w:t>
      </w:r>
      <w:r w:rsidR="00DF689A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в том, что при существующем уровне газификации частного сектора Златоустовского городского округа ситуация может привести к следующим негативным последствиям: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- падению уровня жизни населения Златоустовского городского округа;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 xml:space="preserve">- снижению эффективности бюджетных расходов, вызванного ростом доли затрат на поддержку не защищённых слоёв населения в общих затратах </w:t>
      </w:r>
      <w:r w:rsidR="00DF689A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на муниципальное управление.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1107"/>
      <w:r w:rsidRPr="00FE639D">
        <w:rPr>
          <w:rFonts w:ascii="Times New Roman" w:hAnsi="Times New Roman"/>
          <w:sz w:val="28"/>
          <w:szCs w:val="28"/>
        </w:rPr>
        <w:t>2</w:t>
      </w:r>
      <w:bookmarkStart w:id="8" w:name="sub_11108"/>
      <w:bookmarkEnd w:id="7"/>
      <w:r w:rsidRPr="00FE639D">
        <w:rPr>
          <w:rFonts w:ascii="Times New Roman" w:hAnsi="Times New Roman"/>
          <w:sz w:val="28"/>
          <w:szCs w:val="28"/>
        </w:rPr>
        <w:t xml:space="preserve">. Для обеспечения комфортных условий жителям Златоустовского городского округа посредством строительства объектов социальной сферы, </w:t>
      </w:r>
      <w:r w:rsidR="00DF689A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в период с 2010 года по 2017 год были введены в эксплуатацию семь объектов:</w:t>
      </w:r>
    </w:p>
    <w:bookmarkEnd w:id="8"/>
    <w:p w:rsidR="00DC71FA" w:rsidRPr="00FE639D" w:rsidRDefault="00B85B60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д</w:t>
      </w:r>
      <w:r w:rsidR="00DF689A">
        <w:rPr>
          <w:rFonts w:ascii="Times New Roman" w:hAnsi="Times New Roman"/>
          <w:sz w:val="28"/>
          <w:szCs w:val="28"/>
        </w:rPr>
        <w:t>етский парк «</w:t>
      </w:r>
      <w:proofErr w:type="spellStart"/>
      <w:r w:rsidR="00DF689A">
        <w:rPr>
          <w:rFonts w:ascii="Times New Roman" w:hAnsi="Times New Roman"/>
          <w:sz w:val="28"/>
          <w:szCs w:val="28"/>
        </w:rPr>
        <w:t>Крылатко</w:t>
      </w:r>
      <w:proofErr w:type="spellEnd"/>
      <w:r w:rsidR="00DF689A">
        <w:rPr>
          <w:rFonts w:ascii="Times New Roman" w:hAnsi="Times New Roman"/>
          <w:sz w:val="28"/>
          <w:szCs w:val="28"/>
        </w:rPr>
        <w:t>»</w:t>
      </w:r>
      <w:r w:rsidR="00DC71FA" w:rsidRPr="00FE639D">
        <w:rPr>
          <w:rFonts w:ascii="Times New Roman" w:hAnsi="Times New Roman"/>
          <w:sz w:val="28"/>
          <w:szCs w:val="28"/>
        </w:rPr>
        <w:t xml:space="preserve"> на проспекте Гагарина;</w:t>
      </w:r>
    </w:p>
    <w:p w:rsidR="00DC71FA" w:rsidRPr="00FE639D" w:rsidRDefault="00B85B60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</w:t>
      </w:r>
      <w:r w:rsidR="00DF689A">
        <w:rPr>
          <w:rFonts w:ascii="Times New Roman" w:hAnsi="Times New Roman"/>
          <w:sz w:val="28"/>
          <w:szCs w:val="28"/>
        </w:rPr>
        <w:t xml:space="preserve">ристрой к детскому саду № </w:t>
      </w:r>
      <w:r w:rsidR="00DC71FA" w:rsidRPr="00FE639D">
        <w:rPr>
          <w:rFonts w:ascii="Times New Roman" w:hAnsi="Times New Roman"/>
          <w:sz w:val="28"/>
          <w:szCs w:val="28"/>
        </w:rPr>
        <w:t xml:space="preserve">85 по ул. </w:t>
      </w:r>
      <w:proofErr w:type="gramStart"/>
      <w:r w:rsidR="00DC71FA" w:rsidRPr="00FE639D">
        <w:rPr>
          <w:rFonts w:ascii="Times New Roman" w:hAnsi="Times New Roman"/>
          <w:sz w:val="28"/>
          <w:szCs w:val="28"/>
        </w:rPr>
        <w:t>Насосная</w:t>
      </w:r>
      <w:proofErr w:type="gramEnd"/>
      <w:r w:rsidR="00DC71FA" w:rsidRPr="00FE639D">
        <w:rPr>
          <w:rFonts w:ascii="Times New Roman" w:hAnsi="Times New Roman"/>
          <w:sz w:val="28"/>
          <w:szCs w:val="28"/>
        </w:rPr>
        <w:t>, 28;</w:t>
      </w:r>
    </w:p>
    <w:p w:rsidR="00DC71FA" w:rsidRPr="00FE639D" w:rsidRDefault="00B85B60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к</w:t>
      </w:r>
      <w:r w:rsidR="00DC71FA" w:rsidRPr="00FE639D">
        <w:rPr>
          <w:rFonts w:ascii="Times New Roman" w:hAnsi="Times New Roman"/>
          <w:sz w:val="28"/>
          <w:szCs w:val="28"/>
        </w:rPr>
        <w:t>анализационный коллектор длинной 500 мм</w:t>
      </w:r>
      <w:r w:rsidR="00197B1F" w:rsidRPr="00FE639D">
        <w:rPr>
          <w:rFonts w:ascii="Times New Roman" w:hAnsi="Times New Roman"/>
          <w:sz w:val="28"/>
          <w:szCs w:val="28"/>
        </w:rPr>
        <w:t xml:space="preserve">, </w:t>
      </w:r>
      <w:r w:rsidR="00DF689A">
        <w:rPr>
          <w:rFonts w:ascii="Times New Roman" w:hAnsi="Times New Roman"/>
          <w:sz w:val="28"/>
          <w:szCs w:val="28"/>
        </w:rPr>
        <w:t>по ул. </w:t>
      </w:r>
      <w:r w:rsidR="00DC71FA" w:rsidRPr="00FE639D">
        <w:rPr>
          <w:rFonts w:ascii="Times New Roman" w:hAnsi="Times New Roman"/>
          <w:sz w:val="28"/>
          <w:szCs w:val="28"/>
        </w:rPr>
        <w:t xml:space="preserve">Ленина </w:t>
      </w:r>
      <w:r w:rsidR="00DF689A"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>от площади I</w:t>
      </w:r>
      <w:r w:rsidR="00920335" w:rsidRPr="00FE639D">
        <w:rPr>
          <w:rFonts w:ascii="Times New Roman" w:hAnsi="Times New Roman"/>
          <w:sz w:val="28"/>
          <w:szCs w:val="28"/>
        </w:rPr>
        <w:t>II</w:t>
      </w:r>
      <w:r w:rsidR="00DC71FA" w:rsidRPr="00FE639D">
        <w:rPr>
          <w:rFonts w:ascii="Times New Roman" w:hAnsi="Times New Roman"/>
          <w:sz w:val="28"/>
          <w:szCs w:val="28"/>
        </w:rPr>
        <w:t xml:space="preserve"> интернационала до ул. Бушуева;</w:t>
      </w:r>
      <w:proofErr w:type="gramEnd"/>
    </w:p>
    <w:p w:rsidR="00DC71FA" w:rsidRPr="00FE639D" w:rsidRDefault="00B85B60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="00DC71FA" w:rsidRPr="00FE639D">
        <w:rPr>
          <w:rFonts w:ascii="Times New Roman" w:hAnsi="Times New Roman"/>
          <w:sz w:val="28"/>
          <w:szCs w:val="28"/>
        </w:rPr>
        <w:t>вухцепная</w:t>
      </w:r>
      <w:proofErr w:type="spellEnd"/>
      <w:r w:rsidR="00DC71FA" w:rsidRPr="00FE639D">
        <w:rPr>
          <w:rFonts w:ascii="Times New Roman" w:hAnsi="Times New Roman"/>
          <w:sz w:val="28"/>
          <w:szCs w:val="28"/>
        </w:rPr>
        <w:t xml:space="preserve"> линия электропередачи 6 </w:t>
      </w:r>
      <w:proofErr w:type="spellStart"/>
      <w:r w:rsidR="00DC71FA" w:rsidRPr="00FE639D">
        <w:rPr>
          <w:rFonts w:ascii="Times New Roman" w:hAnsi="Times New Roman"/>
          <w:sz w:val="28"/>
          <w:szCs w:val="28"/>
        </w:rPr>
        <w:t>кВ.</w:t>
      </w:r>
      <w:proofErr w:type="spellEnd"/>
      <w:r w:rsidR="00DC71FA" w:rsidRPr="00FE639D">
        <w:rPr>
          <w:rFonts w:ascii="Times New Roman" w:hAnsi="Times New Roman"/>
          <w:sz w:val="28"/>
          <w:szCs w:val="28"/>
        </w:rPr>
        <w:t xml:space="preserve"> в 5-м микрорайоне;</w:t>
      </w:r>
    </w:p>
    <w:p w:rsidR="00DC71FA" w:rsidRPr="00FE639D" w:rsidRDefault="00B85B60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и</w:t>
      </w:r>
      <w:r w:rsidR="00DC71FA" w:rsidRPr="00FE639D">
        <w:rPr>
          <w:rFonts w:ascii="Times New Roman" w:hAnsi="Times New Roman"/>
          <w:sz w:val="28"/>
          <w:szCs w:val="28"/>
        </w:rPr>
        <w:t>нженерные сети к двум жилым домам (7</w:t>
      </w:r>
      <w:r w:rsidR="00DF689A">
        <w:rPr>
          <w:rFonts w:ascii="Times New Roman" w:hAnsi="Times New Roman"/>
          <w:sz w:val="28"/>
          <w:szCs w:val="28"/>
        </w:rPr>
        <w:t> </w:t>
      </w:r>
      <w:r w:rsidR="00DC71FA" w:rsidRPr="00FE639D">
        <w:rPr>
          <w:rFonts w:ascii="Times New Roman" w:hAnsi="Times New Roman"/>
          <w:sz w:val="28"/>
          <w:szCs w:val="28"/>
        </w:rPr>
        <w:t>-</w:t>
      </w:r>
      <w:r w:rsidR="00DF689A">
        <w:rPr>
          <w:rFonts w:ascii="Times New Roman" w:hAnsi="Times New Roman"/>
          <w:sz w:val="28"/>
          <w:szCs w:val="28"/>
        </w:rPr>
        <w:t> </w:t>
      </w:r>
      <w:r w:rsidR="00DC71FA" w:rsidRPr="00FE639D">
        <w:rPr>
          <w:rFonts w:ascii="Times New Roman" w:hAnsi="Times New Roman"/>
          <w:sz w:val="28"/>
          <w:szCs w:val="28"/>
        </w:rPr>
        <w:t xml:space="preserve">блок секций) </w:t>
      </w:r>
      <w:r w:rsidR="00DF689A">
        <w:rPr>
          <w:rFonts w:ascii="Times New Roman" w:hAnsi="Times New Roman"/>
          <w:sz w:val="28"/>
          <w:szCs w:val="28"/>
        </w:rPr>
        <w:br/>
        <w:t>в микрорайоне «Березовая роща»</w:t>
      </w:r>
      <w:r w:rsidR="00DC71FA" w:rsidRPr="00FE639D">
        <w:rPr>
          <w:rFonts w:ascii="Times New Roman" w:hAnsi="Times New Roman"/>
          <w:sz w:val="28"/>
          <w:szCs w:val="28"/>
        </w:rPr>
        <w:t xml:space="preserve"> и </w:t>
      </w:r>
      <w:r w:rsidR="00DF689A">
        <w:rPr>
          <w:rFonts w:ascii="Times New Roman" w:hAnsi="Times New Roman"/>
          <w:sz w:val="28"/>
          <w:szCs w:val="28"/>
        </w:rPr>
        <w:t>один объект после реконструкции </w:t>
      </w:r>
      <w:r w:rsidR="00DC71FA" w:rsidRPr="00FE639D">
        <w:rPr>
          <w:rFonts w:ascii="Times New Roman" w:hAnsi="Times New Roman"/>
          <w:sz w:val="28"/>
          <w:szCs w:val="28"/>
        </w:rPr>
        <w:t xml:space="preserve">- </w:t>
      </w:r>
      <w:r w:rsidR="00DF689A">
        <w:rPr>
          <w:rFonts w:ascii="Times New Roman" w:hAnsi="Times New Roman"/>
          <w:sz w:val="28"/>
          <w:szCs w:val="28"/>
        </w:rPr>
        <w:br/>
        <w:t>«</w:t>
      </w:r>
      <w:r w:rsidR="00DC71FA" w:rsidRPr="00FE639D">
        <w:rPr>
          <w:rFonts w:ascii="Times New Roman" w:hAnsi="Times New Roman"/>
          <w:sz w:val="28"/>
          <w:szCs w:val="28"/>
        </w:rPr>
        <w:t>Архив Зл</w:t>
      </w:r>
      <w:r w:rsidR="00DF689A">
        <w:rPr>
          <w:rFonts w:ascii="Times New Roman" w:hAnsi="Times New Roman"/>
          <w:sz w:val="28"/>
          <w:szCs w:val="28"/>
        </w:rPr>
        <w:t>атоустовского городского округа»</w:t>
      </w:r>
      <w:r w:rsidR="00DC71FA" w:rsidRPr="00FE639D">
        <w:rPr>
          <w:rFonts w:ascii="Times New Roman" w:hAnsi="Times New Roman"/>
          <w:sz w:val="28"/>
          <w:szCs w:val="28"/>
        </w:rPr>
        <w:t>;</w:t>
      </w:r>
    </w:p>
    <w:p w:rsidR="00DC71FA" w:rsidRPr="00FE639D" w:rsidRDefault="00DF689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B85B60">
        <w:rPr>
          <w:rFonts w:ascii="Times New Roman" w:hAnsi="Times New Roman"/>
          <w:sz w:val="28"/>
          <w:szCs w:val="28"/>
        </w:rPr>
        <w:t>г</w:t>
      </w:r>
      <w:r w:rsidR="00DC71FA" w:rsidRPr="00FE639D">
        <w:rPr>
          <w:rFonts w:ascii="Times New Roman" w:hAnsi="Times New Roman"/>
          <w:sz w:val="28"/>
          <w:szCs w:val="28"/>
        </w:rPr>
        <w:t>идротехническое сооружение городского пруда на реке</w:t>
      </w:r>
      <w:proofErr w:type="gramStart"/>
      <w:r w:rsidR="00DC71FA" w:rsidRPr="00FE639D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DC71FA" w:rsidRPr="00FE639D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>в г. Златоусте, после реконструкции земляной плотины;</w:t>
      </w:r>
    </w:p>
    <w:p w:rsidR="00DC71FA" w:rsidRPr="00FE639D" w:rsidRDefault="00B85B60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з</w:t>
      </w:r>
      <w:r w:rsidR="00DC71FA" w:rsidRPr="00FE639D">
        <w:rPr>
          <w:rFonts w:ascii="Times New Roman" w:hAnsi="Times New Roman"/>
          <w:sz w:val="28"/>
          <w:szCs w:val="28"/>
        </w:rPr>
        <w:t>дание Инженерного корпуса на пл. III Интернационала после его реконструкции под архив.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Ввод данных объектов в эксплуатацию позволил решить частично проблему досуга населения Златоустовского городского округа, решил проблему сохранности архивного фонда, а также улучшил показатель потребности жителей Златоустовского городского округа в объектах инженерной инфраструктуры, улучшил показатель обеспечения безопасности проживания.</w:t>
      </w:r>
    </w:p>
    <w:p w:rsidR="00EE5DAA" w:rsidRPr="00FE639D" w:rsidRDefault="006F5C4B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 xml:space="preserve">В период с 2021 </w:t>
      </w:r>
      <w:r w:rsidR="00C7556E" w:rsidRPr="00FE639D">
        <w:rPr>
          <w:rFonts w:ascii="Times New Roman" w:hAnsi="Times New Roman"/>
          <w:sz w:val="28"/>
          <w:szCs w:val="28"/>
        </w:rPr>
        <w:t>по 202</w:t>
      </w:r>
      <w:r w:rsidR="00703A74" w:rsidRPr="00FE639D">
        <w:rPr>
          <w:rFonts w:ascii="Times New Roman" w:hAnsi="Times New Roman"/>
          <w:sz w:val="28"/>
          <w:szCs w:val="28"/>
        </w:rPr>
        <w:t>6</w:t>
      </w:r>
      <w:r w:rsidR="00EE5DAA" w:rsidRPr="00FE639D">
        <w:rPr>
          <w:rFonts w:ascii="Times New Roman" w:hAnsi="Times New Roman"/>
          <w:sz w:val="28"/>
          <w:szCs w:val="28"/>
        </w:rPr>
        <w:t xml:space="preserve"> год планируется строительство</w:t>
      </w:r>
      <w:r w:rsidR="00B07853" w:rsidRPr="00FE639D">
        <w:rPr>
          <w:rFonts w:ascii="Times New Roman" w:hAnsi="Times New Roman"/>
          <w:sz w:val="28"/>
          <w:szCs w:val="28"/>
        </w:rPr>
        <w:t xml:space="preserve"> объекта досуга</w:t>
      </w:r>
      <w:r w:rsidR="00DF689A">
        <w:rPr>
          <w:rFonts w:ascii="Times New Roman" w:hAnsi="Times New Roman"/>
          <w:sz w:val="28"/>
          <w:szCs w:val="28"/>
        </w:rPr>
        <w:t> </w:t>
      </w:r>
      <w:r w:rsidR="00197B1F" w:rsidRPr="00FE639D">
        <w:rPr>
          <w:rFonts w:ascii="Times New Roman" w:hAnsi="Times New Roman"/>
          <w:sz w:val="28"/>
          <w:szCs w:val="28"/>
        </w:rPr>
        <w:t xml:space="preserve">- </w:t>
      </w:r>
      <w:r w:rsidR="00C7556E" w:rsidRPr="00FE639D">
        <w:rPr>
          <w:rFonts w:ascii="Times New Roman" w:hAnsi="Times New Roman"/>
          <w:sz w:val="28"/>
          <w:szCs w:val="28"/>
        </w:rPr>
        <w:t>объекта инфраструкту</w:t>
      </w:r>
      <w:r w:rsidR="00B07853" w:rsidRPr="00FE639D">
        <w:rPr>
          <w:rFonts w:ascii="Times New Roman" w:hAnsi="Times New Roman"/>
          <w:sz w:val="28"/>
          <w:szCs w:val="28"/>
        </w:rPr>
        <w:t xml:space="preserve">ры «Строительство </w:t>
      </w:r>
      <w:proofErr w:type="gramStart"/>
      <w:r w:rsidR="00B07853" w:rsidRPr="00FE639D">
        <w:rPr>
          <w:rFonts w:ascii="Times New Roman" w:hAnsi="Times New Roman"/>
          <w:sz w:val="28"/>
          <w:szCs w:val="28"/>
        </w:rPr>
        <w:t>вело-пешеходного</w:t>
      </w:r>
      <w:proofErr w:type="gramEnd"/>
      <w:r w:rsidR="00B07853" w:rsidRPr="00FE639D">
        <w:rPr>
          <w:rFonts w:ascii="Times New Roman" w:hAnsi="Times New Roman"/>
          <w:sz w:val="28"/>
          <w:szCs w:val="28"/>
        </w:rPr>
        <w:t xml:space="preserve"> моста </w:t>
      </w:r>
      <w:r w:rsidR="00DF689A">
        <w:rPr>
          <w:rFonts w:ascii="Times New Roman" w:hAnsi="Times New Roman"/>
          <w:sz w:val="28"/>
          <w:szCs w:val="28"/>
        </w:rPr>
        <w:br/>
      </w:r>
      <w:r w:rsidR="00B07853" w:rsidRPr="00FE639D">
        <w:rPr>
          <w:rFonts w:ascii="Times New Roman" w:hAnsi="Times New Roman"/>
          <w:sz w:val="28"/>
          <w:szCs w:val="28"/>
        </w:rPr>
        <w:t>в г.</w:t>
      </w:r>
      <w:r w:rsidR="00DF689A">
        <w:rPr>
          <w:rFonts w:ascii="Times New Roman" w:hAnsi="Times New Roman"/>
          <w:sz w:val="28"/>
          <w:szCs w:val="28"/>
        </w:rPr>
        <w:t> </w:t>
      </w:r>
      <w:r w:rsidR="00B07853" w:rsidRPr="00FE639D">
        <w:rPr>
          <w:rFonts w:ascii="Times New Roman" w:hAnsi="Times New Roman"/>
          <w:sz w:val="28"/>
          <w:szCs w:val="28"/>
        </w:rPr>
        <w:t>Златоусте, расположенный по адресу: г.</w:t>
      </w:r>
      <w:r w:rsidR="00DF689A">
        <w:rPr>
          <w:rFonts w:ascii="Times New Roman" w:hAnsi="Times New Roman"/>
          <w:sz w:val="28"/>
          <w:szCs w:val="28"/>
        </w:rPr>
        <w:t> </w:t>
      </w:r>
      <w:r w:rsidR="00B07853" w:rsidRPr="00FE639D">
        <w:rPr>
          <w:rFonts w:ascii="Times New Roman" w:hAnsi="Times New Roman"/>
          <w:sz w:val="28"/>
          <w:szCs w:val="28"/>
        </w:rPr>
        <w:t>Златоуст, по ул.</w:t>
      </w:r>
      <w:r w:rsidR="00DF689A">
        <w:rPr>
          <w:rFonts w:ascii="Times New Roman" w:hAnsi="Times New Roman"/>
          <w:sz w:val="28"/>
          <w:szCs w:val="28"/>
        </w:rPr>
        <w:t> </w:t>
      </w:r>
      <w:r w:rsidR="00B07853" w:rsidRPr="00FE639D">
        <w:rPr>
          <w:rFonts w:ascii="Times New Roman" w:hAnsi="Times New Roman"/>
          <w:sz w:val="28"/>
          <w:szCs w:val="28"/>
        </w:rPr>
        <w:t xml:space="preserve">Олимпийская между домами 21 и </w:t>
      </w:r>
      <w:r w:rsidR="00197B1F" w:rsidRPr="00FE639D">
        <w:rPr>
          <w:rFonts w:ascii="Times New Roman" w:hAnsi="Times New Roman"/>
          <w:sz w:val="28"/>
          <w:szCs w:val="28"/>
        </w:rPr>
        <w:t>15, в</w:t>
      </w:r>
      <w:r w:rsidR="00DF689A">
        <w:rPr>
          <w:rFonts w:ascii="Times New Roman" w:hAnsi="Times New Roman"/>
          <w:sz w:val="28"/>
          <w:szCs w:val="28"/>
        </w:rPr>
        <w:t xml:space="preserve"> сторону водоема «Тарелка»</w:t>
      </w:r>
      <w:r w:rsidR="00703A74" w:rsidRPr="00FE639D">
        <w:rPr>
          <w:rFonts w:ascii="Times New Roman" w:hAnsi="Times New Roman"/>
          <w:sz w:val="28"/>
          <w:szCs w:val="28"/>
        </w:rPr>
        <w:t>.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Несмотря на принимаемые меры по обеспечению населения городского округа объектами социальной сферы, проблема заключается в том, что низкий уровень строительства объектов образования, физической культуры, может привести к следующим негативным последствиям:</w:t>
      </w:r>
    </w:p>
    <w:p w:rsidR="00DF689A" w:rsidRDefault="00DF689A" w:rsidP="00DF6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C71FA" w:rsidRPr="00FE639D">
        <w:rPr>
          <w:rFonts w:ascii="Times New Roman" w:hAnsi="Times New Roman"/>
          <w:sz w:val="28"/>
          <w:szCs w:val="28"/>
        </w:rPr>
        <w:t xml:space="preserve">снижению эффективности предоставляемых муниципальных услуг </w:t>
      </w:r>
      <w:r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 xml:space="preserve">в области образования, физической культуры, ввиду отсутствия достаточного количества специализированных помещений для предоставления данных услуг и, как следствие, снижению экономического развития Златоустовского городского округа, в результате </w:t>
      </w:r>
      <w:proofErr w:type="gramStart"/>
      <w:r w:rsidR="00DC71FA" w:rsidRPr="00FE639D">
        <w:rPr>
          <w:rFonts w:ascii="Times New Roman" w:hAnsi="Times New Roman"/>
          <w:sz w:val="28"/>
          <w:szCs w:val="28"/>
        </w:rPr>
        <w:t>не получения</w:t>
      </w:r>
      <w:proofErr w:type="gramEnd"/>
      <w:r w:rsidR="00DC71FA" w:rsidRPr="00FE639D">
        <w:rPr>
          <w:rFonts w:ascii="Times New Roman" w:hAnsi="Times New Roman"/>
          <w:sz w:val="28"/>
          <w:szCs w:val="28"/>
        </w:rPr>
        <w:t xml:space="preserve"> в достаточном объёме муниципальных услуг в области образования, физической культуры.</w:t>
      </w:r>
      <w:bookmarkStart w:id="9" w:name="sub_11109"/>
    </w:p>
    <w:p w:rsidR="00DC71FA" w:rsidRPr="00FE639D" w:rsidRDefault="00703A74" w:rsidP="00DF6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3</w:t>
      </w:r>
      <w:r w:rsidR="00DC71FA" w:rsidRPr="00FE639D">
        <w:rPr>
          <w:rFonts w:ascii="Times New Roman" w:hAnsi="Times New Roman"/>
          <w:sz w:val="28"/>
          <w:szCs w:val="28"/>
        </w:rPr>
        <w:t>. Программно-целевой метод, исходя из целей и задач решения данной проблемы, позволит выделить направления финансирования, определить приоритетность тех или иных мероприятий в рамках муниципальной программы, обеспечить эффективное планирование и мониторинг результатов реализации муниципальной программы.</w:t>
      </w:r>
    </w:p>
    <w:p w:rsidR="00DC71FA" w:rsidRPr="00FE639D" w:rsidRDefault="00703A74" w:rsidP="00DF6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1110"/>
      <w:bookmarkEnd w:id="9"/>
      <w:r w:rsidRPr="00FE639D">
        <w:rPr>
          <w:rFonts w:ascii="Times New Roman" w:hAnsi="Times New Roman"/>
          <w:sz w:val="28"/>
          <w:szCs w:val="28"/>
        </w:rPr>
        <w:t>4</w:t>
      </w:r>
      <w:r w:rsidR="00DC71FA" w:rsidRPr="00FE639D">
        <w:rPr>
          <w:rFonts w:ascii="Times New Roman" w:hAnsi="Times New Roman"/>
          <w:sz w:val="28"/>
          <w:szCs w:val="28"/>
        </w:rPr>
        <w:t xml:space="preserve">. Важнейшим критерием экономического развития Златоустовского городского округа является увеличение объемов и качество строительства объектов общественного и производственного назначения. Наряду </w:t>
      </w:r>
      <w:r w:rsidR="00DF689A"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 xml:space="preserve">с увеличением объемов строительства растут требования к качеству </w:t>
      </w:r>
      <w:r w:rsidR="00DF689A"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 xml:space="preserve">и эксплуатационной эффективности возводимых объектов. Все это, </w:t>
      </w:r>
      <w:r w:rsidR="00DF689A"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>а также изменения нормативной базы, внедрение новых технологий и методов строительства повышают значение технического надзора и контроля, который осуществляется за строительством.</w:t>
      </w:r>
    </w:p>
    <w:bookmarkEnd w:id="10"/>
    <w:p w:rsidR="00DC71FA" w:rsidRPr="00FE639D" w:rsidRDefault="00703A74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5</w:t>
      </w:r>
      <w:r w:rsidR="00DC71FA" w:rsidRPr="00FE639D">
        <w:rPr>
          <w:rFonts w:ascii="Times New Roman" w:hAnsi="Times New Roman"/>
          <w:sz w:val="28"/>
          <w:szCs w:val="28"/>
        </w:rPr>
        <w:t>. Организация и контроль проведения работ по капитальному строительству, реконструкции объектов инфраструктуры и социально-культурного назначения и капитальному ремонту объектов социально-культурного назначения обеспечивает соблюдение законного, экономного, эффективного и целесообразного использования финансовых и материальных ресурсов и своевременного ввода объектов строительства в эксплуатацию.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С учетом вышесказанного, проблема заключается в том, что отсутствие организации и контроля проведения работ по капитальному строительству, реконструкции объектов инфраструктуры и социально-культурного назначения и капитальному ремонту объектов социально-культурного назначения может привести к следующим негативным последствиям: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1) снижение качества и эксплуатационной эффективности возводимых объектов;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2) ввод в эксплуатацию объектов строительства позже установленных сроков;</w:t>
      </w:r>
    </w:p>
    <w:p w:rsidR="00DC71FA" w:rsidRPr="00FE639D" w:rsidRDefault="00DC71FA" w:rsidP="00DF68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3) снижение эффективности бюджетных расходов на строительство, реконструкцию и капитальный ремонт объектов собственности Златоустовского городского округа.</w:t>
      </w:r>
    </w:p>
    <w:p w:rsidR="00DC71FA" w:rsidRPr="00FE639D" w:rsidRDefault="00DC71FA" w:rsidP="00E23F1A">
      <w:pPr>
        <w:pStyle w:val="1"/>
        <w:spacing w:after="0" w:afterAutospacing="0"/>
        <w:jc w:val="center"/>
        <w:rPr>
          <w:b w:val="0"/>
          <w:sz w:val="28"/>
          <w:szCs w:val="28"/>
        </w:rPr>
      </w:pPr>
      <w:bookmarkStart w:id="11" w:name="sub_10300"/>
      <w:r w:rsidRPr="00FE639D">
        <w:rPr>
          <w:b w:val="0"/>
          <w:sz w:val="28"/>
          <w:szCs w:val="28"/>
        </w:rPr>
        <w:t xml:space="preserve">Раздел </w:t>
      </w:r>
      <w:r w:rsidR="002C7FEF" w:rsidRPr="00FE639D">
        <w:rPr>
          <w:b w:val="0"/>
          <w:sz w:val="28"/>
          <w:szCs w:val="28"/>
        </w:rPr>
        <w:t>2</w:t>
      </w:r>
      <w:r w:rsidRPr="00FE639D">
        <w:rPr>
          <w:b w:val="0"/>
          <w:sz w:val="28"/>
          <w:szCs w:val="28"/>
        </w:rPr>
        <w:t>. Приоритеты и цели муниципальной политики в строительстве, реконструкции, капитальном ремонте объектов собственности Златоустовского городского округа, описание основных целей и задач муниципальной программы</w:t>
      </w:r>
    </w:p>
    <w:bookmarkEnd w:id="11"/>
    <w:p w:rsidR="00DC71FA" w:rsidRPr="00FE639D" w:rsidRDefault="00DC71FA" w:rsidP="006F5C4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71FA" w:rsidRPr="00FE639D" w:rsidRDefault="00703A74" w:rsidP="00161B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1112"/>
      <w:r w:rsidRPr="00FE639D">
        <w:rPr>
          <w:rFonts w:ascii="Times New Roman" w:hAnsi="Times New Roman"/>
          <w:sz w:val="28"/>
          <w:szCs w:val="28"/>
        </w:rPr>
        <w:t>6</w:t>
      </w:r>
      <w:r w:rsidR="00DC71FA" w:rsidRPr="00FE639D">
        <w:rPr>
          <w:rFonts w:ascii="Times New Roman" w:hAnsi="Times New Roman"/>
          <w:sz w:val="28"/>
          <w:szCs w:val="28"/>
        </w:rPr>
        <w:t>. Основным приоритетом и целью муниципальной программы является создание комфортных условий для проживания жителей Златоустовского городского округа, постоянное повышение уровня и качества жизни населения городского округа посредством капитального строительства, реконструкции, капитального ремонта объектов инфраструктуры и социально-культурного назначения.</w:t>
      </w:r>
    </w:p>
    <w:bookmarkEnd w:id="12"/>
    <w:p w:rsidR="00DC71FA" w:rsidRPr="00FE639D" w:rsidRDefault="00703A74" w:rsidP="00161B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7</w:t>
      </w:r>
      <w:r w:rsidR="00DC71FA" w:rsidRPr="00FE639D">
        <w:rPr>
          <w:rFonts w:ascii="Times New Roman" w:hAnsi="Times New Roman"/>
          <w:sz w:val="28"/>
          <w:szCs w:val="28"/>
        </w:rPr>
        <w:t xml:space="preserve">. Задачи </w:t>
      </w:r>
      <w:r w:rsidR="009202A0" w:rsidRPr="00FE639D">
        <w:rPr>
          <w:rFonts w:ascii="Times New Roman" w:hAnsi="Times New Roman"/>
          <w:sz w:val="28"/>
          <w:szCs w:val="28"/>
        </w:rPr>
        <w:t xml:space="preserve">муниципальной </w:t>
      </w:r>
      <w:r w:rsidR="00DC71FA" w:rsidRPr="00FE639D">
        <w:rPr>
          <w:rFonts w:ascii="Times New Roman" w:hAnsi="Times New Roman"/>
          <w:sz w:val="28"/>
          <w:szCs w:val="28"/>
        </w:rPr>
        <w:t>программы:</w:t>
      </w:r>
    </w:p>
    <w:p w:rsidR="006F5C4B" w:rsidRPr="00FE639D" w:rsidRDefault="00161BDA" w:rsidP="00161BD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F5C4B" w:rsidRPr="00FE639D">
        <w:rPr>
          <w:rFonts w:ascii="Times New Roman" w:hAnsi="Times New Roman"/>
          <w:sz w:val="28"/>
          <w:szCs w:val="28"/>
        </w:rPr>
        <w:t>Организация и контроль проведения работ по капитальному строительству, реконструкции объектов инфраструктуры и социально-культурного назначения и капитальному ремонту объектов социально-культурного назначения;</w:t>
      </w:r>
    </w:p>
    <w:p w:rsidR="00DC71FA" w:rsidRPr="00FE639D" w:rsidRDefault="00161BDA" w:rsidP="00161B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F5C4B" w:rsidRPr="00FE639D">
        <w:rPr>
          <w:rFonts w:ascii="Times New Roman" w:hAnsi="Times New Roman"/>
          <w:sz w:val="28"/>
          <w:szCs w:val="28"/>
        </w:rPr>
        <w:t>Ввод в эксплуатацию объектов инфраструктуры и со</w:t>
      </w:r>
      <w:r>
        <w:rPr>
          <w:rFonts w:ascii="Times New Roman" w:hAnsi="Times New Roman"/>
          <w:sz w:val="28"/>
          <w:szCs w:val="28"/>
        </w:rPr>
        <w:t>циально-культурного назначения (далее -</w:t>
      </w:r>
      <w:r w:rsidR="006F5C4B" w:rsidRPr="00FE639D">
        <w:rPr>
          <w:rFonts w:ascii="Times New Roman" w:hAnsi="Times New Roman"/>
          <w:sz w:val="28"/>
          <w:szCs w:val="28"/>
        </w:rPr>
        <w:t xml:space="preserve"> объекты капитального строительства).</w:t>
      </w:r>
    </w:p>
    <w:p w:rsidR="00DC71FA" w:rsidRPr="00FE639D" w:rsidRDefault="00DC71FA" w:rsidP="00D318D5">
      <w:pPr>
        <w:pStyle w:val="1"/>
        <w:spacing w:after="0" w:afterAutospacing="0"/>
        <w:jc w:val="center"/>
        <w:rPr>
          <w:b w:val="0"/>
          <w:sz w:val="28"/>
          <w:szCs w:val="28"/>
        </w:rPr>
      </w:pPr>
      <w:r w:rsidRPr="00FE639D">
        <w:rPr>
          <w:b w:val="0"/>
          <w:sz w:val="28"/>
          <w:szCs w:val="28"/>
        </w:rPr>
        <w:t xml:space="preserve">Раздел </w:t>
      </w:r>
      <w:r w:rsidR="002C7FEF" w:rsidRPr="00FE639D">
        <w:rPr>
          <w:b w:val="0"/>
          <w:sz w:val="28"/>
          <w:szCs w:val="28"/>
        </w:rPr>
        <w:t>3</w:t>
      </w:r>
      <w:r w:rsidRPr="00FE639D">
        <w:rPr>
          <w:b w:val="0"/>
          <w:sz w:val="28"/>
          <w:szCs w:val="28"/>
        </w:rPr>
        <w:t xml:space="preserve">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="00161BDA">
        <w:rPr>
          <w:b w:val="0"/>
          <w:sz w:val="28"/>
          <w:szCs w:val="28"/>
        </w:rPr>
        <w:br/>
      </w:r>
      <w:r w:rsidRPr="00FE639D">
        <w:rPr>
          <w:b w:val="0"/>
          <w:sz w:val="28"/>
          <w:szCs w:val="28"/>
        </w:rPr>
        <w:t>в сфере строительства, реконструкции, капитального ремонта объектов собственности Златоустовского городского округа</w:t>
      </w:r>
    </w:p>
    <w:p w:rsidR="00DC71FA" w:rsidRPr="00FE639D" w:rsidRDefault="00DC71FA" w:rsidP="006F5C4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71FA" w:rsidRPr="00FE639D" w:rsidRDefault="00703A74" w:rsidP="00161B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1114"/>
      <w:r w:rsidRPr="00FE639D">
        <w:rPr>
          <w:rFonts w:ascii="Times New Roman" w:hAnsi="Times New Roman"/>
          <w:sz w:val="28"/>
          <w:szCs w:val="28"/>
        </w:rPr>
        <w:t>8</w:t>
      </w:r>
      <w:r w:rsidR="00DC71FA" w:rsidRPr="00FE639D">
        <w:rPr>
          <w:rFonts w:ascii="Times New Roman" w:hAnsi="Times New Roman"/>
          <w:sz w:val="28"/>
          <w:szCs w:val="28"/>
        </w:rPr>
        <w:t xml:space="preserve">. Реализация муниципальной </w:t>
      </w:r>
      <w:r w:rsidR="009202A0" w:rsidRPr="00FE639D">
        <w:rPr>
          <w:rFonts w:ascii="Times New Roman" w:hAnsi="Times New Roman"/>
          <w:sz w:val="28"/>
          <w:szCs w:val="28"/>
        </w:rPr>
        <w:t>п</w:t>
      </w:r>
      <w:r w:rsidR="00DC71FA" w:rsidRPr="00FE639D">
        <w:rPr>
          <w:rFonts w:ascii="Times New Roman" w:hAnsi="Times New Roman"/>
          <w:sz w:val="28"/>
          <w:szCs w:val="28"/>
        </w:rPr>
        <w:t>рограммы позволит достигнуть следующих конечных результатов:</w:t>
      </w:r>
    </w:p>
    <w:bookmarkEnd w:id="13"/>
    <w:p w:rsidR="00DC71FA" w:rsidRPr="00FE639D" w:rsidRDefault="006F5C4B" w:rsidP="00161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В период 2021-202</w:t>
      </w:r>
      <w:r w:rsidR="00584F41" w:rsidRPr="00FE639D">
        <w:rPr>
          <w:rFonts w:ascii="Times New Roman" w:hAnsi="Times New Roman"/>
          <w:sz w:val="28"/>
          <w:szCs w:val="28"/>
        </w:rPr>
        <w:t>6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DC71FA" w:rsidRPr="00FE639D">
        <w:rPr>
          <w:rFonts w:ascii="Times New Roman" w:hAnsi="Times New Roman"/>
          <w:sz w:val="28"/>
          <w:szCs w:val="28"/>
        </w:rPr>
        <w:t>год пла</w:t>
      </w:r>
      <w:r w:rsidR="00A82F7C" w:rsidRPr="00FE639D">
        <w:rPr>
          <w:rFonts w:ascii="Times New Roman" w:hAnsi="Times New Roman"/>
          <w:sz w:val="28"/>
          <w:szCs w:val="28"/>
        </w:rPr>
        <w:t>нируется вве</w:t>
      </w:r>
      <w:r w:rsidR="00584F41" w:rsidRPr="00FE639D">
        <w:rPr>
          <w:rFonts w:ascii="Times New Roman" w:hAnsi="Times New Roman"/>
          <w:sz w:val="28"/>
          <w:szCs w:val="28"/>
        </w:rPr>
        <w:t>сти</w:t>
      </w:r>
      <w:r w:rsidRPr="00FE639D">
        <w:rPr>
          <w:rFonts w:ascii="Times New Roman" w:hAnsi="Times New Roman"/>
          <w:sz w:val="28"/>
          <w:szCs w:val="28"/>
        </w:rPr>
        <w:t xml:space="preserve"> в эксплуатацию </w:t>
      </w:r>
      <w:r w:rsidR="00A82F7C" w:rsidRPr="00FE639D">
        <w:rPr>
          <w:rFonts w:ascii="Times New Roman" w:hAnsi="Times New Roman"/>
          <w:sz w:val="28"/>
          <w:szCs w:val="28"/>
        </w:rPr>
        <w:t>3 объекта</w:t>
      </w:r>
      <w:r w:rsidR="00DC71FA" w:rsidRPr="00FE639D">
        <w:rPr>
          <w:rFonts w:ascii="Times New Roman" w:hAnsi="Times New Roman"/>
          <w:sz w:val="28"/>
          <w:szCs w:val="28"/>
        </w:rPr>
        <w:t xml:space="preserve"> инфраструктуры, здравоохранения, образования, физической культуры </w:t>
      </w:r>
      <w:r w:rsidR="00161BDA"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>и спорта, и других сфер.</w:t>
      </w:r>
    </w:p>
    <w:p w:rsidR="006F5C4B" w:rsidRPr="00FE639D" w:rsidRDefault="006F5C4B" w:rsidP="00161BD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 xml:space="preserve">Организация строительства и проведение контроля, </w:t>
      </w:r>
      <w:r w:rsidR="00197B1F" w:rsidRPr="00FE639D">
        <w:rPr>
          <w:rFonts w:ascii="Times New Roman" w:hAnsi="Times New Roman"/>
          <w:sz w:val="28"/>
          <w:szCs w:val="28"/>
        </w:rPr>
        <w:t>в период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161BDA">
        <w:rPr>
          <w:rFonts w:ascii="Times New Roman" w:hAnsi="Times New Roman"/>
          <w:sz w:val="28"/>
          <w:szCs w:val="28"/>
        </w:rPr>
        <w:br/>
      </w:r>
      <w:r w:rsidR="00C43537" w:rsidRPr="00FE639D">
        <w:rPr>
          <w:rFonts w:ascii="Times New Roman" w:hAnsi="Times New Roman"/>
          <w:sz w:val="28"/>
          <w:szCs w:val="28"/>
        </w:rPr>
        <w:t xml:space="preserve">с </w:t>
      </w:r>
      <w:r w:rsidRPr="00FE639D">
        <w:rPr>
          <w:rFonts w:ascii="Times New Roman" w:hAnsi="Times New Roman"/>
          <w:sz w:val="28"/>
          <w:szCs w:val="28"/>
        </w:rPr>
        <w:t>2021</w:t>
      </w:r>
      <w:r w:rsidR="00161BDA">
        <w:rPr>
          <w:rFonts w:ascii="Times New Roman" w:hAnsi="Times New Roman"/>
          <w:sz w:val="28"/>
          <w:szCs w:val="28"/>
        </w:rPr>
        <w:t>-</w:t>
      </w:r>
      <w:r w:rsidRPr="00FE639D">
        <w:rPr>
          <w:rFonts w:ascii="Times New Roman" w:hAnsi="Times New Roman"/>
          <w:sz w:val="28"/>
          <w:szCs w:val="28"/>
        </w:rPr>
        <w:t>202</w:t>
      </w:r>
      <w:r w:rsidR="00703A74" w:rsidRPr="00FE639D">
        <w:rPr>
          <w:rFonts w:ascii="Times New Roman" w:hAnsi="Times New Roman"/>
          <w:sz w:val="28"/>
          <w:szCs w:val="28"/>
        </w:rPr>
        <w:t>6</w:t>
      </w:r>
      <w:r w:rsidRPr="00FE639D">
        <w:rPr>
          <w:rFonts w:ascii="Times New Roman" w:hAnsi="Times New Roman"/>
          <w:sz w:val="28"/>
          <w:szCs w:val="28"/>
        </w:rPr>
        <w:t xml:space="preserve"> год, </w:t>
      </w:r>
      <w:r w:rsidR="00197B1F" w:rsidRPr="00FE639D">
        <w:rPr>
          <w:rFonts w:ascii="Times New Roman" w:hAnsi="Times New Roman"/>
          <w:sz w:val="28"/>
          <w:szCs w:val="28"/>
        </w:rPr>
        <w:t>за работами</w:t>
      </w:r>
      <w:r w:rsidRPr="00FE639D">
        <w:rPr>
          <w:rFonts w:ascii="Times New Roman" w:hAnsi="Times New Roman"/>
          <w:sz w:val="28"/>
          <w:szCs w:val="28"/>
        </w:rPr>
        <w:t xml:space="preserve"> по проектированию, строительству, реконструкции и капитальному ремонту объектов инфраструктуры, здравоохранения, образования, физической культуры и спорта, и других сфер</w:t>
      </w:r>
      <w:r w:rsidR="00025F68" w:rsidRPr="00FE639D">
        <w:rPr>
          <w:rFonts w:ascii="Times New Roman" w:hAnsi="Times New Roman"/>
          <w:sz w:val="28"/>
          <w:szCs w:val="28"/>
        </w:rPr>
        <w:t xml:space="preserve"> по 18 </w:t>
      </w:r>
      <w:r w:rsidRPr="00FE639D">
        <w:rPr>
          <w:rFonts w:ascii="Times New Roman" w:hAnsi="Times New Roman"/>
          <w:sz w:val="28"/>
          <w:szCs w:val="28"/>
        </w:rPr>
        <w:t xml:space="preserve">объектам, в том числе по </w:t>
      </w:r>
      <w:r w:rsidR="00197B1F" w:rsidRPr="00FE639D">
        <w:rPr>
          <w:rFonts w:ascii="Times New Roman" w:hAnsi="Times New Roman"/>
          <w:sz w:val="28"/>
          <w:szCs w:val="28"/>
        </w:rPr>
        <w:t>этапам реализации</w:t>
      </w:r>
      <w:r w:rsidRPr="00FE639D">
        <w:rPr>
          <w:rFonts w:ascii="Times New Roman" w:hAnsi="Times New Roman"/>
          <w:sz w:val="28"/>
          <w:szCs w:val="28"/>
        </w:rPr>
        <w:t>:</w:t>
      </w:r>
    </w:p>
    <w:p w:rsidR="006F5C4B" w:rsidRPr="00FE639D" w:rsidRDefault="00245C42" w:rsidP="00245C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- 2021 год -</w:t>
      </w:r>
      <w:r w:rsidR="006F5C4B" w:rsidRPr="00FE639D">
        <w:rPr>
          <w:rFonts w:ascii="Times New Roman" w:hAnsi="Times New Roman"/>
          <w:sz w:val="28"/>
          <w:szCs w:val="28"/>
        </w:rPr>
        <w:t xml:space="preserve"> по 6 объектам инфраструктуры и социальной сферы;</w:t>
      </w:r>
    </w:p>
    <w:p w:rsidR="006F5C4B" w:rsidRPr="00FE639D" w:rsidRDefault="00245C42" w:rsidP="00245C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- 2022 год -</w:t>
      </w:r>
      <w:r w:rsidR="006F5C4B" w:rsidRPr="00FE639D">
        <w:rPr>
          <w:rFonts w:ascii="Times New Roman" w:hAnsi="Times New Roman"/>
          <w:sz w:val="28"/>
          <w:szCs w:val="28"/>
        </w:rPr>
        <w:t xml:space="preserve"> по 6 объектам инфраструктуры и социальной сферы; </w:t>
      </w:r>
    </w:p>
    <w:p w:rsidR="006F5C4B" w:rsidRPr="00FE639D" w:rsidRDefault="00245C42" w:rsidP="00245C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- 2023 год -</w:t>
      </w:r>
      <w:r w:rsidR="006F5C4B" w:rsidRPr="00FE639D">
        <w:rPr>
          <w:rFonts w:ascii="Times New Roman" w:hAnsi="Times New Roman"/>
          <w:sz w:val="28"/>
          <w:szCs w:val="28"/>
        </w:rPr>
        <w:t xml:space="preserve"> по 6 объектам инфраструктуры и социальной сферы;</w:t>
      </w:r>
    </w:p>
    <w:p w:rsidR="006F5C4B" w:rsidRPr="00FE639D" w:rsidRDefault="00245C42" w:rsidP="00245C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86E5F" w:rsidRPr="00FE639D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год -</w:t>
      </w:r>
      <w:r w:rsidR="006F5C4B" w:rsidRPr="00FE639D">
        <w:rPr>
          <w:rFonts w:ascii="Times New Roman" w:hAnsi="Times New Roman"/>
          <w:sz w:val="28"/>
          <w:szCs w:val="28"/>
        </w:rPr>
        <w:t xml:space="preserve"> по </w:t>
      </w:r>
      <w:r w:rsidR="00025F68" w:rsidRPr="00FE639D">
        <w:rPr>
          <w:rFonts w:ascii="Times New Roman" w:hAnsi="Times New Roman"/>
          <w:sz w:val="28"/>
          <w:szCs w:val="28"/>
        </w:rPr>
        <w:t>0</w:t>
      </w:r>
      <w:r w:rsidR="006F5C4B" w:rsidRPr="00FE639D">
        <w:rPr>
          <w:rFonts w:ascii="Times New Roman" w:hAnsi="Times New Roman"/>
          <w:sz w:val="28"/>
          <w:szCs w:val="28"/>
        </w:rPr>
        <w:t xml:space="preserve"> объектам ин</w:t>
      </w:r>
      <w:r w:rsidR="00C7556E" w:rsidRPr="00FE639D">
        <w:rPr>
          <w:rFonts w:ascii="Times New Roman" w:hAnsi="Times New Roman"/>
          <w:sz w:val="28"/>
          <w:szCs w:val="28"/>
        </w:rPr>
        <w:t>фраструктуры и социальной сферы;</w:t>
      </w:r>
    </w:p>
    <w:p w:rsidR="00C7556E" w:rsidRPr="00FE639D" w:rsidRDefault="00245C42" w:rsidP="00245C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- 2025 год -</w:t>
      </w:r>
      <w:r w:rsidR="00C7556E" w:rsidRPr="00FE639D">
        <w:rPr>
          <w:rFonts w:ascii="Times New Roman" w:hAnsi="Times New Roman"/>
          <w:sz w:val="28"/>
          <w:szCs w:val="28"/>
        </w:rPr>
        <w:t xml:space="preserve"> по </w:t>
      </w:r>
      <w:r w:rsidR="00025F68" w:rsidRPr="00FE639D">
        <w:rPr>
          <w:rFonts w:ascii="Times New Roman" w:hAnsi="Times New Roman"/>
          <w:sz w:val="28"/>
          <w:szCs w:val="28"/>
        </w:rPr>
        <w:t>0</w:t>
      </w:r>
      <w:r w:rsidR="00C7556E" w:rsidRPr="00FE639D">
        <w:rPr>
          <w:rFonts w:ascii="Times New Roman" w:hAnsi="Times New Roman"/>
          <w:sz w:val="28"/>
          <w:szCs w:val="28"/>
        </w:rPr>
        <w:t xml:space="preserve"> объектам ин</w:t>
      </w:r>
      <w:r w:rsidR="00703A74" w:rsidRPr="00FE639D">
        <w:rPr>
          <w:rFonts w:ascii="Times New Roman" w:hAnsi="Times New Roman"/>
          <w:sz w:val="28"/>
          <w:szCs w:val="28"/>
        </w:rPr>
        <w:t>фраструктуры и социальной сферы;</w:t>
      </w:r>
    </w:p>
    <w:p w:rsidR="00703A74" w:rsidRPr="00FE639D" w:rsidRDefault="00245C42" w:rsidP="00245C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- 2026 год -</w:t>
      </w:r>
      <w:r w:rsidR="00703A74" w:rsidRPr="00FE639D">
        <w:rPr>
          <w:rFonts w:ascii="Times New Roman" w:hAnsi="Times New Roman"/>
          <w:sz w:val="28"/>
          <w:szCs w:val="28"/>
        </w:rPr>
        <w:t xml:space="preserve"> по </w:t>
      </w:r>
      <w:r w:rsidR="00025F68" w:rsidRPr="00FE639D">
        <w:rPr>
          <w:rFonts w:ascii="Times New Roman" w:hAnsi="Times New Roman"/>
          <w:sz w:val="28"/>
          <w:szCs w:val="28"/>
        </w:rPr>
        <w:t>0</w:t>
      </w:r>
      <w:r w:rsidR="00703A74" w:rsidRPr="00FE639D">
        <w:rPr>
          <w:rFonts w:ascii="Times New Roman" w:hAnsi="Times New Roman"/>
          <w:sz w:val="28"/>
          <w:szCs w:val="28"/>
        </w:rPr>
        <w:t xml:space="preserve"> объектам инфраструктуры и социальной сферы.</w:t>
      </w:r>
    </w:p>
    <w:p w:rsidR="00821846" w:rsidRPr="00FE639D" w:rsidRDefault="00821846" w:rsidP="00245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39D">
        <w:rPr>
          <w:rFonts w:ascii="Times New Roman" w:hAnsi="Times New Roman"/>
          <w:sz w:val="28"/>
          <w:szCs w:val="28"/>
          <w:lang w:eastAsia="ru-RU"/>
        </w:rPr>
        <w:t>Социальная эффективность реализации муниципальной программы будет заключаться в</w:t>
      </w:r>
      <w:r w:rsidRPr="00FE63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организации и контроле проведения работ по капитальному строительству, реконструкции объектов собственности Златоустовского городского округа в целях обеспеч</w:t>
      </w:r>
      <w:r w:rsidRPr="00FE639D">
        <w:rPr>
          <w:rFonts w:ascii="Times New Roman" w:hAnsi="Times New Roman"/>
          <w:sz w:val="28"/>
          <w:szCs w:val="28"/>
          <w:lang w:eastAsia="ru-RU"/>
        </w:rPr>
        <w:t>ения гражданам комфортных условий проживания и постоянное повышение уровня и качества жизни населения Златоустовского городского округа.</w:t>
      </w:r>
    </w:p>
    <w:p w:rsidR="00821846" w:rsidRPr="00FE639D" w:rsidRDefault="00821846" w:rsidP="00245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39D">
        <w:rPr>
          <w:rFonts w:ascii="Times New Roman" w:hAnsi="Times New Roman"/>
          <w:sz w:val="28"/>
          <w:szCs w:val="28"/>
          <w:lang w:eastAsia="ru-RU"/>
        </w:rPr>
        <w:t xml:space="preserve">Экономическая эффективность реализации муниципальной программы будет заключаться в увеличении </w:t>
      </w:r>
      <w:r w:rsidR="00EC5211" w:rsidRPr="00FE639D">
        <w:rPr>
          <w:rFonts w:ascii="Times New Roman" w:hAnsi="Times New Roman"/>
          <w:sz w:val="28"/>
          <w:szCs w:val="28"/>
          <w:lang w:eastAsia="ru-RU"/>
        </w:rPr>
        <w:t>объемов и качества</w:t>
      </w:r>
      <w:r w:rsidRPr="00FE639D">
        <w:rPr>
          <w:rFonts w:ascii="Times New Roman" w:hAnsi="Times New Roman"/>
          <w:sz w:val="28"/>
          <w:szCs w:val="28"/>
          <w:lang w:eastAsia="ru-RU"/>
        </w:rPr>
        <w:t xml:space="preserve"> строительства объектов собственности Златоустовского городского округа, реконструкции объектов инфраструктуры и социально-культурного назначения, а также своевременного ввода объектов строительства в эксплуатацию.</w:t>
      </w:r>
    </w:p>
    <w:p w:rsidR="00821846" w:rsidRPr="00FE639D" w:rsidRDefault="00821846" w:rsidP="00245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639D">
        <w:rPr>
          <w:rFonts w:ascii="Times New Roman" w:hAnsi="Times New Roman"/>
          <w:sz w:val="28"/>
          <w:szCs w:val="28"/>
          <w:lang w:eastAsia="ru-RU"/>
        </w:rPr>
        <w:t>Связь количественных значений ожидаемых конечных результатов муниципальной программы с основными показателями прогноза Златоустовского городского округа отсутствует.</w:t>
      </w:r>
    </w:p>
    <w:p w:rsidR="00DC71FA" w:rsidRPr="00FE639D" w:rsidRDefault="002C7FEF" w:rsidP="00245C42">
      <w:pPr>
        <w:pStyle w:val="1"/>
        <w:jc w:val="center"/>
        <w:rPr>
          <w:b w:val="0"/>
          <w:sz w:val="28"/>
          <w:szCs w:val="28"/>
        </w:rPr>
      </w:pPr>
      <w:r w:rsidRPr="00FE639D">
        <w:rPr>
          <w:b w:val="0"/>
          <w:sz w:val="28"/>
          <w:szCs w:val="28"/>
        </w:rPr>
        <w:t>Раздел 4</w:t>
      </w:r>
      <w:r w:rsidR="00DC71FA" w:rsidRPr="00FE639D">
        <w:rPr>
          <w:b w:val="0"/>
          <w:sz w:val="28"/>
          <w:szCs w:val="28"/>
        </w:rPr>
        <w:t>. Сроки реализации муниципальной программы в целом, контрольные этапы и сроки их реализации</w:t>
      </w:r>
      <w:r w:rsidR="00E23F1A" w:rsidRPr="00FE639D">
        <w:rPr>
          <w:b w:val="0"/>
          <w:sz w:val="28"/>
          <w:szCs w:val="28"/>
        </w:rPr>
        <w:t xml:space="preserve"> </w:t>
      </w:r>
      <w:r w:rsidR="00197B1F" w:rsidRPr="00FE639D">
        <w:rPr>
          <w:b w:val="0"/>
          <w:sz w:val="28"/>
          <w:szCs w:val="28"/>
        </w:rPr>
        <w:t>с указанием</w:t>
      </w:r>
      <w:r w:rsidR="00584F41" w:rsidRPr="00FE639D">
        <w:rPr>
          <w:b w:val="0"/>
          <w:sz w:val="28"/>
          <w:szCs w:val="28"/>
        </w:rPr>
        <w:t xml:space="preserve"> промежуточных индикативных показателей.</w:t>
      </w:r>
    </w:p>
    <w:p w:rsidR="00DC71FA" w:rsidRPr="00FE639D" w:rsidRDefault="00703A74" w:rsidP="00CD612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1115"/>
      <w:r w:rsidRPr="00FE639D">
        <w:rPr>
          <w:rFonts w:ascii="Times New Roman" w:hAnsi="Times New Roman"/>
          <w:sz w:val="28"/>
          <w:szCs w:val="28"/>
        </w:rPr>
        <w:t>9</w:t>
      </w:r>
      <w:r w:rsidR="00DC71FA" w:rsidRPr="00FE639D">
        <w:rPr>
          <w:rFonts w:ascii="Times New Roman" w:hAnsi="Times New Roman"/>
          <w:sz w:val="28"/>
          <w:szCs w:val="28"/>
        </w:rPr>
        <w:t>. Муниципальная п</w:t>
      </w:r>
      <w:r w:rsidR="00CC05F5" w:rsidRPr="00FE639D">
        <w:rPr>
          <w:rFonts w:ascii="Times New Roman" w:hAnsi="Times New Roman"/>
          <w:sz w:val="28"/>
          <w:szCs w:val="28"/>
        </w:rPr>
        <w:t>рограмма реализуется в 2021-202</w:t>
      </w:r>
      <w:r w:rsidRPr="00FE639D">
        <w:rPr>
          <w:rFonts w:ascii="Times New Roman" w:hAnsi="Times New Roman"/>
          <w:sz w:val="28"/>
          <w:szCs w:val="28"/>
        </w:rPr>
        <w:t>6</w:t>
      </w:r>
      <w:r w:rsidR="00DC71FA" w:rsidRPr="00FE639D">
        <w:rPr>
          <w:rFonts w:ascii="Times New Roman" w:hAnsi="Times New Roman"/>
          <w:sz w:val="28"/>
          <w:szCs w:val="28"/>
        </w:rPr>
        <w:t xml:space="preserve"> годы, </w:t>
      </w:r>
      <w:r w:rsidR="00CD612F"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>в соответствии с установленными сроками реализации отдельных контрольных этапов: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993"/>
        <w:gridCol w:w="992"/>
        <w:gridCol w:w="992"/>
        <w:gridCol w:w="1112"/>
        <w:gridCol w:w="1093"/>
        <w:gridCol w:w="1054"/>
      </w:tblGrid>
      <w:tr w:rsidR="00FE639D" w:rsidRPr="00CD612F" w:rsidTr="00CD612F">
        <w:trPr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4"/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Целевые индикаторы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Этапы реализации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I этап - 2021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II этап - 2022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III этап -</w:t>
            </w:r>
            <w:r w:rsidR="00CD612F">
              <w:rPr>
                <w:rFonts w:ascii="Times New Roman" w:eastAsiaTheme="minorEastAsia" w:hAnsi="Times New Roman" w:cs="Times New Roman"/>
              </w:rPr>
              <w:t xml:space="preserve">  </w:t>
            </w:r>
            <w:r w:rsidRPr="00CD612F">
              <w:rPr>
                <w:rFonts w:ascii="Times New Roman" w:eastAsiaTheme="minorEastAsia" w:hAnsi="Times New Roman" w:cs="Times New Roman"/>
              </w:rPr>
              <w:t xml:space="preserve"> 2023 год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I</w:t>
            </w:r>
            <w:r w:rsidRPr="00CD612F">
              <w:rPr>
                <w:rFonts w:ascii="Times New Roman" w:eastAsiaTheme="minorEastAsia" w:hAnsi="Times New Roman" w:cs="Times New Roman"/>
                <w:lang w:val="en-US"/>
              </w:rPr>
              <w:t>V</w:t>
            </w:r>
            <w:r w:rsidRPr="00CD612F">
              <w:rPr>
                <w:rFonts w:ascii="Times New Roman" w:eastAsiaTheme="minorEastAsia" w:hAnsi="Times New Roman" w:cs="Times New Roman"/>
              </w:rPr>
              <w:t xml:space="preserve"> этап - 202</w:t>
            </w:r>
            <w:r w:rsidRPr="00CD612F">
              <w:rPr>
                <w:rFonts w:ascii="Times New Roman" w:eastAsiaTheme="minorEastAsia" w:hAnsi="Times New Roman" w:cs="Times New Roman"/>
                <w:lang w:val="en-US"/>
              </w:rPr>
              <w:t>4</w:t>
            </w:r>
            <w:r w:rsidRPr="00CD612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  <w:lang w:val="en-US"/>
              </w:rPr>
              <w:t>V</w:t>
            </w:r>
            <w:r w:rsidRPr="00CD612F">
              <w:rPr>
                <w:rFonts w:ascii="Times New Roman" w:eastAsiaTheme="minorEastAsia" w:hAnsi="Times New Roman" w:cs="Times New Roman"/>
              </w:rPr>
              <w:t xml:space="preserve"> этап</w:t>
            </w:r>
            <w:r w:rsidR="00CD612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CD612F">
              <w:rPr>
                <w:rFonts w:ascii="Times New Roman" w:eastAsiaTheme="minorEastAsia" w:hAnsi="Times New Roman" w:cs="Times New Roman"/>
              </w:rPr>
              <w:t>- 2025 год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  <w:lang w:val="en-US"/>
              </w:rPr>
              <w:t>VI</w:t>
            </w:r>
            <w:r w:rsidRPr="00CD612F">
              <w:rPr>
                <w:rFonts w:ascii="Times New Roman" w:eastAsiaTheme="minorEastAsia" w:hAnsi="Times New Roman" w:cs="Times New Roman"/>
              </w:rPr>
              <w:t xml:space="preserve"> этап - 2026 год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1.</w:t>
            </w:r>
            <w:r w:rsidR="003045F2">
              <w:rPr>
                <w:rFonts w:ascii="Times New Roman" w:eastAsiaTheme="minorEastAsia" w:hAnsi="Times New Roman" w:cs="Times New Roman"/>
              </w:rPr>
              <w:t> </w:t>
            </w:r>
            <w:r w:rsidRPr="00CD612F">
              <w:rPr>
                <w:rFonts w:ascii="Times New Roman" w:eastAsiaTheme="minorEastAsia" w:hAnsi="Times New Roman" w:cs="Times New Roman"/>
              </w:rPr>
              <w:t>Количество</w:t>
            </w:r>
            <w:r w:rsidR="00C43537" w:rsidRPr="00CD612F">
              <w:rPr>
                <w:rFonts w:ascii="Times New Roman" w:eastAsiaTheme="minorEastAsia" w:hAnsi="Times New Roman" w:cs="Times New Roman"/>
              </w:rPr>
              <w:t> </w:t>
            </w:r>
            <w:r w:rsidRPr="00CD612F">
              <w:rPr>
                <w:rFonts w:ascii="Times New Roman" w:eastAsiaTheme="minorEastAsia" w:hAnsi="Times New Roman" w:cs="Times New Roman"/>
              </w:rPr>
              <w:t>объектов капитального</w:t>
            </w:r>
            <w:r w:rsidR="00C43537" w:rsidRPr="00CD612F">
              <w:rPr>
                <w:rFonts w:ascii="Times New Roman" w:eastAsiaTheme="minorEastAsia" w:hAnsi="Times New Roman" w:cs="Times New Roman"/>
              </w:rPr>
              <w:t> </w:t>
            </w:r>
            <w:r w:rsidRPr="00CD612F">
              <w:rPr>
                <w:rFonts w:ascii="Times New Roman" w:eastAsiaTheme="minorEastAsia" w:hAnsi="Times New Roman" w:cs="Times New Roman"/>
              </w:rPr>
              <w:t>строительства, реконструкции,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981EDD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CD612F">
              <w:rPr>
                <w:rFonts w:ascii="Times New Roman" w:eastAsiaTheme="minorEastAsia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981EDD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CD612F">
              <w:rPr>
                <w:rFonts w:ascii="Times New Roman" w:eastAsiaTheme="minorEastAsia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584F41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A82F7C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CD612F">
              <w:rPr>
                <w:rFonts w:ascii="Times New Roman" w:eastAsiaTheme="minorEastAsia" w:hAnsi="Times New Roman" w:cs="Times New Roman"/>
                <w:lang w:val="en-US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56260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56260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1.1.</w:t>
            </w:r>
            <w:r w:rsidR="00C43537" w:rsidRPr="00CD612F">
              <w:rPr>
                <w:rFonts w:ascii="Times New Roman" w:eastAsiaTheme="minorEastAsia" w:hAnsi="Times New Roman" w:cs="Times New Roman"/>
              </w:rPr>
              <w:t> </w:t>
            </w:r>
            <w:r w:rsidR="00255FC9">
              <w:rPr>
                <w:rFonts w:ascii="Times New Roman" w:eastAsiaTheme="minorEastAsia" w:hAnsi="Times New Roman" w:cs="Times New Roman"/>
              </w:rPr>
              <w:t>Н</w:t>
            </w:r>
            <w:r w:rsidRPr="00CD612F">
              <w:rPr>
                <w:rFonts w:ascii="Times New Roman" w:eastAsiaTheme="minorEastAsia" w:hAnsi="Times New Roman" w:cs="Times New Roman"/>
              </w:rPr>
              <w:t>аходящиеся на стадии разработки проектно-сметной документации, государ</w:t>
            </w:r>
            <w:r w:rsidR="00255FC9">
              <w:rPr>
                <w:rFonts w:ascii="Times New Roman" w:eastAsiaTheme="minorEastAsia" w:hAnsi="Times New Roman" w:cs="Times New Roman"/>
              </w:rPr>
              <w:t>ственной экспертизы проекта,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584F41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56260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56260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255FC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1.2. Н</w:t>
            </w:r>
            <w:r w:rsidR="00703A74" w:rsidRPr="00CD612F">
              <w:rPr>
                <w:rFonts w:ascii="Times New Roman" w:eastAsiaTheme="minorEastAsia" w:hAnsi="Times New Roman" w:cs="Times New Roman"/>
              </w:rPr>
              <w:t>аходящиеся на стадии строительства, реконструкции, 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255FC9" w:rsidRDefault="00A82F7C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55FC9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56260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255FC9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55FC9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255FC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2. </w:t>
            </w:r>
            <w:r w:rsidR="00703A74" w:rsidRPr="00CD612F">
              <w:rPr>
                <w:rFonts w:ascii="Times New Roman" w:eastAsiaTheme="minorEastAsia" w:hAnsi="Times New Roman" w:cs="Times New Roman"/>
              </w:rPr>
              <w:t xml:space="preserve">Количество объектов капитального строительства, реконструкции муниципальной собственности планируемых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703A74" w:rsidRPr="00CD612F">
              <w:rPr>
                <w:rFonts w:ascii="Times New Roman" w:eastAsiaTheme="minorEastAsia" w:hAnsi="Times New Roman" w:cs="Times New Roman"/>
              </w:rPr>
              <w:t>к вводу в эксплуатацию, 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255FC9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55FC9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255FC9" w:rsidRDefault="00A82F7C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55FC9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56260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255FC9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55FC9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255FC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3. </w:t>
            </w:r>
            <w:r w:rsidR="00703A74" w:rsidRPr="00CD612F">
              <w:rPr>
                <w:rFonts w:ascii="Times New Roman" w:eastAsiaTheme="minorEastAsia" w:hAnsi="Times New Roman" w:cs="Times New Roman"/>
              </w:rPr>
              <w:t>Количество объектов капитального ремонта, объекты,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C629C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255FC9" w:rsidRDefault="00A82F7C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55FC9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255FC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3.1. Н</w:t>
            </w:r>
            <w:r w:rsidR="00703A74" w:rsidRPr="00CD612F">
              <w:rPr>
                <w:rFonts w:ascii="Times New Roman" w:eastAsiaTheme="minorEastAsia" w:hAnsi="Times New Roman" w:cs="Times New Roman"/>
              </w:rPr>
              <w:t>а стадии разработки проектно-изыскательской, сметной док</w:t>
            </w:r>
            <w:r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C629C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255FC9" w:rsidRDefault="00A82F7C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55FC9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255FC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3.2. В</w:t>
            </w:r>
            <w:r w:rsidR="00703A74" w:rsidRPr="00CD612F">
              <w:rPr>
                <w:rFonts w:ascii="Times New Roman" w:eastAsiaTheme="minorEastAsia" w:hAnsi="Times New Roman" w:cs="Times New Roman"/>
              </w:rPr>
              <w:t xml:space="preserve"> стадии производства ремонтных работ, объект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8C629C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255FC9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55FC9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99" w:rsidRPr="00CD612F" w:rsidRDefault="0090109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3.2.1.</w:t>
            </w:r>
            <w:r w:rsidR="00255FC9">
              <w:rPr>
                <w:rFonts w:ascii="Times New Roman" w:eastAsiaTheme="minorEastAsia" w:hAnsi="Times New Roman" w:cs="Times New Roman"/>
              </w:rPr>
              <w:t> </w:t>
            </w:r>
            <w:r w:rsidRPr="00CD612F">
              <w:rPr>
                <w:rFonts w:ascii="Times New Roman" w:eastAsiaTheme="minorEastAsia" w:hAnsi="Times New Roman" w:cs="Times New Roman"/>
              </w:rPr>
              <w:t>Количество выполненных мероприятий или работ</w:t>
            </w:r>
            <w:r w:rsidR="00F63E8F" w:rsidRPr="00CD612F">
              <w:rPr>
                <w:rFonts w:ascii="Times New Roman" w:eastAsiaTheme="minorEastAsia" w:hAnsi="Times New Roman" w:cs="Times New Roman"/>
              </w:rPr>
              <w:t>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99" w:rsidRPr="00CD612F" w:rsidRDefault="00901099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99" w:rsidRPr="00CD612F" w:rsidRDefault="00901099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099" w:rsidRPr="00CD612F" w:rsidRDefault="00901099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099" w:rsidRPr="00CD612F" w:rsidRDefault="00901099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099" w:rsidRPr="00CD612F" w:rsidRDefault="00901099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099" w:rsidRPr="00CD612F" w:rsidRDefault="00901099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255FC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4. </w:t>
            </w:r>
            <w:r w:rsidR="00703A74" w:rsidRPr="00CD612F">
              <w:rPr>
                <w:rFonts w:ascii="Times New Roman" w:eastAsiaTheme="minorEastAsia" w:hAnsi="Times New Roman" w:cs="Times New Roman"/>
              </w:rPr>
              <w:t>Исполнение функций заказчика-застройщика Администрации Златоустовского городского округа, заключений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A74" w:rsidRPr="00CD612F" w:rsidRDefault="00703A74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F63E8F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025F68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 xml:space="preserve">0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025F68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025F68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255FC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4.1. </w:t>
            </w:r>
            <w:r w:rsidR="00F63E8F" w:rsidRPr="00CD612F">
              <w:rPr>
                <w:rFonts w:ascii="Times New Roman" w:eastAsiaTheme="minorEastAsia" w:hAnsi="Times New Roman" w:cs="Times New Roman"/>
              </w:rPr>
              <w:t>Количество приобретенных основных средств,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  <w:tr w:rsidR="00FE639D" w:rsidRPr="00CD612F" w:rsidTr="00CD612F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255FC9" w:rsidP="003045F2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4.2. </w:t>
            </w:r>
            <w:r w:rsidR="00F63E8F" w:rsidRPr="00CD612F">
              <w:rPr>
                <w:rFonts w:ascii="Times New Roman" w:eastAsiaTheme="minorEastAsia" w:hAnsi="Times New Roman" w:cs="Times New Roman"/>
              </w:rPr>
              <w:t xml:space="preserve">Количество обследованных </w:t>
            </w:r>
            <w:r w:rsidR="00F63E8F" w:rsidRPr="00CD612F">
              <w:rPr>
                <w:rFonts w:ascii="Times New Roman" w:eastAsiaTheme="minorEastAsia" w:hAnsi="Times New Roman" w:cs="Times New Roman"/>
              </w:rPr>
              <w:br/>
              <w:t>и</w:t>
            </w:r>
            <w:r w:rsidR="00197B1F" w:rsidRPr="00CD612F">
              <w:rPr>
                <w:rFonts w:ascii="Times New Roman" w:eastAsiaTheme="minorEastAsia" w:hAnsi="Times New Roman" w:cs="Times New Roman"/>
              </w:rPr>
              <w:t> </w:t>
            </w:r>
            <w:r w:rsidR="00F63E8F" w:rsidRPr="00CD612F">
              <w:rPr>
                <w:rFonts w:ascii="Times New Roman" w:eastAsiaTheme="minorEastAsia" w:hAnsi="Times New Roman" w:cs="Times New Roman"/>
              </w:rPr>
              <w:t xml:space="preserve">подготовленных </w:t>
            </w:r>
            <w:r w:rsidR="00F63E8F" w:rsidRPr="00CD612F">
              <w:rPr>
                <w:rFonts w:ascii="Times New Roman" w:eastAsiaTheme="minorEastAsia" w:hAnsi="Times New Roman" w:cs="Times New Roman"/>
              </w:rPr>
              <w:br/>
              <w:t>к</w:t>
            </w:r>
            <w:r w:rsidR="00197B1F" w:rsidRPr="00CD612F">
              <w:rPr>
                <w:rFonts w:ascii="Times New Roman" w:eastAsiaTheme="minorEastAsia" w:hAnsi="Times New Roman" w:cs="Times New Roman"/>
              </w:rPr>
              <w:t> </w:t>
            </w:r>
            <w:r w:rsidR="00F63E8F" w:rsidRPr="00CD612F">
              <w:rPr>
                <w:rFonts w:ascii="Times New Roman" w:eastAsiaTheme="minorEastAsia" w:hAnsi="Times New Roman" w:cs="Times New Roman"/>
              </w:rPr>
              <w:t>строительству</w:t>
            </w:r>
            <w:r w:rsidR="00197B1F" w:rsidRPr="00CD612F">
              <w:rPr>
                <w:rFonts w:ascii="Times New Roman" w:eastAsiaTheme="minorEastAsia" w:hAnsi="Times New Roman" w:cs="Times New Roman"/>
              </w:rPr>
              <w:t> </w:t>
            </w:r>
            <w:r w:rsidR="00F63E8F" w:rsidRPr="00CD612F">
              <w:rPr>
                <w:rFonts w:ascii="Times New Roman" w:eastAsiaTheme="minorEastAsia" w:hAnsi="Times New Roman" w:cs="Times New Roman"/>
              </w:rPr>
              <w:t>земельных участков,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E8F" w:rsidRPr="00CD612F" w:rsidRDefault="00F63E8F" w:rsidP="00CD612F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D612F">
              <w:rPr>
                <w:rFonts w:ascii="Times New Roman" w:eastAsiaTheme="minorEastAsia" w:hAnsi="Times New Roman" w:cs="Times New Roman"/>
              </w:rPr>
              <w:t>0</w:t>
            </w:r>
          </w:p>
        </w:tc>
      </w:tr>
    </w:tbl>
    <w:p w:rsidR="00DC71FA" w:rsidRDefault="00DC71FA" w:rsidP="009202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A39" w:rsidRPr="00FE639D" w:rsidRDefault="004D3A39" w:rsidP="009202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1FA" w:rsidRPr="00FE639D" w:rsidRDefault="00DC71FA" w:rsidP="009202A0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15" w:name="sub_10600"/>
      <w:r w:rsidRPr="00FE639D">
        <w:rPr>
          <w:b w:val="0"/>
          <w:sz w:val="28"/>
          <w:szCs w:val="28"/>
        </w:rPr>
        <w:t xml:space="preserve">Раздел </w:t>
      </w:r>
      <w:r w:rsidR="002C7FEF" w:rsidRPr="00FE639D">
        <w:rPr>
          <w:b w:val="0"/>
          <w:sz w:val="28"/>
          <w:szCs w:val="28"/>
        </w:rPr>
        <w:t>5</w:t>
      </w:r>
      <w:r w:rsidRPr="00FE639D">
        <w:rPr>
          <w:b w:val="0"/>
          <w:sz w:val="28"/>
          <w:szCs w:val="28"/>
        </w:rPr>
        <w:t>. Перечень основных мероприятий муниципальной программы</w:t>
      </w:r>
      <w:r w:rsidR="00F63E8F" w:rsidRPr="00FE639D">
        <w:rPr>
          <w:b w:val="0"/>
          <w:sz w:val="28"/>
          <w:szCs w:val="28"/>
        </w:rPr>
        <w:t xml:space="preserve">, </w:t>
      </w:r>
      <w:r w:rsidR="00255FC9">
        <w:rPr>
          <w:b w:val="0"/>
          <w:sz w:val="28"/>
          <w:szCs w:val="28"/>
        </w:rPr>
        <w:br/>
      </w:r>
      <w:r w:rsidR="00F63E8F" w:rsidRPr="00FE639D">
        <w:rPr>
          <w:b w:val="0"/>
          <w:sz w:val="28"/>
          <w:szCs w:val="28"/>
        </w:rPr>
        <w:t>в том числе муниципальной составляющей Национальных проектов,</w:t>
      </w:r>
      <w:r w:rsidRPr="00FE639D">
        <w:rPr>
          <w:b w:val="0"/>
          <w:sz w:val="28"/>
          <w:szCs w:val="28"/>
        </w:rPr>
        <w:t xml:space="preserve"> </w:t>
      </w:r>
      <w:r w:rsidR="00255FC9">
        <w:rPr>
          <w:b w:val="0"/>
          <w:sz w:val="28"/>
          <w:szCs w:val="28"/>
        </w:rPr>
        <w:br/>
      </w:r>
      <w:r w:rsidRPr="00FE639D">
        <w:rPr>
          <w:b w:val="0"/>
          <w:sz w:val="28"/>
          <w:szCs w:val="28"/>
        </w:rPr>
        <w:t xml:space="preserve">с указанием сроков их реализации, ответственного исполнителя, </w:t>
      </w:r>
      <w:r w:rsidR="00255FC9">
        <w:rPr>
          <w:b w:val="0"/>
          <w:sz w:val="28"/>
          <w:szCs w:val="28"/>
        </w:rPr>
        <w:br/>
      </w:r>
      <w:r w:rsidRPr="00FE639D">
        <w:rPr>
          <w:b w:val="0"/>
          <w:sz w:val="28"/>
          <w:szCs w:val="28"/>
        </w:rPr>
        <w:t>а также ожидаемых результатов</w:t>
      </w:r>
    </w:p>
    <w:bookmarkEnd w:id="15"/>
    <w:p w:rsidR="00DC71FA" w:rsidRPr="00FE639D" w:rsidRDefault="00DC71FA" w:rsidP="009202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1FA" w:rsidRPr="00FE639D" w:rsidRDefault="00703A74" w:rsidP="00255F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11116"/>
      <w:r w:rsidRPr="00FE639D">
        <w:rPr>
          <w:rFonts w:ascii="Times New Roman" w:hAnsi="Times New Roman"/>
          <w:sz w:val="28"/>
          <w:szCs w:val="28"/>
        </w:rPr>
        <w:t>10</w:t>
      </w:r>
      <w:r w:rsidR="00DC71FA" w:rsidRPr="00FE639D">
        <w:rPr>
          <w:rFonts w:ascii="Times New Roman" w:hAnsi="Times New Roman"/>
          <w:sz w:val="28"/>
          <w:szCs w:val="28"/>
        </w:rPr>
        <w:t xml:space="preserve">. Перечень основных мероприятий муниципальной программы отражен в </w:t>
      </w:r>
      <w:hyperlink w:anchor="sub_12" w:history="1">
        <w:r w:rsidR="00962535" w:rsidRPr="00FE639D">
          <w:rPr>
            <w:rStyle w:val="ac"/>
            <w:rFonts w:ascii="Times New Roman" w:hAnsi="Times New Roman"/>
            <w:color w:val="auto"/>
            <w:sz w:val="28"/>
            <w:szCs w:val="28"/>
          </w:rPr>
          <w:t>приложении</w:t>
        </w:r>
      </w:hyperlink>
      <w:r w:rsidR="00197B1F" w:rsidRPr="00FE639D">
        <w:rPr>
          <w:rFonts w:ascii="Times New Roman" w:hAnsi="Times New Roman"/>
          <w:sz w:val="28"/>
          <w:szCs w:val="28"/>
        </w:rPr>
        <w:t>1</w:t>
      </w:r>
      <w:r w:rsidR="00DC71FA" w:rsidRPr="00FE639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901099" w:rsidRPr="00FE639D" w:rsidRDefault="00255FC9" w:rsidP="00255F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901099" w:rsidRPr="00FE639D">
        <w:rPr>
          <w:rFonts w:ascii="Times New Roman" w:hAnsi="Times New Roman"/>
          <w:sz w:val="28"/>
          <w:szCs w:val="28"/>
        </w:rPr>
        <w:t xml:space="preserve">Реализация муниципальной составляющей Национальных проектов </w:t>
      </w:r>
      <w:r w:rsidR="008C0E22">
        <w:rPr>
          <w:rFonts w:ascii="Times New Roman" w:hAnsi="Times New Roman"/>
          <w:sz w:val="28"/>
          <w:szCs w:val="28"/>
        </w:rPr>
        <w:br/>
      </w:r>
      <w:r w:rsidR="00901099" w:rsidRPr="00FE639D">
        <w:rPr>
          <w:rFonts w:ascii="Times New Roman" w:hAnsi="Times New Roman"/>
          <w:sz w:val="28"/>
          <w:szCs w:val="28"/>
        </w:rPr>
        <w:t xml:space="preserve">в рамках муниципальной программы не предусмотрена. </w:t>
      </w:r>
    </w:p>
    <w:bookmarkEnd w:id="16"/>
    <w:p w:rsidR="00DC71FA" w:rsidRPr="00FE639D" w:rsidRDefault="00DC71FA" w:rsidP="009202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1FA" w:rsidRPr="00FE639D" w:rsidRDefault="002C7FEF" w:rsidP="008C0E2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17" w:name="sub_10700"/>
      <w:r w:rsidRPr="00FE639D">
        <w:rPr>
          <w:b w:val="0"/>
          <w:sz w:val="28"/>
          <w:szCs w:val="28"/>
        </w:rPr>
        <w:t>Раздел 6</w:t>
      </w:r>
      <w:r w:rsidR="008C0E22">
        <w:rPr>
          <w:b w:val="0"/>
          <w:sz w:val="28"/>
          <w:szCs w:val="28"/>
        </w:rPr>
        <w:t>. </w:t>
      </w:r>
      <w:r w:rsidR="00DC71FA" w:rsidRPr="00FE639D">
        <w:rPr>
          <w:b w:val="0"/>
          <w:sz w:val="28"/>
          <w:szCs w:val="28"/>
        </w:rPr>
        <w:t xml:space="preserve">Основные меры правового регулирования </w:t>
      </w:r>
      <w:r w:rsidR="008C0E22">
        <w:rPr>
          <w:b w:val="0"/>
          <w:sz w:val="28"/>
          <w:szCs w:val="28"/>
        </w:rPr>
        <w:br/>
      </w:r>
      <w:r w:rsidR="00DC71FA" w:rsidRPr="00FE639D">
        <w:rPr>
          <w:b w:val="0"/>
          <w:sz w:val="28"/>
          <w:szCs w:val="28"/>
        </w:rPr>
        <w:t>в области строительства объектов собственности Златоустовского городского округа, направленные на достижение цели и (или) конечных результатов муниципальной программы, с обоснованием основных положений и сроков принятия нормативно правовых актов</w:t>
      </w:r>
    </w:p>
    <w:bookmarkEnd w:id="17"/>
    <w:p w:rsidR="00DC71FA" w:rsidRPr="00FE639D" w:rsidRDefault="00DC71FA" w:rsidP="009202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1FA" w:rsidRPr="00FE639D" w:rsidRDefault="00703A74" w:rsidP="008C0E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1117"/>
      <w:r w:rsidRPr="00FE639D">
        <w:rPr>
          <w:rFonts w:ascii="Times New Roman" w:hAnsi="Times New Roman"/>
          <w:sz w:val="28"/>
          <w:szCs w:val="28"/>
        </w:rPr>
        <w:t>1</w:t>
      </w:r>
      <w:r w:rsidR="00901099" w:rsidRPr="00FE639D">
        <w:rPr>
          <w:rFonts w:ascii="Times New Roman" w:hAnsi="Times New Roman"/>
          <w:sz w:val="28"/>
          <w:szCs w:val="28"/>
        </w:rPr>
        <w:t>2</w:t>
      </w:r>
      <w:r w:rsidR="00DC71FA" w:rsidRPr="00FE639D">
        <w:rPr>
          <w:rFonts w:ascii="Times New Roman" w:hAnsi="Times New Roman"/>
          <w:sz w:val="28"/>
          <w:szCs w:val="28"/>
        </w:rPr>
        <w:t xml:space="preserve">. Основные меры правового регулирования в области строительства объектов собственности Златоустовского городского округа, направленные </w:t>
      </w:r>
      <w:r w:rsidR="008C0E22"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>на достижение цели и (или) конечных результатов муниципальной программы, с обоснованием основных положений и сроков принятия нормативно правовых актов отражены в таблице.</w:t>
      </w:r>
    </w:p>
    <w:bookmarkEnd w:id="18"/>
    <w:p w:rsidR="00DC71FA" w:rsidRPr="00FE639D" w:rsidRDefault="00DC71FA" w:rsidP="009202A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3613"/>
        <w:gridCol w:w="2946"/>
      </w:tblGrid>
      <w:tr w:rsidR="00FE639D" w:rsidRPr="00FE639D" w:rsidTr="008C0E22">
        <w:trPr>
          <w:jc w:val="center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FA" w:rsidRPr="00FE639D" w:rsidRDefault="00DC71FA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Меры правового регулирования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FA" w:rsidRPr="00FE639D" w:rsidRDefault="00DC71FA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1FA" w:rsidRPr="00FE639D" w:rsidRDefault="00DC71FA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Номер, дата, нормативного правового акта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FE639D" w:rsidRPr="00FE639D" w:rsidTr="008C0E22">
        <w:trPr>
          <w:jc w:val="center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FE639D" w:rsidRDefault="00DC71FA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t>. </w:t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Регулирование вопросов местного значения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FE639D" w:rsidRDefault="008C0E22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="00DC71F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 общих принципах организации местного самоуправления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в Российской Федерации»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1FA" w:rsidRPr="00FE639D" w:rsidRDefault="00831E65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9" w:history="1">
              <w:r w:rsidR="00DC71FA" w:rsidRPr="00FE639D">
                <w:rPr>
                  <w:rStyle w:val="ac"/>
                  <w:rFonts w:ascii="Times New Roman" w:eastAsiaTheme="minorEastAsia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DC71F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от 06.10.2003 </w:t>
            </w:r>
            <w:r w:rsidR="00DC71F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г.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№</w:t>
            </w:r>
            <w:r w:rsidR="00DC71F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 131-ФЗ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4B15E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(с</w:t>
            </w:r>
            <w:r w:rsidR="009202A0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4B15E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изменениями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4B15E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и дополнениями)</w:t>
            </w:r>
          </w:p>
        </w:tc>
      </w:tr>
      <w:tr w:rsidR="00FE639D" w:rsidRPr="00FE639D" w:rsidTr="008C0E22">
        <w:trPr>
          <w:jc w:val="center"/>
        </w:trPr>
        <w:tc>
          <w:tcPr>
            <w:tcW w:w="32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1F66" w:rsidRPr="00FE639D" w:rsidRDefault="009D1F66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t> </w:t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Регулирование вопросов газоснабжения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в Златоустовском городском округе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6" w:rsidRPr="00FE639D" w:rsidRDefault="008C0E22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 газоснабжении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в Российской Федерации»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F66" w:rsidRPr="00FE639D" w:rsidRDefault="00831E65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0" w:history="1">
              <w:r w:rsidR="009D1F66" w:rsidRPr="00FE639D">
                <w:rPr>
                  <w:rStyle w:val="ac"/>
                  <w:rFonts w:ascii="Times New Roman" w:eastAsiaTheme="minorEastAsia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 31.03.1999 г.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№</w:t>
            </w:r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 69-ФЗ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CE4D84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(с изменениями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CE4D84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и дополнениями)</w:t>
            </w:r>
          </w:p>
        </w:tc>
      </w:tr>
      <w:tr w:rsidR="00FE639D" w:rsidRPr="00FE639D" w:rsidTr="006830EA">
        <w:trPr>
          <w:trHeight w:val="678"/>
          <w:jc w:val="center"/>
        </w:trPr>
        <w:tc>
          <w:tcPr>
            <w:tcW w:w="3220" w:type="dxa"/>
            <w:vMerge/>
            <w:tcBorders>
              <w:right w:val="single" w:sz="4" w:space="0" w:color="auto"/>
            </w:tcBorders>
          </w:tcPr>
          <w:p w:rsidR="009D1F66" w:rsidRPr="00FE639D" w:rsidRDefault="009D1F66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6" w:rsidRPr="00FE639D" w:rsidRDefault="008C0E22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 региональной программе газификации жилищно-коммунального хозяйства, промышленных и иных организаций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в Че</w:t>
            </w:r>
            <w:r w:rsidR="00E100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лябинской области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на 2017-</w:t>
            </w:r>
            <w:r w:rsidR="00E100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2026 </w:t>
            </w:r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  <w:r w:rsidR="00E100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F66" w:rsidRPr="00FE639D" w:rsidRDefault="00831E65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1" w:history="1">
              <w:r w:rsidR="009D1F66" w:rsidRPr="00FE639D">
                <w:rPr>
                  <w:rStyle w:val="ac"/>
                  <w:rFonts w:ascii="Times New Roman" w:eastAsiaTheme="minorEastAsia" w:hAnsi="Times New Roman" w:cs="Times New Roman"/>
                  <w:color w:val="auto"/>
                  <w:sz w:val="28"/>
                  <w:szCs w:val="28"/>
                </w:rPr>
                <w:t>Постановление</w:t>
              </w:r>
            </w:hyperlink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Правительства Че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t>лябинской области от 20.09.2017 </w:t>
            </w:r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г.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№</w:t>
            </w:r>
            <w:r w:rsidR="009D1F66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 474-П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4B15E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(с изменениями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4B15E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и дополнениями)</w:t>
            </w:r>
          </w:p>
        </w:tc>
      </w:tr>
      <w:tr w:rsidR="00FE639D" w:rsidRPr="00FE639D" w:rsidTr="008C0E22">
        <w:trPr>
          <w:trHeight w:val="1786"/>
          <w:jc w:val="center"/>
        </w:trPr>
        <w:tc>
          <w:tcPr>
            <w:tcW w:w="32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1F66" w:rsidRPr="00FE639D" w:rsidRDefault="009D1F66" w:rsidP="00A362CE">
            <w:pPr>
              <w:pStyle w:val="af"/>
              <w:ind w:left="-57" w:right="-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6" w:rsidRPr="00FE639D" w:rsidRDefault="009D1F66" w:rsidP="00A362CE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 подключения (технологического присоединения) газоиспользующего оборудования и объектов капитального строительства к сетям газораспределения</w:t>
            </w:r>
            <w:r w:rsidR="00E1009A" w:rsidRPr="00FE6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30EA">
              <w:rPr>
                <w:rFonts w:ascii="Times New Roman" w:hAnsi="Times New Roman"/>
                <w:sz w:val="28"/>
                <w:szCs w:val="28"/>
              </w:rPr>
              <w:br/>
            </w:r>
            <w:r w:rsidR="00E1009A" w:rsidRPr="00FE639D">
              <w:rPr>
                <w:rFonts w:ascii="Times New Roman" w:hAnsi="Times New Roman"/>
                <w:sz w:val="28"/>
                <w:szCs w:val="28"/>
              </w:rPr>
              <w:t xml:space="preserve">и о признании </w:t>
            </w:r>
            <w:proofErr w:type="gramStart"/>
            <w:r w:rsidR="00E1009A" w:rsidRPr="00FE639D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="00E1009A" w:rsidRPr="00FE639D">
              <w:rPr>
                <w:rFonts w:ascii="Times New Roman" w:hAnsi="Times New Roman"/>
                <w:sz w:val="28"/>
                <w:szCs w:val="28"/>
              </w:rPr>
              <w:t xml:space="preserve"> силу некоторых актов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F66" w:rsidRPr="00FE639D" w:rsidRDefault="0031229A" w:rsidP="00A362CE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Постановление Прав</w:t>
            </w:r>
            <w:r w:rsidR="008C0E22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ительства Российской Федерации </w:t>
            </w:r>
            <w:r w:rsidR="008C0E22">
              <w:rPr>
                <w:rFonts w:ascii="Times New Roman" w:hAnsi="Times New Roman" w:cs="Times New Roman"/>
                <w:sz w:val="28"/>
                <w:szCs w:val="28"/>
              </w:rPr>
              <w:br/>
              <w:t>от 13.09.2021 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C0E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№ 1547</w:t>
            </w:r>
          </w:p>
        </w:tc>
      </w:tr>
      <w:tr w:rsidR="00FE639D" w:rsidRPr="00FE639D" w:rsidTr="008C0E22">
        <w:trPr>
          <w:trHeight w:val="1654"/>
          <w:jc w:val="center"/>
        </w:trPr>
        <w:tc>
          <w:tcPr>
            <w:tcW w:w="3220" w:type="dxa"/>
            <w:tcBorders>
              <w:top w:val="single" w:sz="4" w:space="0" w:color="auto"/>
              <w:right w:val="single" w:sz="4" w:space="0" w:color="auto"/>
            </w:tcBorders>
          </w:tcPr>
          <w:p w:rsidR="0031229A" w:rsidRPr="00FE639D" w:rsidRDefault="008C0E22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3. </w:t>
            </w:r>
            <w:r w:rsidR="003122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Регулирование вопросов в области энергетики Златоустовского городского округа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29A" w:rsidRPr="00FE639D" w:rsidRDefault="008C0E22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="003122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 энергосбережении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3122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 о повышении энергетической эффективности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3122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 о внесении изменений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3122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в отдельные законодате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льные акты Российской Федерации»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</w:tcPr>
          <w:p w:rsidR="0031229A" w:rsidRPr="00FE639D" w:rsidRDefault="00831E65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2" w:history="1">
              <w:r w:rsidR="0031229A" w:rsidRPr="00FE639D">
                <w:rPr>
                  <w:rStyle w:val="ac"/>
                  <w:rFonts w:ascii="Times New Roman" w:eastAsiaTheme="minorEastAsia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3122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3122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 23.11.2009 г.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№ </w:t>
            </w:r>
            <w:r w:rsidR="0031229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261-ФЗ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CE4D84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(с изменениями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CE4D84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и дополнениями)</w:t>
            </w:r>
          </w:p>
        </w:tc>
      </w:tr>
      <w:tr w:rsidR="00FE639D" w:rsidRPr="00FE639D" w:rsidTr="008C0E22">
        <w:trPr>
          <w:jc w:val="center"/>
        </w:trPr>
        <w:tc>
          <w:tcPr>
            <w:tcW w:w="32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15EA" w:rsidRPr="00FE639D" w:rsidRDefault="004B15EA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4.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t> </w:t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Обоснование градостроительной деятельности - деятельность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 развитию территорий,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том числе городов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5EA" w:rsidRPr="00FE639D" w:rsidRDefault="00E1009A" w:rsidP="00A362CE">
            <w:pPr>
              <w:shd w:val="clear" w:color="auto" w:fill="FFFFFF"/>
              <w:spacing w:after="0" w:line="240" w:lineRule="auto"/>
              <w:ind w:left="-57" w:right="-57"/>
              <w:jc w:val="center"/>
              <w:outlineLvl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E639D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Градостроительный кодекс Российской Федерации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EA" w:rsidRPr="00FE639D" w:rsidRDefault="00831E65" w:rsidP="00A362CE">
            <w:pPr>
              <w:pStyle w:val="af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hyperlink r:id="rId13" w:history="1">
              <w:r w:rsidR="004B15EA" w:rsidRPr="00FE639D">
                <w:rPr>
                  <w:rStyle w:val="ac"/>
                  <w:rFonts w:ascii="Times New Roman" w:eastAsiaTheme="minorEastAsia" w:hAnsi="Times New Roman" w:cs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4B15E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от 29.12. 2004 г. </w:t>
            </w:r>
            <w:r w:rsidR="006830EA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="004B15EA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 190-ФЗ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CE4D84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(с изменениями </w:t>
            </w:r>
            <w:r w:rsidR="008C0E22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CE4D84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и дополнениями)</w:t>
            </w:r>
          </w:p>
        </w:tc>
      </w:tr>
      <w:tr w:rsidR="00FE639D" w:rsidRPr="00FE639D" w:rsidTr="008C0E22">
        <w:trPr>
          <w:jc w:val="center"/>
        </w:trPr>
        <w:tc>
          <w:tcPr>
            <w:tcW w:w="32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15EA" w:rsidRPr="00FE639D" w:rsidRDefault="004B15EA" w:rsidP="00A362CE">
            <w:pPr>
              <w:pStyle w:val="af1"/>
              <w:ind w:left="-57"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EA" w:rsidRPr="00FE639D" w:rsidRDefault="004B15EA" w:rsidP="00A362CE">
            <w:pPr>
              <w:pStyle w:val="af1"/>
              <w:ind w:left="-57"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5EA" w:rsidRPr="00FE639D" w:rsidRDefault="004B15EA" w:rsidP="00A362CE">
            <w:pPr>
              <w:pStyle w:val="af"/>
              <w:ind w:left="-57" w:right="-57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FE639D" w:rsidRPr="00FE639D" w:rsidTr="008C0E22">
        <w:trPr>
          <w:trHeight w:val="1561"/>
          <w:jc w:val="center"/>
        </w:trPr>
        <w:tc>
          <w:tcPr>
            <w:tcW w:w="3220" w:type="dxa"/>
            <w:tcBorders>
              <w:top w:val="single" w:sz="4" w:space="0" w:color="auto"/>
              <w:right w:val="single" w:sz="4" w:space="0" w:color="auto"/>
            </w:tcBorders>
          </w:tcPr>
          <w:p w:rsidR="00F0525B" w:rsidRPr="00FE639D" w:rsidRDefault="00B06065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5. </w:t>
            </w:r>
            <w:r w:rsidR="00F0525B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Регулирование вопросов в области энергетики Златоустовского городского округа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25B" w:rsidRPr="00FE639D" w:rsidRDefault="00B06065" w:rsidP="00A362CE">
            <w:pPr>
              <w:pStyle w:val="af1"/>
              <w:ind w:left="-57" w:right="-5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="00F0525B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О государственной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программе Челябинской области «</w:t>
            </w:r>
            <w:r w:rsidR="00F0525B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Энергосбережение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="00F0525B" w:rsidRPr="00FE639D">
              <w:rPr>
                <w:rFonts w:ascii="Times New Roman" w:eastAsiaTheme="minorEastAsia" w:hAnsi="Times New Roman" w:cs="Times New Roman"/>
                <w:sz w:val="28"/>
                <w:szCs w:val="28"/>
              </w:rPr>
              <w:t>и повышен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ие энергетической эффективности»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</w:tcPr>
          <w:p w:rsidR="00F0525B" w:rsidRPr="00FE639D" w:rsidRDefault="00831E65" w:rsidP="00A362CE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4" w:anchor="/document/19718986/paragraph/1073836453/doclist/618/1/0/0/JTVCJTdCJTIybmVlZF9jb3JyZWN0aW9uJTIyJTNBZmFsc2UlMkMlMjJjb250ZXh0JTIyJTNBJTIyJTVDdTA0MWYlNUN1MDQzZSU1Q3UwNDQxJTVDdTA0NDIlNUN1MDQzMCU1Q3UwNDNkJTVDdTA0M2UlNUN1MDQzMiU1Q3UwNDNiJTVDdTA0MzUlNUN1MDQzZCU1Q" w:history="1"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>Постановление</w:t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B06065"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>Правительства</w:t>
              </w:r>
              <w:r w:rsidR="00B06065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 xml:space="preserve"> </w:t>
              </w:r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>Челябинской</w:t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>области</w:t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6830EA"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</w:rPr>
                <w:t>от </w:t>
              </w:r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>22</w:t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 xml:space="preserve"> октября</w:t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>2013</w:t>
              </w:r>
              <w:r w:rsidR="00B06065">
                <w:rPr>
                  <w:rFonts w:ascii="Times New Roman" w:hAnsi="Times New Roman"/>
                  <w:sz w:val="28"/>
                  <w:szCs w:val="28"/>
                </w:rPr>
                <w:t> г. №</w:t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>346</w:t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>-</w:t>
              </w:r>
              <w:r w:rsidR="00F0525B" w:rsidRPr="00FE639D">
                <w:rPr>
                  <w:rStyle w:val="af2"/>
                  <w:rFonts w:ascii="Times New Roman" w:hAnsi="Times New Roman"/>
                  <w:i w:val="0"/>
                  <w:iCs w:val="0"/>
                  <w:sz w:val="28"/>
                  <w:szCs w:val="28"/>
                </w:rPr>
                <w:t>П</w:t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> </w:t>
              </w:r>
              <w:r w:rsidR="00B06065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br/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 xml:space="preserve">(с изменениями </w:t>
              </w:r>
              <w:r w:rsidR="00B06065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br/>
              </w:r>
              <w:r w:rsidR="00F0525B" w:rsidRPr="00FE639D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>и дополнениями)</w:t>
              </w:r>
            </w:hyperlink>
          </w:p>
        </w:tc>
      </w:tr>
    </w:tbl>
    <w:p w:rsidR="009202A0" w:rsidRPr="00FE639D" w:rsidRDefault="009202A0" w:rsidP="009202A0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19" w:name="sub_10800"/>
    </w:p>
    <w:p w:rsidR="00DC71FA" w:rsidRPr="00FE639D" w:rsidRDefault="002C7FEF" w:rsidP="009202A0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E639D">
        <w:rPr>
          <w:b w:val="0"/>
          <w:sz w:val="28"/>
          <w:szCs w:val="28"/>
        </w:rPr>
        <w:t>Раздел 7</w:t>
      </w:r>
      <w:r w:rsidR="00DC71FA" w:rsidRPr="00FE639D">
        <w:rPr>
          <w:b w:val="0"/>
          <w:sz w:val="28"/>
          <w:szCs w:val="28"/>
        </w:rPr>
        <w:t>. Перечень и краткое описание подпрограмм муниципальной программы</w:t>
      </w:r>
    </w:p>
    <w:p w:rsidR="009202A0" w:rsidRPr="00FE639D" w:rsidRDefault="009202A0" w:rsidP="009202A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0" w:name="sub_11118"/>
      <w:bookmarkEnd w:id="19"/>
    </w:p>
    <w:p w:rsidR="00DC71FA" w:rsidRPr="00FE639D" w:rsidRDefault="00703A74" w:rsidP="00246F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1</w:t>
      </w:r>
      <w:r w:rsidR="00901099" w:rsidRPr="00FE639D">
        <w:rPr>
          <w:rFonts w:ascii="Times New Roman" w:hAnsi="Times New Roman"/>
          <w:sz w:val="28"/>
          <w:szCs w:val="28"/>
        </w:rPr>
        <w:t>3</w:t>
      </w:r>
      <w:r w:rsidR="00DC71FA" w:rsidRPr="00FE639D">
        <w:rPr>
          <w:rFonts w:ascii="Times New Roman" w:hAnsi="Times New Roman"/>
          <w:sz w:val="28"/>
          <w:szCs w:val="28"/>
        </w:rPr>
        <w:t>. Подпрограммы в данной муниципальной программе отсутствуют.</w:t>
      </w:r>
    </w:p>
    <w:p w:rsidR="009202A0" w:rsidRPr="00FE639D" w:rsidRDefault="009202A0" w:rsidP="009202A0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21" w:name="sub_10900"/>
      <w:bookmarkEnd w:id="20"/>
    </w:p>
    <w:p w:rsidR="00DC71FA" w:rsidRPr="00FE639D" w:rsidRDefault="00DC71FA" w:rsidP="009202A0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E639D">
        <w:rPr>
          <w:b w:val="0"/>
          <w:sz w:val="28"/>
          <w:szCs w:val="28"/>
        </w:rPr>
        <w:t xml:space="preserve">Раздел </w:t>
      </w:r>
      <w:r w:rsidR="002C7FEF" w:rsidRPr="00FE639D">
        <w:rPr>
          <w:b w:val="0"/>
          <w:sz w:val="28"/>
          <w:szCs w:val="28"/>
        </w:rPr>
        <w:t>8</w:t>
      </w:r>
      <w:r w:rsidRPr="00FE639D">
        <w:rPr>
          <w:b w:val="0"/>
          <w:sz w:val="28"/>
          <w:szCs w:val="28"/>
        </w:rPr>
        <w:t xml:space="preserve">. Обоснование состава и значений целевых индикаторов </w:t>
      </w:r>
      <w:r w:rsidR="00246FE6">
        <w:rPr>
          <w:b w:val="0"/>
          <w:sz w:val="28"/>
          <w:szCs w:val="28"/>
        </w:rPr>
        <w:br/>
      </w:r>
      <w:r w:rsidRPr="00FE639D">
        <w:rPr>
          <w:b w:val="0"/>
          <w:sz w:val="28"/>
          <w:szCs w:val="28"/>
        </w:rPr>
        <w:t xml:space="preserve">и показателей муниципальной программы по этапам её реализации, </w:t>
      </w:r>
      <w:r w:rsidR="00246FE6">
        <w:rPr>
          <w:b w:val="0"/>
          <w:sz w:val="28"/>
          <w:szCs w:val="28"/>
        </w:rPr>
        <w:br/>
      </w:r>
      <w:r w:rsidRPr="00FE639D">
        <w:rPr>
          <w:b w:val="0"/>
          <w:sz w:val="28"/>
          <w:szCs w:val="28"/>
        </w:rPr>
        <w:t>а также сведения о взаимодействии мероприятий и результатов их выполнения и оценка влияния внешних факторов и условий на их достижение</w:t>
      </w:r>
    </w:p>
    <w:bookmarkEnd w:id="21"/>
    <w:p w:rsidR="009202A0" w:rsidRPr="00FE639D" w:rsidRDefault="009202A0" w:rsidP="009202A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71FA" w:rsidRPr="00FE639D" w:rsidRDefault="00703A74" w:rsidP="00246F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1</w:t>
      </w:r>
      <w:r w:rsidR="00901099" w:rsidRPr="00FE639D">
        <w:rPr>
          <w:rFonts w:ascii="Times New Roman" w:hAnsi="Times New Roman"/>
          <w:sz w:val="28"/>
          <w:szCs w:val="28"/>
        </w:rPr>
        <w:t>4</w:t>
      </w:r>
      <w:r w:rsidR="00DC71FA" w:rsidRPr="00FE639D">
        <w:rPr>
          <w:rFonts w:ascii="Times New Roman" w:hAnsi="Times New Roman"/>
          <w:sz w:val="28"/>
          <w:szCs w:val="28"/>
        </w:rPr>
        <w:t xml:space="preserve">. Для достижения основной цели </w:t>
      </w:r>
      <w:r w:rsidR="009202A0" w:rsidRPr="00FE639D">
        <w:rPr>
          <w:rFonts w:ascii="Times New Roman" w:hAnsi="Times New Roman"/>
          <w:sz w:val="28"/>
          <w:szCs w:val="28"/>
        </w:rPr>
        <w:t xml:space="preserve">муниципальной </w:t>
      </w:r>
      <w:r w:rsidR="00246FE6">
        <w:rPr>
          <w:rFonts w:ascii="Times New Roman" w:hAnsi="Times New Roman"/>
          <w:sz w:val="28"/>
          <w:szCs w:val="28"/>
        </w:rPr>
        <w:t>программы - </w:t>
      </w:r>
      <w:r w:rsidR="00DC71FA" w:rsidRPr="00FE639D">
        <w:rPr>
          <w:rFonts w:ascii="Times New Roman" w:hAnsi="Times New Roman"/>
          <w:sz w:val="28"/>
          <w:szCs w:val="28"/>
        </w:rPr>
        <w:t>создание комфортных условий для проживания жителей Златоустовского городского округа, постоянное повышение уровня и качества жизни населения городского округа посредством капитального строительства, реконструкции, капитального ремонта объектов инфраструктуры и социально-культурного назначения, применены целевые индикаторы:</w:t>
      </w:r>
    </w:p>
    <w:p w:rsidR="00DC71FA" w:rsidRPr="00FE639D" w:rsidRDefault="00246FE6" w:rsidP="00246F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C71FA" w:rsidRPr="00FE639D">
        <w:rPr>
          <w:rFonts w:ascii="Times New Roman" w:hAnsi="Times New Roman"/>
          <w:sz w:val="28"/>
          <w:szCs w:val="28"/>
        </w:rPr>
        <w:t>Количество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 - </w:t>
      </w:r>
      <w:r w:rsidR="00A82F7C" w:rsidRPr="00FE639D">
        <w:rPr>
          <w:rFonts w:ascii="Times New Roman" w:hAnsi="Times New Roman"/>
          <w:sz w:val="28"/>
          <w:szCs w:val="28"/>
        </w:rPr>
        <w:t>1</w:t>
      </w:r>
      <w:r w:rsidR="00901099" w:rsidRPr="00FE639D">
        <w:rPr>
          <w:rFonts w:ascii="Times New Roman" w:hAnsi="Times New Roman"/>
          <w:sz w:val="28"/>
          <w:szCs w:val="28"/>
        </w:rPr>
        <w:t>6</w:t>
      </w:r>
      <w:r w:rsidR="00C85AF4" w:rsidRPr="00FE639D">
        <w:rPr>
          <w:rFonts w:ascii="Times New Roman" w:hAnsi="Times New Roman"/>
          <w:sz w:val="28"/>
          <w:szCs w:val="28"/>
        </w:rPr>
        <w:t xml:space="preserve"> объектов</w:t>
      </w:r>
      <w:r w:rsidR="00DC71FA" w:rsidRPr="00FE639D">
        <w:rPr>
          <w:rFonts w:ascii="Times New Roman" w:hAnsi="Times New Roman"/>
          <w:sz w:val="28"/>
          <w:szCs w:val="28"/>
        </w:rPr>
        <w:t>, реконструкции, в том числе:</w:t>
      </w:r>
    </w:p>
    <w:p w:rsidR="00DC71FA" w:rsidRPr="00FE639D" w:rsidRDefault="00246FE6" w:rsidP="00E57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C71FA" w:rsidRPr="00FE639D">
        <w:rPr>
          <w:rFonts w:ascii="Times New Roman" w:hAnsi="Times New Roman"/>
          <w:sz w:val="28"/>
          <w:szCs w:val="28"/>
        </w:rPr>
        <w:t>находящиеся на стадии разработки проектно-сметной документации, госуд</w:t>
      </w:r>
      <w:r w:rsidR="00C85AF4" w:rsidRPr="00FE639D">
        <w:rPr>
          <w:rFonts w:ascii="Times New Roman" w:hAnsi="Times New Roman"/>
          <w:sz w:val="28"/>
          <w:szCs w:val="28"/>
        </w:rPr>
        <w:t xml:space="preserve">арственной экспертизы проекта, </w:t>
      </w:r>
      <w:r w:rsidR="00901099" w:rsidRPr="00FE639D">
        <w:rPr>
          <w:rFonts w:ascii="Times New Roman" w:hAnsi="Times New Roman"/>
          <w:sz w:val="28"/>
          <w:szCs w:val="28"/>
        </w:rPr>
        <w:t>14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DC71FA" w:rsidRPr="00FE639D">
        <w:rPr>
          <w:rFonts w:ascii="Times New Roman" w:hAnsi="Times New Roman"/>
          <w:sz w:val="28"/>
          <w:szCs w:val="28"/>
        </w:rPr>
        <w:t>единиц;</w:t>
      </w:r>
    </w:p>
    <w:p w:rsidR="00DC71FA" w:rsidRPr="00FE639D" w:rsidRDefault="00E57E40" w:rsidP="00E57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C71FA" w:rsidRPr="00FE639D">
        <w:rPr>
          <w:rFonts w:ascii="Times New Roman" w:hAnsi="Times New Roman"/>
          <w:sz w:val="28"/>
          <w:szCs w:val="28"/>
        </w:rPr>
        <w:t>находящиеся на стадии</w:t>
      </w:r>
      <w:r w:rsidR="00C85AF4" w:rsidRPr="00FE639D">
        <w:rPr>
          <w:rFonts w:ascii="Times New Roman" w:hAnsi="Times New Roman"/>
          <w:sz w:val="28"/>
          <w:szCs w:val="28"/>
        </w:rPr>
        <w:t xml:space="preserve"> строительства, реконструкции, </w:t>
      </w:r>
      <w:r w:rsidR="00A82F7C" w:rsidRPr="00FE639D">
        <w:rPr>
          <w:rFonts w:ascii="Times New Roman" w:hAnsi="Times New Roman"/>
          <w:sz w:val="28"/>
          <w:szCs w:val="28"/>
        </w:rPr>
        <w:t>2</w:t>
      </w:r>
      <w:r w:rsidR="008C629C" w:rsidRPr="00FE639D">
        <w:rPr>
          <w:rFonts w:ascii="Times New Roman" w:hAnsi="Times New Roman"/>
          <w:sz w:val="28"/>
          <w:szCs w:val="28"/>
        </w:rPr>
        <w:t xml:space="preserve"> объекта</w:t>
      </w:r>
      <w:r w:rsidR="00B85B60">
        <w:rPr>
          <w:rFonts w:ascii="Times New Roman" w:hAnsi="Times New Roman"/>
          <w:sz w:val="28"/>
          <w:szCs w:val="28"/>
        </w:rPr>
        <w:t>.</w:t>
      </w:r>
    </w:p>
    <w:p w:rsidR="00DC71FA" w:rsidRPr="00FE639D" w:rsidRDefault="00D86068" w:rsidP="00E57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2</w:t>
      </w:r>
      <w:r w:rsidR="004959EF" w:rsidRPr="00FE639D">
        <w:rPr>
          <w:rFonts w:ascii="Times New Roman" w:hAnsi="Times New Roman"/>
          <w:sz w:val="28"/>
          <w:szCs w:val="28"/>
        </w:rPr>
        <w:t>)</w:t>
      </w:r>
      <w:r w:rsidR="00E57E40">
        <w:rPr>
          <w:rFonts w:ascii="Times New Roman" w:hAnsi="Times New Roman"/>
          <w:sz w:val="28"/>
          <w:szCs w:val="28"/>
        </w:rPr>
        <w:t> </w:t>
      </w:r>
      <w:r w:rsidR="00821846" w:rsidRPr="00FE639D">
        <w:rPr>
          <w:rFonts w:ascii="Times New Roman" w:hAnsi="Times New Roman"/>
          <w:sz w:val="28"/>
          <w:szCs w:val="28"/>
        </w:rPr>
        <w:t>Количество объектов капитального строительства, реконструкции муниципальной собственности, планируемых к вводу в эксплуатацию</w:t>
      </w:r>
      <w:r w:rsidR="00C85AF4" w:rsidRPr="00FE639D">
        <w:rPr>
          <w:rFonts w:ascii="Times New Roman" w:hAnsi="Times New Roman"/>
          <w:sz w:val="28"/>
          <w:szCs w:val="28"/>
        </w:rPr>
        <w:t xml:space="preserve">, </w:t>
      </w:r>
      <w:r w:rsidR="00E57E40">
        <w:rPr>
          <w:rFonts w:ascii="Times New Roman" w:hAnsi="Times New Roman"/>
          <w:sz w:val="28"/>
          <w:szCs w:val="28"/>
        </w:rPr>
        <w:br/>
      </w:r>
      <w:r w:rsidR="00A82F7C" w:rsidRPr="00FE639D">
        <w:rPr>
          <w:rFonts w:ascii="Times New Roman" w:hAnsi="Times New Roman"/>
          <w:sz w:val="28"/>
          <w:szCs w:val="28"/>
        </w:rPr>
        <w:t>3</w:t>
      </w:r>
      <w:r w:rsidR="008C629C" w:rsidRPr="00FE639D">
        <w:rPr>
          <w:rFonts w:ascii="Times New Roman" w:hAnsi="Times New Roman"/>
          <w:sz w:val="28"/>
          <w:szCs w:val="28"/>
        </w:rPr>
        <w:t xml:space="preserve"> объекта</w:t>
      </w:r>
      <w:r w:rsidR="00DC71FA" w:rsidRPr="00FE639D">
        <w:rPr>
          <w:rFonts w:ascii="Times New Roman" w:hAnsi="Times New Roman"/>
          <w:sz w:val="28"/>
          <w:szCs w:val="28"/>
        </w:rPr>
        <w:t>.</w:t>
      </w:r>
    </w:p>
    <w:p w:rsidR="00DC71FA" w:rsidRPr="00FE639D" w:rsidRDefault="00D86068" w:rsidP="00E57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3</w:t>
      </w:r>
      <w:r w:rsidR="004959EF" w:rsidRPr="00FE639D">
        <w:rPr>
          <w:rFonts w:ascii="Times New Roman" w:hAnsi="Times New Roman"/>
          <w:sz w:val="28"/>
          <w:szCs w:val="28"/>
        </w:rPr>
        <w:t>)</w:t>
      </w:r>
      <w:r w:rsidR="00DC71FA" w:rsidRPr="00FE639D">
        <w:rPr>
          <w:rFonts w:ascii="Times New Roman" w:hAnsi="Times New Roman"/>
          <w:sz w:val="28"/>
          <w:szCs w:val="28"/>
        </w:rPr>
        <w:t> Количеств</w:t>
      </w:r>
      <w:r w:rsidR="00C85AF4" w:rsidRPr="00FE639D">
        <w:rPr>
          <w:rFonts w:ascii="Times New Roman" w:hAnsi="Times New Roman"/>
          <w:sz w:val="28"/>
          <w:szCs w:val="28"/>
        </w:rPr>
        <w:t xml:space="preserve">о объектов капитального ремонта </w:t>
      </w:r>
      <w:r w:rsidR="00E57E40">
        <w:rPr>
          <w:rFonts w:ascii="Times New Roman" w:hAnsi="Times New Roman"/>
          <w:sz w:val="28"/>
          <w:szCs w:val="28"/>
        </w:rPr>
        <w:t>-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901099" w:rsidRPr="00FE639D">
        <w:rPr>
          <w:rFonts w:ascii="Times New Roman" w:hAnsi="Times New Roman"/>
          <w:sz w:val="28"/>
          <w:szCs w:val="28"/>
        </w:rPr>
        <w:t>3</w:t>
      </w:r>
      <w:r w:rsidR="009202A0" w:rsidRPr="00FE639D">
        <w:rPr>
          <w:rFonts w:ascii="Times New Roman" w:hAnsi="Times New Roman"/>
          <w:sz w:val="28"/>
          <w:szCs w:val="28"/>
        </w:rPr>
        <w:t xml:space="preserve"> </w:t>
      </w:r>
      <w:r w:rsidR="00C85AF4" w:rsidRPr="00FE639D">
        <w:rPr>
          <w:rFonts w:ascii="Times New Roman" w:hAnsi="Times New Roman"/>
          <w:sz w:val="28"/>
          <w:szCs w:val="28"/>
        </w:rPr>
        <w:t>объект</w:t>
      </w:r>
      <w:r w:rsidR="008C629C" w:rsidRPr="00FE639D">
        <w:rPr>
          <w:rFonts w:ascii="Times New Roman" w:hAnsi="Times New Roman"/>
          <w:sz w:val="28"/>
          <w:szCs w:val="28"/>
        </w:rPr>
        <w:t>а</w:t>
      </w:r>
      <w:r w:rsidR="00DC71FA" w:rsidRPr="00FE639D">
        <w:rPr>
          <w:rFonts w:ascii="Times New Roman" w:hAnsi="Times New Roman"/>
          <w:sz w:val="28"/>
          <w:szCs w:val="28"/>
        </w:rPr>
        <w:t>, в том числе:</w:t>
      </w:r>
    </w:p>
    <w:p w:rsidR="00DC71FA" w:rsidRPr="00FE639D" w:rsidRDefault="00E57E40" w:rsidP="00E57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C71FA" w:rsidRPr="00FE639D">
        <w:rPr>
          <w:rFonts w:ascii="Times New Roman" w:hAnsi="Times New Roman"/>
          <w:sz w:val="28"/>
          <w:szCs w:val="28"/>
        </w:rPr>
        <w:t>на стадии разработки проектно-изыскат</w:t>
      </w:r>
      <w:r w:rsidR="00856260" w:rsidRPr="00FE639D">
        <w:rPr>
          <w:rFonts w:ascii="Times New Roman" w:hAnsi="Times New Roman"/>
          <w:sz w:val="28"/>
          <w:szCs w:val="28"/>
        </w:rPr>
        <w:t>ельской, сметной документации, 2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8C629C" w:rsidRPr="00FE639D">
        <w:rPr>
          <w:rFonts w:ascii="Times New Roman" w:hAnsi="Times New Roman"/>
          <w:sz w:val="28"/>
          <w:szCs w:val="28"/>
        </w:rPr>
        <w:t>объекта</w:t>
      </w:r>
      <w:r w:rsidR="00DC71FA" w:rsidRPr="00FE639D">
        <w:rPr>
          <w:rFonts w:ascii="Times New Roman" w:hAnsi="Times New Roman"/>
          <w:sz w:val="28"/>
          <w:szCs w:val="28"/>
        </w:rPr>
        <w:t>;</w:t>
      </w:r>
    </w:p>
    <w:p w:rsidR="00DC71FA" w:rsidRPr="00FE639D" w:rsidRDefault="00E57E40" w:rsidP="00E57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C71FA" w:rsidRPr="00FE639D">
        <w:rPr>
          <w:rFonts w:ascii="Times New Roman" w:hAnsi="Times New Roman"/>
          <w:sz w:val="28"/>
          <w:szCs w:val="28"/>
        </w:rPr>
        <w:t> в стадии</w:t>
      </w:r>
      <w:r w:rsidR="00C85AF4" w:rsidRPr="00FE639D">
        <w:rPr>
          <w:rFonts w:ascii="Times New Roman" w:hAnsi="Times New Roman"/>
          <w:sz w:val="28"/>
          <w:szCs w:val="28"/>
        </w:rPr>
        <w:t xml:space="preserve"> производства ремонтных работ, </w:t>
      </w:r>
      <w:r w:rsidR="00856260" w:rsidRPr="00FE639D">
        <w:rPr>
          <w:rFonts w:ascii="Times New Roman" w:hAnsi="Times New Roman"/>
          <w:sz w:val="28"/>
          <w:szCs w:val="28"/>
        </w:rPr>
        <w:t>2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DC71FA" w:rsidRPr="00FE639D">
        <w:rPr>
          <w:rFonts w:ascii="Times New Roman" w:hAnsi="Times New Roman"/>
          <w:sz w:val="28"/>
          <w:szCs w:val="28"/>
        </w:rPr>
        <w:t>объект</w:t>
      </w:r>
      <w:r w:rsidR="008C629C" w:rsidRPr="00FE639D">
        <w:rPr>
          <w:rFonts w:ascii="Times New Roman" w:hAnsi="Times New Roman"/>
          <w:sz w:val="28"/>
          <w:szCs w:val="28"/>
        </w:rPr>
        <w:t>а</w:t>
      </w:r>
      <w:r w:rsidR="00DC71FA" w:rsidRPr="00FE639D">
        <w:rPr>
          <w:rFonts w:ascii="Times New Roman" w:hAnsi="Times New Roman"/>
          <w:sz w:val="28"/>
          <w:szCs w:val="28"/>
        </w:rPr>
        <w:t>.</w:t>
      </w:r>
    </w:p>
    <w:p w:rsidR="00DC71FA" w:rsidRPr="00FE639D" w:rsidRDefault="00D86068" w:rsidP="00E57E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639D">
        <w:rPr>
          <w:rFonts w:ascii="Times New Roman" w:hAnsi="Times New Roman"/>
          <w:sz w:val="28"/>
          <w:szCs w:val="28"/>
        </w:rPr>
        <w:t>4</w:t>
      </w:r>
      <w:r w:rsidR="00E57E40">
        <w:rPr>
          <w:rFonts w:ascii="Times New Roman" w:hAnsi="Times New Roman"/>
          <w:sz w:val="28"/>
          <w:szCs w:val="28"/>
        </w:rPr>
        <w:t>)</w:t>
      </w:r>
      <w:r w:rsidR="00DC71FA" w:rsidRPr="00FE639D">
        <w:rPr>
          <w:rFonts w:ascii="Times New Roman" w:hAnsi="Times New Roman"/>
          <w:sz w:val="28"/>
          <w:szCs w:val="28"/>
        </w:rPr>
        <w:t> Исполнение функций заказчика-застройщика Администрации Зл</w:t>
      </w:r>
      <w:r w:rsidR="004959EF" w:rsidRPr="00FE639D">
        <w:rPr>
          <w:rFonts w:ascii="Times New Roman" w:hAnsi="Times New Roman"/>
          <w:sz w:val="28"/>
          <w:szCs w:val="28"/>
        </w:rPr>
        <w:t>атоустовского городского округа, в</w:t>
      </w:r>
      <w:r w:rsidR="00DC71FA" w:rsidRPr="00FE639D">
        <w:rPr>
          <w:rFonts w:ascii="Times New Roman" w:hAnsi="Times New Roman"/>
          <w:sz w:val="28"/>
          <w:szCs w:val="28"/>
        </w:rPr>
        <w:t xml:space="preserve"> с</w:t>
      </w:r>
      <w:r w:rsidR="002E6102" w:rsidRPr="00FE639D">
        <w:rPr>
          <w:rFonts w:ascii="Times New Roman" w:hAnsi="Times New Roman"/>
          <w:sz w:val="28"/>
          <w:szCs w:val="28"/>
        </w:rPr>
        <w:t>остав которых</w:t>
      </w:r>
      <w:r w:rsidRPr="00FE639D">
        <w:rPr>
          <w:rFonts w:ascii="Times New Roman" w:hAnsi="Times New Roman"/>
          <w:sz w:val="28"/>
          <w:szCs w:val="28"/>
        </w:rPr>
        <w:t xml:space="preserve"> входит выдача </w:t>
      </w:r>
      <w:r w:rsidR="00E57E40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109</w:t>
      </w:r>
      <w:r w:rsidR="00DC71FA" w:rsidRPr="00FE639D">
        <w:rPr>
          <w:rFonts w:ascii="Times New Roman" w:hAnsi="Times New Roman"/>
          <w:sz w:val="28"/>
          <w:szCs w:val="28"/>
        </w:rPr>
        <w:t xml:space="preserve"> заключени</w:t>
      </w:r>
      <w:r w:rsidR="00D27324" w:rsidRPr="00FE639D">
        <w:rPr>
          <w:rFonts w:ascii="Times New Roman" w:hAnsi="Times New Roman"/>
          <w:sz w:val="28"/>
          <w:szCs w:val="28"/>
        </w:rPr>
        <w:t>й</w:t>
      </w:r>
      <w:r w:rsidR="00DC71FA" w:rsidRPr="00FE639D">
        <w:rPr>
          <w:rFonts w:ascii="Times New Roman" w:hAnsi="Times New Roman"/>
          <w:sz w:val="28"/>
          <w:szCs w:val="28"/>
        </w:rPr>
        <w:t xml:space="preserve"> по результатам проведенной проверки достоверности определения сметной стоимости объектов капитального строительства </w:t>
      </w:r>
      <w:r w:rsidR="00E57E40">
        <w:rPr>
          <w:rFonts w:ascii="Times New Roman" w:hAnsi="Times New Roman"/>
          <w:sz w:val="28"/>
          <w:szCs w:val="28"/>
        </w:rPr>
        <w:br/>
      </w:r>
      <w:r w:rsidR="00DC71FA" w:rsidRPr="00FE639D">
        <w:rPr>
          <w:rFonts w:ascii="Times New Roman" w:hAnsi="Times New Roman"/>
          <w:sz w:val="28"/>
          <w:szCs w:val="28"/>
        </w:rPr>
        <w:t>или реконструкции, которые финансируются полностью или частично за счет с</w:t>
      </w:r>
      <w:r w:rsidR="002E6102" w:rsidRPr="00FE639D">
        <w:rPr>
          <w:rFonts w:ascii="Times New Roman" w:hAnsi="Times New Roman"/>
          <w:sz w:val="28"/>
          <w:szCs w:val="28"/>
        </w:rPr>
        <w:t>редств соответствующего бюджета и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2E6102" w:rsidRPr="00FE639D">
        <w:rPr>
          <w:rFonts w:ascii="Times New Roman" w:hAnsi="Times New Roman"/>
          <w:sz w:val="28"/>
          <w:szCs w:val="28"/>
        </w:rPr>
        <w:t>о</w:t>
      </w:r>
      <w:r w:rsidRPr="00FE639D">
        <w:rPr>
          <w:rFonts w:ascii="Times New Roman" w:hAnsi="Times New Roman"/>
          <w:sz w:val="28"/>
          <w:szCs w:val="28"/>
        </w:rPr>
        <w:t>рганизация строительства и проведен</w:t>
      </w:r>
      <w:r w:rsidR="00C85AF4" w:rsidRPr="00FE639D">
        <w:rPr>
          <w:rFonts w:ascii="Times New Roman" w:hAnsi="Times New Roman"/>
          <w:sz w:val="28"/>
          <w:szCs w:val="28"/>
        </w:rPr>
        <w:t xml:space="preserve">ие контроля, в </w:t>
      </w:r>
      <w:r w:rsidR="00E57E40">
        <w:rPr>
          <w:rFonts w:ascii="Times New Roman" w:hAnsi="Times New Roman"/>
          <w:sz w:val="28"/>
          <w:szCs w:val="28"/>
        </w:rPr>
        <w:t>период 2021-</w:t>
      </w:r>
      <w:r w:rsidR="00C85AF4" w:rsidRPr="00FE639D">
        <w:rPr>
          <w:rFonts w:ascii="Times New Roman" w:hAnsi="Times New Roman"/>
          <w:sz w:val="28"/>
          <w:szCs w:val="28"/>
        </w:rPr>
        <w:t>202</w:t>
      </w:r>
      <w:r w:rsidR="008C629C" w:rsidRPr="00FE639D">
        <w:rPr>
          <w:rFonts w:ascii="Times New Roman" w:hAnsi="Times New Roman"/>
          <w:sz w:val="28"/>
          <w:szCs w:val="28"/>
        </w:rPr>
        <w:t>6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E57E40">
        <w:rPr>
          <w:rFonts w:ascii="Times New Roman" w:hAnsi="Times New Roman"/>
          <w:sz w:val="28"/>
          <w:szCs w:val="28"/>
        </w:rPr>
        <w:t xml:space="preserve">год, за </w:t>
      </w:r>
      <w:r w:rsidRPr="00FE639D">
        <w:rPr>
          <w:rFonts w:ascii="Times New Roman" w:hAnsi="Times New Roman"/>
          <w:sz w:val="28"/>
          <w:szCs w:val="28"/>
        </w:rPr>
        <w:t>работами по проектированию, строительству, реконструкции и капитальному ремонту объектов инфраструктуры, здравоохранения</w:t>
      </w:r>
      <w:proofErr w:type="gramEnd"/>
      <w:r w:rsidRPr="00FE639D">
        <w:rPr>
          <w:rFonts w:ascii="Times New Roman" w:hAnsi="Times New Roman"/>
          <w:sz w:val="28"/>
          <w:szCs w:val="28"/>
        </w:rPr>
        <w:t xml:space="preserve">, образования, физической культуры </w:t>
      </w:r>
      <w:r w:rsidR="00E57E40">
        <w:rPr>
          <w:rFonts w:ascii="Times New Roman" w:hAnsi="Times New Roman"/>
          <w:sz w:val="28"/>
          <w:szCs w:val="28"/>
        </w:rPr>
        <w:br/>
      </w:r>
      <w:r w:rsidRPr="00FE639D">
        <w:rPr>
          <w:rFonts w:ascii="Times New Roman" w:hAnsi="Times New Roman"/>
          <w:sz w:val="28"/>
          <w:szCs w:val="28"/>
        </w:rPr>
        <w:t>и спорта, и других сфер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025F68" w:rsidRPr="00FE639D">
        <w:rPr>
          <w:rFonts w:ascii="Times New Roman" w:hAnsi="Times New Roman"/>
          <w:sz w:val="28"/>
          <w:szCs w:val="28"/>
        </w:rPr>
        <w:t>18</w:t>
      </w:r>
      <w:r w:rsidR="004959EF" w:rsidRPr="00FE639D">
        <w:rPr>
          <w:rFonts w:ascii="Times New Roman" w:hAnsi="Times New Roman"/>
          <w:sz w:val="28"/>
          <w:szCs w:val="28"/>
        </w:rPr>
        <w:t xml:space="preserve"> объект</w:t>
      </w:r>
      <w:r w:rsidR="00D27324" w:rsidRPr="00FE639D">
        <w:rPr>
          <w:rFonts w:ascii="Times New Roman" w:hAnsi="Times New Roman"/>
          <w:sz w:val="28"/>
          <w:szCs w:val="28"/>
        </w:rPr>
        <w:t>ов</w:t>
      </w:r>
      <w:r w:rsidR="00C85AF4" w:rsidRPr="00FE639D">
        <w:rPr>
          <w:rFonts w:ascii="Times New Roman" w:hAnsi="Times New Roman"/>
          <w:sz w:val="28"/>
          <w:szCs w:val="28"/>
        </w:rPr>
        <w:t>.</w:t>
      </w:r>
    </w:p>
    <w:p w:rsidR="00DC71FA" w:rsidRPr="00FE639D" w:rsidRDefault="00703A74" w:rsidP="009202A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2" w:name="sub_11120"/>
      <w:r w:rsidRPr="00FE639D">
        <w:rPr>
          <w:rFonts w:ascii="Times New Roman" w:hAnsi="Times New Roman"/>
          <w:sz w:val="28"/>
          <w:szCs w:val="28"/>
        </w:rPr>
        <w:t>1</w:t>
      </w:r>
      <w:r w:rsidR="00901099" w:rsidRPr="00FE639D">
        <w:rPr>
          <w:rFonts w:ascii="Times New Roman" w:hAnsi="Times New Roman"/>
          <w:sz w:val="28"/>
          <w:szCs w:val="28"/>
        </w:rPr>
        <w:t>5</w:t>
      </w:r>
      <w:r w:rsidR="00DC71FA" w:rsidRPr="00FE639D">
        <w:rPr>
          <w:rFonts w:ascii="Times New Roman" w:hAnsi="Times New Roman"/>
          <w:sz w:val="28"/>
          <w:szCs w:val="28"/>
        </w:rPr>
        <w:t>. Анализ рисков влияния внешних факторов на реализацию муниципальной программы и описание мер управления рисками</w:t>
      </w:r>
      <w:r w:rsidR="00FA333E">
        <w:rPr>
          <w:rFonts w:ascii="Times New Roman" w:hAnsi="Times New Roman"/>
          <w:sz w:val="28"/>
          <w:szCs w:val="28"/>
        </w:rPr>
        <w:t>:</w:t>
      </w:r>
    </w:p>
    <w:p w:rsidR="00EC5211" w:rsidRPr="00FE639D" w:rsidRDefault="00EC5211" w:rsidP="009202A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448"/>
        <w:gridCol w:w="2583"/>
        <w:gridCol w:w="2025"/>
      </w:tblGrid>
      <w:tr w:rsidR="00FE639D" w:rsidRPr="00E57E40" w:rsidTr="00E57E40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2"/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Определение фактора риска с источниками возникновения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Меры регулирования рисками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Характер влияния рисков на ход реализации муниципальной программы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Качественная</w:t>
            </w:r>
          </w:p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(по возможности количественная) оценка факторов риска</w:t>
            </w:r>
          </w:p>
        </w:tc>
      </w:tr>
      <w:tr w:rsidR="00FE639D" w:rsidRPr="00E57E40" w:rsidTr="00E57E40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Правовые риски (общие)</w:t>
            </w:r>
          </w:p>
        </w:tc>
      </w:tr>
      <w:tr w:rsidR="00FE639D" w:rsidRPr="00E57E40" w:rsidTr="00E57E40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Правовые пробелы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и коллизии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План нормотворческой деятельности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Отсутствие нормативных актов, позволяющих реализовывать муниципальную программу в срок, может привести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к </w:t>
            </w:r>
            <w:proofErr w:type="gramStart"/>
            <w:r w:rsidRPr="00E57E40">
              <w:rPr>
                <w:rFonts w:ascii="Times New Roman" w:eastAsiaTheme="minorEastAsia" w:hAnsi="Times New Roman" w:cs="Times New Roman"/>
              </w:rPr>
              <w:t>не достижению</w:t>
            </w:r>
            <w:proofErr w:type="gramEnd"/>
            <w:r w:rsidRPr="00E57E40">
              <w:rPr>
                <w:rFonts w:ascii="Times New Roman" w:eastAsiaTheme="minorEastAsia" w:hAnsi="Times New Roman" w:cs="Times New Roman"/>
              </w:rPr>
              <w:t xml:space="preserve"> цели муниципальной программы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Ухудшение качественных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и количественных показателей реализации муниципальной программы</w:t>
            </w:r>
          </w:p>
        </w:tc>
      </w:tr>
      <w:tr w:rsidR="00FE639D" w:rsidRPr="00E57E40" w:rsidTr="00E57E40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Финансово-экономические риски</w:t>
            </w:r>
          </w:p>
        </w:tc>
      </w:tr>
      <w:tr w:rsidR="00FE639D" w:rsidRPr="00E57E40" w:rsidTr="00E57E40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Риск снижения качества проведения строительного контроля (технического надзора)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E57E40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 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Методология оценки работы бюджетного учреждения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в краткосрочной, среднесрочной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>и долгосрочной перспективе, в состав которой войдут критерии оценки качества проведения строительного контроля (технического надзора)</w:t>
            </w:r>
            <w:r w:rsidR="004959EF" w:rsidRPr="00E57E40">
              <w:rPr>
                <w:rFonts w:ascii="Times New Roman" w:eastAsiaTheme="minorEastAsia" w:hAnsi="Times New Roman" w:cs="Times New Roman"/>
              </w:rPr>
              <w:t>;</w:t>
            </w:r>
          </w:p>
          <w:p w:rsidR="00DC71FA" w:rsidRPr="00E57E40" w:rsidRDefault="00E57E40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 </w:t>
            </w:r>
            <w:r w:rsidR="004959EF" w:rsidRPr="00E57E40">
              <w:rPr>
                <w:rFonts w:ascii="Times New Roman" w:eastAsiaTheme="minorEastAsia" w:hAnsi="Times New Roman" w:cs="Times New Roman"/>
              </w:rPr>
              <w:t xml:space="preserve">Разработка ключевых показателей 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>эффективности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>проведения строительного контроля (технического надзора), которые войдут в систему планирования, контроля и анализа за работой бюджетного учреждения</w:t>
            </w:r>
            <w:r w:rsidR="00FF29A0" w:rsidRPr="00E57E40">
              <w:rPr>
                <w:rFonts w:ascii="Times New Roman" w:eastAsiaTheme="minorEastAsia" w:hAnsi="Times New Roman" w:cs="Times New Roman"/>
              </w:rPr>
              <w:t>;</w:t>
            </w:r>
          </w:p>
          <w:p w:rsidR="00DC71FA" w:rsidRPr="00E57E40" w:rsidRDefault="00E57E40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 </w:t>
            </w:r>
            <w:r w:rsidR="00FF29A0" w:rsidRPr="00E57E40">
              <w:rPr>
                <w:rFonts w:ascii="Times New Roman" w:eastAsiaTheme="minorEastAsia" w:hAnsi="Times New Roman" w:cs="Times New Roman"/>
              </w:rPr>
              <w:t xml:space="preserve">разработка форм 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>управленческой отчетности по оценке проведения строительного контроля (технического надзора)</w:t>
            </w:r>
          </w:p>
          <w:p w:rsidR="00DC71FA" w:rsidRPr="00E57E40" w:rsidRDefault="00FF29A0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-</w:t>
            </w:r>
            <w:r w:rsidR="00E57E40">
              <w:rPr>
                <w:rFonts w:ascii="Times New Roman" w:eastAsiaTheme="minorEastAsia" w:hAnsi="Times New Roman" w:cs="Times New Roman"/>
              </w:rPr>
              <w:t> </w:t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разработка 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>регламент</w:t>
            </w:r>
            <w:r w:rsidRPr="00E57E40">
              <w:rPr>
                <w:rFonts w:ascii="Times New Roman" w:eastAsiaTheme="minorEastAsia" w:hAnsi="Times New Roman" w:cs="Times New Roman"/>
              </w:rPr>
              <w:t>а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>по проведению строительного контроля (технического надзора)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Отсутствие качественного строительного контроля (технического надзора)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за мероприятиями муниципальной программы может привести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к </w:t>
            </w:r>
            <w:proofErr w:type="gramStart"/>
            <w:r w:rsidRPr="00E57E40">
              <w:rPr>
                <w:rFonts w:ascii="Times New Roman" w:eastAsiaTheme="minorEastAsia" w:hAnsi="Times New Roman" w:cs="Times New Roman"/>
              </w:rPr>
              <w:t>не достижению</w:t>
            </w:r>
            <w:proofErr w:type="gramEnd"/>
            <w:r w:rsidRPr="00E57E40">
              <w:rPr>
                <w:rFonts w:ascii="Times New Roman" w:eastAsiaTheme="minorEastAsia" w:hAnsi="Times New Roman" w:cs="Times New Roman"/>
              </w:rPr>
              <w:t xml:space="preserve"> цели муниципальной программы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Ухудшение качества работы по строительному контролю (техническому надзору)</w:t>
            </w:r>
          </w:p>
        </w:tc>
      </w:tr>
      <w:tr w:rsidR="00FE639D" w:rsidRPr="00E57E40" w:rsidTr="00E57E40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Риск снижения квалификации персонала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Внедрение системы оценки качества проведения строительного контроля (технического надзора) позволит бюджетному учреждению сформировать ключевые показатели эффективности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для основных специалистов учреждения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и поможет объективно оценивать уровень квалификации кадрового потенциала бюджетного учреждения,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что, в конечном счете, позволить предотвратить (минимизировать) риск снижения квалификации персонала бюджетного учреждения и строительства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в целом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Неквалифицированное кадровое обеспечение может привести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к некачественному исполнению поставленных задач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Ухудшение качества организации строительства, реконструкции, капитального ремонта объектов муниципальной собственности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и </w:t>
            </w:r>
            <w:proofErr w:type="gramStart"/>
            <w:r w:rsidRPr="00E57E40">
              <w:rPr>
                <w:rFonts w:ascii="Times New Roman" w:eastAsiaTheme="minorEastAsia" w:hAnsi="Times New Roman" w:cs="Times New Roman"/>
              </w:rPr>
              <w:t xml:space="preserve">контроля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за</w:t>
            </w:r>
            <w:proofErr w:type="gramEnd"/>
            <w:r w:rsidRPr="00E57E40">
              <w:rPr>
                <w:rFonts w:ascii="Times New Roman" w:eastAsiaTheme="minorEastAsia" w:hAnsi="Times New Roman" w:cs="Times New Roman"/>
              </w:rPr>
              <w:t xml:space="preserve"> проведением работ</w:t>
            </w:r>
          </w:p>
        </w:tc>
      </w:tr>
      <w:tr w:rsidR="00FE639D" w:rsidRPr="00E57E40" w:rsidTr="00E57E40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Риск резкого роста бюджетных расходов на строительство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Разработка методологии определения затрат на строительство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на основе государственных строительных стандартов</w:t>
            </w:r>
            <w:r w:rsidR="00FF29A0" w:rsidRPr="00E57E40">
              <w:rPr>
                <w:rFonts w:ascii="Times New Roman" w:eastAsiaTheme="minorEastAsia" w:hAnsi="Times New Roman" w:cs="Times New Roman"/>
              </w:rPr>
              <w:t>.</w:t>
            </w:r>
          </w:p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Разработка комплекса мероприятий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и соответствующих методик, направленных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на минимизацию затрат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Завышение сметной стоимости объектов строительства приведёт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к неэффективному расходованию средств бюджета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и увеличению сроков исполнения мероприятий муниципальной программы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Увеличится период реализации муниципальной программы</w:t>
            </w:r>
          </w:p>
        </w:tc>
      </w:tr>
      <w:tr w:rsidR="00FE639D" w:rsidRPr="00E57E40" w:rsidTr="00E57E40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Риск потери платежеспособности бюджетного учреждения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Разработка:</w:t>
            </w:r>
          </w:p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-</w:t>
            </w:r>
            <w:r w:rsidR="00E57E40">
              <w:rPr>
                <w:rFonts w:ascii="Times New Roman" w:eastAsiaTheme="minorEastAsia" w:hAnsi="Times New Roman" w:cs="Times New Roman"/>
              </w:rPr>
              <w:t> </w:t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методики формирования бюджета движения денежных средств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на среднесрочный период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(год в разбивке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по кварталам) </w:t>
            </w:r>
            <w:r w:rsidR="00E57E40">
              <w:rPr>
                <w:rFonts w:ascii="Times New Roman" w:eastAsiaTheme="minorEastAsia" w:hAnsi="Times New Roman" w:cs="Times New Roman"/>
              </w:rPr>
              <w:br/>
              <w:t>и краткосрочный периода (месяц);</w:t>
            </w:r>
          </w:p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-</w:t>
            </w:r>
            <w:r w:rsidR="00E57E40">
              <w:rPr>
                <w:rFonts w:ascii="Times New Roman" w:eastAsiaTheme="minorEastAsia" w:hAnsi="Times New Roman" w:cs="Times New Roman"/>
              </w:rPr>
              <w:t> </w:t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регламента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по формированию, контролю и анализу бю</w:t>
            </w:r>
            <w:r w:rsidR="00E57E40">
              <w:rPr>
                <w:rFonts w:ascii="Times New Roman" w:eastAsiaTheme="minorEastAsia" w:hAnsi="Times New Roman" w:cs="Times New Roman"/>
              </w:rPr>
              <w:t>джета движения денежных средств;</w:t>
            </w:r>
          </w:p>
          <w:p w:rsidR="00DC71FA" w:rsidRPr="00E57E40" w:rsidRDefault="00E57E40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 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>формы бюджета движения денежных средств и альбома вспомогательных форм, необходимых для формирования бю</w:t>
            </w:r>
            <w:r>
              <w:rPr>
                <w:rFonts w:ascii="Times New Roman" w:eastAsiaTheme="minorEastAsia" w:hAnsi="Times New Roman" w:cs="Times New Roman"/>
              </w:rPr>
              <w:t>джета движения денежных средств;</w:t>
            </w:r>
          </w:p>
          <w:p w:rsidR="00DC71FA" w:rsidRPr="00E57E40" w:rsidRDefault="00E57E40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 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предложений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по изменению организационно-функциональной </w:t>
            </w:r>
            <w:r w:rsidR="00FF29A0" w:rsidRPr="00E57E40">
              <w:rPr>
                <w:rFonts w:ascii="Times New Roman" w:eastAsiaTheme="minorEastAsia" w:hAnsi="Times New Roman" w:cs="Times New Roman"/>
              </w:rPr>
              <w:t>структуры бюджетного учреждения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 в части формирования структуры, отвечающей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>за выполнение платежной д</w:t>
            </w:r>
            <w:r w:rsidR="00FF29A0" w:rsidRPr="00E57E40">
              <w:rPr>
                <w:rFonts w:ascii="Times New Roman" w:eastAsiaTheme="minorEastAsia" w:hAnsi="Times New Roman" w:cs="Times New Roman"/>
              </w:rPr>
              <w:t>исциплины учреждения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>. Разработка типовых положений соответствующих структурных подразделений, долж</w:t>
            </w:r>
            <w:r w:rsidR="00FF29A0" w:rsidRPr="00E57E40">
              <w:rPr>
                <w:rFonts w:ascii="Times New Roman" w:eastAsiaTheme="minorEastAsia" w:hAnsi="Times New Roman" w:cs="Times New Roman"/>
              </w:rPr>
              <w:t>ностных инструкций специалистов;</w:t>
            </w:r>
          </w:p>
          <w:p w:rsidR="00DC71FA" w:rsidRPr="00E57E40" w:rsidRDefault="00E57E40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 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методологии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по управлению кредиторской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и дебиторской задолженностью (планирование задолженности, ранжирование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по срокам возникновения, определение просроченной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 xml:space="preserve">и безнадежной задолженности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="00DC71FA" w:rsidRPr="00E57E40">
              <w:rPr>
                <w:rFonts w:ascii="Times New Roman" w:eastAsiaTheme="minorEastAsia" w:hAnsi="Times New Roman" w:cs="Times New Roman"/>
              </w:rPr>
              <w:t>и другого)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Не выполнение мероприятий муниципальной программы,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а как следствие </w:t>
            </w:r>
            <w:r w:rsidR="00E57E40">
              <w:rPr>
                <w:rFonts w:ascii="Times New Roman" w:eastAsiaTheme="minorEastAsia" w:hAnsi="Times New Roman" w:cs="Times New Roman"/>
              </w:rPr>
              <w:br/>
            </w:r>
            <w:proofErr w:type="gramStart"/>
            <w:r w:rsidRPr="00E57E40">
              <w:rPr>
                <w:rFonts w:ascii="Times New Roman" w:eastAsiaTheme="minorEastAsia" w:hAnsi="Times New Roman" w:cs="Times New Roman"/>
              </w:rPr>
              <w:t>не</w:t>
            </w:r>
            <w:r w:rsidR="00E23F1A" w:rsidRPr="00E57E40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57E40">
              <w:rPr>
                <w:rFonts w:ascii="Times New Roman" w:eastAsiaTheme="minorEastAsia" w:hAnsi="Times New Roman" w:cs="Times New Roman"/>
              </w:rPr>
              <w:t>достижение</w:t>
            </w:r>
            <w:proofErr w:type="gramEnd"/>
            <w:r w:rsidRPr="00E57E40">
              <w:rPr>
                <w:rFonts w:ascii="Times New Roman" w:eastAsiaTheme="minorEastAsia" w:hAnsi="Times New Roman" w:cs="Times New Roman"/>
              </w:rPr>
              <w:t xml:space="preserve"> цели муниципальной программы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Увеличится период реализации муниципальной программы</w:t>
            </w:r>
          </w:p>
        </w:tc>
      </w:tr>
      <w:tr w:rsidR="00FE639D" w:rsidRPr="00E57E40" w:rsidTr="00E57E40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Риск сокращения доходов бюджетного учреждения</w:t>
            </w:r>
          </w:p>
        </w:tc>
      </w:tr>
      <w:tr w:rsidR="00FE639D" w:rsidRPr="00E57E40" w:rsidTr="00E57E40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Риск сокращения финансирования </w:t>
            </w:r>
            <w:r w:rsidR="00E63456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со стороны Администрации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Разработка:</w:t>
            </w:r>
          </w:p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- типовых договоров между Администрацией Златоустовского городского округа </w:t>
            </w:r>
            <w:r w:rsidR="00E63456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 xml:space="preserve">и бюджетным учреждением, предусматривающим ответственность Администрации Златоустовского городского округа </w:t>
            </w:r>
            <w:r w:rsidR="00E63456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за несвоевременное финансирование бюджетн</w:t>
            </w:r>
            <w:r w:rsidR="00E63456">
              <w:rPr>
                <w:rFonts w:ascii="Times New Roman" w:eastAsiaTheme="minorEastAsia" w:hAnsi="Times New Roman" w:cs="Times New Roman"/>
              </w:rPr>
              <w:t>ого учреждения в рамках задания;</w:t>
            </w:r>
          </w:p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-</w:t>
            </w:r>
            <w:r w:rsidR="00E63456">
              <w:rPr>
                <w:rFonts w:ascii="Times New Roman" w:eastAsiaTheme="minorEastAsia" w:hAnsi="Times New Roman" w:cs="Times New Roman"/>
              </w:rPr>
              <w:t> </w:t>
            </w:r>
            <w:r w:rsidRPr="00E57E40">
              <w:rPr>
                <w:rFonts w:ascii="Times New Roman" w:eastAsiaTheme="minorEastAsia" w:hAnsi="Times New Roman" w:cs="Times New Roman"/>
              </w:rPr>
              <w:t>регламентов финансировани</w:t>
            </w:r>
            <w:r w:rsidR="00E63456">
              <w:rPr>
                <w:rFonts w:ascii="Times New Roman" w:eastAsiaTheme="minorEastAsia" w:hAnsi="Times New Roman" w:cs="Times New Roman"/>
              </w:rPr>
              <w:t>я задания бюджетному учреждению;</w:t>
            </w:r>
          </w:p>
          <w:p w:rsidR="00E63456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>-</w:t>
            </w:r>
            <w:r w:rsidR="00E63456">
              <w:rPr>
                <w:rFonts w:ascii="Times New Roman" w:eastAsiaTheme="minorEastAsia" w:hAnsi="Times New Roman" w:cs="Times New Roman"/>
              </w:rPr>
              <w:t xml:space="preserve"> типового приложения; </w:t>
            </w:r>
          </w:p>
          <w:p w:rsidR="00DC71FA" w:rsidRPr="00E57E40" w:rsidRDefault="00E63456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 </w:t>
            </w:r>
            <w:r w:rsidR="00DC71FA" w:rsidRPr="00E57E40">
              <w:rPr>
                <w:rFonts w:ascii="Times New Roman" w:eastAsiaTheme="minorEastAsia" w:hAnsi="Times New Roman" w:cs="Times New Roman"/>
              </w:rPr>
              <w:t>графика финансирования бюджетного учреждения в рамках обеспечения муниципального задания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Приведет </w:t>
            </w:r>
            <w:r w:rsidR="00E63456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к не качественному выполнению основной цели муниципальной программы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1FA" w:rsidRPr="00E57E40" w:rsidRDefault="00DC71FA" w:rsidP="00E57E40">
            <w:pPr>
              <w:pStyle w:val="af1"/>
              <w:jc w:val="center"/>
              <w:rPr>
                <w:rFonts w:ascii="Times New Roman" w:eastAsiaTheme="minorEastAsia" w:hAnsi="Times New Roman" w:cs="Times New Roman"/>
              </w:rPr>
            </w:pPr>
            <w:r w:rsidRPr="00E57E40">
              <w:rPr>
                <w:rFonts w:ascii="Times New Roman" w:eastAsiaTheme="minorEastAsia" w:hAnsi="Times New Roman" w:cs="Times New Roman"/>
              </w:rPr>
              <w:t xml:space="preserve">Ухудшение комфортных условий </w:t>
            </w:r>
            <w:r w:rsidR="00E63456">
              <w:rPr>
                <w:rFonts w:ascii="Times New Roman" w:eastAsiaTheme="minorEastAsia" w:hAnsi="Times New Roman" w:cs="Times New Roman"/>
              </w:rPr>
              <w:br/>
            </w:r>
            <w:r w:rsidRPr="00E57E40">
              <w:rPr>
                <w:rFonts w:ascii="Times New Roman" w:eastAsiaTheme="minorEastAsia" w:hAnsi="Times New Roman" w:cs="Times New Roman"/>
              </w:rPr>
              <w:t>для проживания жителей Златоустовского городского округа</w:t>
            </w:r>
          </w:p>
        </w:tc>
      </w:tr>
    </w:tbl>
    <w:p w:rsidR="00821846" w:rsidRPr="00FE639D" w:rsidRDefault="00821846" w:rsidP="005223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3" w:name="sub_11000"/>
      <w:proofErr w:type="gramStart"/>
      <w:r w:rsidRPr="00FE639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E6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353">
        <w:rPr>
          <w:rFonts w:ascii="Times New Roman" w:hAnsi="Times New Roman"/>
          <w:sz w:val="28"/>
          <w:szCs w:val="28"/>
          <w:lang w:eastAsia="ru-RU"/>
        </w:rPr>
        <w:t>ходом реализации муниципальной п</w:t>
      </w:r>
      <w:r w:rsidRPr="00FE639D">
        <w:rPr>
          <w:rFonts w:ascii="Times New Roman" w:hAnsi="Times New Roman"/>
          <w:sz w:val="28"/>
          <w:szCs w:val="28"/>
          <w:lang w:eastAsia="ru-RU"/>
        </w:rPr>
        <w:t>рограммы, а также анализ рисков и управление рискам</w:t>
      </w:r>
      <w:r w:rsidR="00522353">
        <w:rPr>
          <w:rFonts w:ascii="Times New Roman" w:hAnsi="Times New Roman"/>
          <w:sz w:val="28"/>
          <w:szCs w:val="28"/>
          <w:lang w:eastAsia="ru-RU"/>
        </w:rPr>
        <w:t>и при реализации муниципальной п</w:t>
      </w:r>
      <w:r w:rsidRPr="00FE639D">
        <w:rPr>
          <w:rFonts w:ascii="Times New Roman" w:hAnsi="Times New Roman"/>
          <w:sz w:val="28"/>
          <w:szCs w:val="28"/>
          <w:lang w:eastAsia="ru-RU"/>
        </w:rPr>
        <w:t>рограммы, осущ</w:t>
      </w:r>
      <w:r w:rsidR="00EE00DC" w:rsidRPr="00FE639D">
        <w:rPr>
          <w:rFonts w:ascii="Times New Roman" w:hAnsi="Times New Roman"/>
          <w:sz w:val="28"/>
          <w:szCs w:val="28"/>
          <w:lang w:eastAsia="ru-RU"/>
        </w:rPr>
        <w:t xml:space="preserve">ествляет по итогам каждого года, </w:t>
      </w:r>
      <w:r w:rsidRPr="00FE639D">
        <w:rPr>
          <w:rFonts w:ascii="Times New Roman" w:hAnsi="Times New Roman"/>
          <w:sz w:val="28"/>
          <w:szCs w:val="28"/>
          <w:lang w:eastAsia="ru-RU"/>
        </w:rPr>
        <w:t xml:space="preserve">ответственный </w:t>
      </w:r>
      <w:r w:rsidR="00522353">
        <w:rPr>
          <w:rFonts w:ascii="Times New Roman" w:hAnsi="Times New Roman"/>
          <w:sz w:val="28"/>
          <w:szCs w:val="28"/>
          <w:lang w:eastAsia="ru-RU"/>
        </w:rPr>
        <w:br/>
        <w:t>исполнитель - </w:t>
      </w:r>
      <w:r w:rsidRPr="00FE639D">
        <w:rPr>
          <w:rFonts w:ascii="Times New Roman" w:hAnsi="Times New Roman"/>
          <w:sz w:val="28"/>
          <w:szCs w:val="28"/>
          <w:lang w:eastAsia="ru-RU"/>
        </w:rPr>
        <w:t>Администрация Златоустов</w:t>
      </w:r>
      <w:r w:rsidR="00522353">
        <w:rPr>
          <w:rFonts w:ascii="Times New Roman" w:hAnsi="Times New Roman"/>
          <w:sz w:val="28"/>
          <w:szCs w:val="28"/>
          <w:lang w:eastAsia="ru-RU"/>
        </w:rPr>
        <w:t>ского городского округа в лице м</w:t>
      </w:r>
      <w:r w:rsidRPr="00FE639D">
        <w:rPr>
          <w:rFonts w:ascii="Times New Roman" w:hAnsi="Times New Roman"/>
          <w:sz w:val="28"/>
          <w:szCs w:val="28"/>
          <w:lang w:eastAsia="ru-RU"/>
        </w:rPr>
        <w:t>уници</w:t>
      </w:r>
      <w:r w:rsidR="00522353">
        <w:rPr>
          <w:rFonts w:ascii="Times New Roman" w:hAnsi="Times New Roman"/>
          <w:sz w:val="28"/>
          <w:szCs w:val="28"/>
          <w:lang w:eastAsia="ru-RU"/>
        </w:rPr>
        <w:t>пального бюджетного учреждения «Капитальное строительство»</w:t>
      </w:r>
      <w:r w:rsidRPr="00FE6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353">
        <w:rPr>
          <w:rFonts w:ascii="Times New Roman" w:hAnsi="Times New Roman"/>
          <w:sz w:val="28"/>
          <w:szCs w:val="28"/>
          <w:lang w:eastAsia="ru-RU"/>
        </w:rPr>
        <w:br/>
      </w:r>
      <w:r w:rsidRPr="00FE639D">
        <w:rPr>
          <w:rFonts w:ascii="Times New Roman" w:hAnsi="Times New Roman"/>
          <w:sz w:val="28"/>
          <w:szCs w:val="28"/>
          <w:lang w:eastAsia="ru-RU"/>
        </w:rPr>
        <w:t>в соответствии с установленными полномочиями.</w:t>
      </w:r>
    </w:p>
    <w:p w:rsidR="008C5ED4" w:rsidRPr="00FE639D" w:rsidRDefault="008C5ED4" w:rsidP="00D2732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71FA" w:rsidRPr="00FE639D" w:rsidRDefault="002C7FEF" w:rsidP="00D273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Раздел 9</w:t>
      </w:r>
      <w:r w:rsidR="00DC71FA" w:rsidRPr="00FE639D">
        <w:rPr>
          <w:rFonts w:ascii="Times New Roman" w:hAnsi="Times New Roman"/>
          <w:sz w:val="28"/>
          <w:szCs w:val="28"/>
        </w:rPr>
        <w:t>. Информация по ресурсному обеспечению</w:t>
      </w:r>
    </w:p>
    <w:p w:rsidR="00FA6518" w:rsidRPr="00FE639D" w:rsidRDefault="00FA6518" w:rsidP="00D273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23"/>
    <w:p w:rsidR="003D00ED" w:rsidRPr="00FE639D" w:rsidRDefault="00703A74" w:rsidP="005223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9D">
        <w:rPr>
          <w:rFonts w:ascii="Times New Roman" w:hAnsi="Times New Roman" w:cs="Times New Roman"/>
          <w:sz w:val="28"/>
          <w:szCs w:val="28"/>
        </w:rPr>
        <w:t>1</w:t>
      </w:r>
      <w:r w:rsidR="00901099" w:rsidRPr="00FE639D">
        <w:rPr>
          <w:rFonts w:ascii="Times New Roman" w:hAnsi="Times New Roman" w:cs="Times New Roman"/>
          <w:sz w:val="28"/>
          <w:szCs w:val="28"/>
        </w:rPr>
        <w:t>6</w:t>
      </w:r>
      <w:r w:rsidR="00DC71FA" w:rsidRPr="00FE639D">
        <w:rPr>
          <w:rFonts w:ascii="Times New Roman" w:hAnsi="Times New Roman" w:cs="Times New Roman"/>
          <w:sz w:val="28"/>
          <w:szCs w:val="28"/>
        </w:rPr>
        <w:t>. </w:t>
      </w:r>
      <w:r w:rsidR="00197B1F" w:rsidRPr="00FE639D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="00C7419A">
        <w:rPr>
          <w:rFonts w:ascii="Times New Roman" w:hAnsi="Times New Roman" w:cs="Times New Roman"/>
          <w:sz w:val="28"/>
          <w:szCs w:val="28"/>
        </w:rPr>
        <w:t xml:space="preserve"> п</w:t>
      </w:r>
      <w:r w:rsidR="00CE4D84" w:rsidRPr="00FE639D">
        <w:rPr>
          <w:rFonts w:ascii="Times New Roman" w:hAnsi="Times New Roman" w:cs="Times New Roman"/>
          <w:sz w:val="28"/>
          <w:szCs w:val="28"/>
        </w:rPr>
        <w:t>рограммы в 2021-202</w:t>
      </w:r>
      <w:r w:rsidRPr="00FE639D">
        <w:rPr>
          <w:rFonts w:ascii="Times New Roman" w:hAnsi="Times New Roman" w:cs="Times New Roman"/>
          <w:sz w:val="28"/>
          <w:szCs w:val="28"/>
        </w:rPr>
        <w:t>6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C7419A">
        <w:rPr>
          <w:rFonts w:ascii="Times New Roman" w:hAnsi="Times New Roman" w:cs="Times New Roman"/>
          <w:sz w:val="28"/>
          <w:szCs w:val="28"/>
        </w:rPr>
        <w:br/>
      </w:r>
      <w:r w:rsidR="00856260" w:rsidRPr="00FE639D">
        <w:rPr>
          <w:rFonts w:ascii="Times New Roman" w:hAnsi="Times New Roman" w:cs="Times New Roman"/>
          <w:sz w:val="28"/>
          <w:szCs w:val="28"/>
        </w:rPr>
        <w:t>1</w:t>
      </w:r>
      <w:r w:rsidR="00025F68" w:rsidRPr="00FE639D">
        <w:rPr>
          <w:rFonts w:ascii="Times New Roman" w:hAnsi="Times New Roman" w:cs="Times New Roman"/>
          <w:sz w:val="28"/>
          <w:szCs w:val="28"/>
        </w:rPr>
        <w:t>34 365</w:t>
      </w:r>
      <w:r w:rsidR="00A82F7C" w:rsidRPr="00FE639D">
        <w:rPr>
          <w:rFonts w:ascii="Times New Roman" w:hAnsi="Times New Roman" w:cs="Times New Roman"/>
          <w:sz w:val="28"/>
          <w:szCs w:val="28"/>
        </w:rPr>
        <w:t>,</w:t>
      </w:r>
      <w:r w:rsidR="00025F68" w:rsidRPr="00FE639D">
        <w:rPr>
          <w:rFonts w:ascii="Times New Roman" w:hAnsi="Times New Roman" w:cs="Times New Roman"/>
          <w:sz w:val="28"/>
          <w:szCs w:val="28"/>
        </w:rPr>
        <w:t>4</w:t>
      </w:r>
      <w:r w:rsidR="00856260" w:rsidRPr="00FE639D">
        <w:rPr>
          <w:rFonts w:ascii="Times New Roman" w:hAnsi="Times New Roman" w:cs="Times New Roman"/>
          <w:sz w:val="28"/>
          <w:szCs w:val="28"/>
        </w:rPr>
        <w:t>5</w:t>
      </w:r>
      <w:r w:rsidR="00D27324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3D00ED" w:rsidRPr="00FE639D">
        <w:rPr>
          <w:rFonts w:ascii="Times New Roman" w:hAnsi="Times New Roman" w:cs="Times New Roman"/>
          <w:sz w:val="28"/>
          <w:szCs w:val="28"/>
        </w:rPr>
        <w:t>тыс. рублей, в том числе за счёт:</w:t>
      </w:r>
    </w:p>
    <w:p w:rsidR="003D00ED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0ED" w:rsidRPr="00FE639D">
        <w:rPr>
          <w:rFonts w:ascii="Times New Roman" w:hAnsi="Times New Roman" w:cs="Times New Roman"/>
          <w:sz w:val="28"/>
          <w:szCs w:val="28"/>
        </w:rPr>
        <w:t>средств бюджет</w:t>
      </w:r>
      <w:r w:rsidR="005C4348" w:rsidRPr="00FE639D">
        <w:rPr>
          <w:rFonts w:ascii="Times New Roman" w:hAnsi="Times New Roman" w:cs="Times New Roman"/>
          <w:sz w:val="28"/>
          <w:szCs w:val="28"/>
        </w:rPr>
        <w:t>а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Зл</w:t>
      </w:r>
      <w:r>
        <w:rPr>
          <w:rFonts w:ascii="Times New Roman" w:hAnsi="Times New Roman" w:cs="Times New Roman"/>
          <w:sz w:val="28"/>
          <w:szCs w:val="28"/>
        </w:rPr>
        <w:t>атоустовского городского округа </w:t>
      </w:r>
      <w:r w:rsidR="00025F68" w:rsidRPr="00FE63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br/>
      </w:r>
      <w:r w:rsidR="00025F68" w:rsidRPr="00FE639D">
        <w:rPr>
          <w:rFonts w:ascii="Times New Roman" w:hAnsi="Times New Roman" w:cs="Times New Roman"/>
          <w:sz w:val="28"/>
          <w:szCs w:val="28"/>
        </w:rPr>
        <w:t>99 146</w:t>
      </w:r>
      <w:r w:rsidR="00A82F7C" w:rsidRPr="00FE639D">
        <w:rPr>
          <w:rFonts w:ascii="Times New Roman" w:hAnsi="Times New Roman" w:cs="Times New Roman"/>
          <w:sz w:val="28"/>
          <w:szCs w:val="28"/>
        </w:rPr>
        <w:t>,</w:t>
      </w:r>
      <w:r w:rsidR="00025F68" w:rsidRPr="00FE639D">
        <w:rPr>
          <w:rFonts w:ascii="Times New Roman" w:hAnsi="Times New Roman" w:cs="Times New Roman"/>
          <w:sz w:val="28"/>
          <w:szCs w:val="28"/>
        </w:rPr>
        <w:t>8</w:t>
      </w:r>
      <w:r w:rsidR="00856260" w:rsidRPr="00FE639D">
        <w:rPr>
          <w:rFonts w:ascii="Times New Roman" w:hAnsi="Times New Roman" w:cs="Times New Roman"/>
          <w:sz w:val="28"/>
          <w:szCs w:val="28"/>
        </w:rPr>
        <w:t>4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4D84" w:rsidRPr="00FE639D" w:rsidRDefault="00C7419A" w:rsidP="00B85B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средств областного бюджета </w:t>
      </w:r>
      <w:r w:rsidR="00025F68" w:rsidRPr="00FE639D">
        <w:rPr>
          <w:rFonts w:ascii="Times New Roman" w:hAnsi="Times New Roman" w:cs="Times New Roman"/>
          <w:sz w:val="28"/>
          <w:szCs w:val="28"/>
        </w:rPr>
        <w:t>-</w:t>
      </w:r>
      <w:r w:rsidR="00D27324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93020E" w:rsidRPr="00FE639D">
        <w:rPr>
          <w:rFonts w:ascii="Times New Roman" w:hAnsi="Times New Roman" w:cs="Times New Roman"/>
          <w:sz w:val="28"/>
          <w:szCs w:val="28"/>
        </w:rPr>
        <w:t>35 218</w:t>
      </w:r>
      <w:r w:rsidR="00856260" w:rsidRPr="00FE639D">
        <w:rPr>
          <w:rFonts w:ascii="Times New Roman" w:hAnsi="Times New Roman" w:cs="Times New Roman"/>
          <w:sz w:val="28"/>
          <w:szCs w:val="28"/>
        </w:rPr>
        <w:t>,61</w:t>
      </w:r>
      <w:r w:rsidR="00B85B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00ED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финансирования п</w:t>
      </w:r>
      <w:r w:rsidR="003D00ED" w:rsidRPr="00FE639D">
        <w:rPr>
          <w:rFonts w:ascii="Times New Roman" w:hAnsi="Times New Roman" w:cs="Times New Roman"/>
          <w:sz w:val="28"/>
          <w:szCs w:val="28"/>
        </w:rPr>
        <w:t>рограммы в 2021 году - 13 872,5</w:t>
      </w:r>
      <w:r w:rsidR="005C4348" w:rsidRPr="00FE639D">
        <w:rPr>
          <w:rFonts w:ascii="Times New Roman" w:hAnsi="Times New Roman" w:cs="Times New Roman"/>
          <w:sz w:val="28"/>
          <w:szCs w:val="28"/>
        </w:rPr>
        <w:t>4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br/>
      </w:r>
      <w:r w:rsidR="003D00ED" w:rsidRPr="00FE639D">
        <w:rPr>
          <w:rFonts w:ascii="Times New Roman" w:hAnsi="Times New Roman" w:cs="Times New Roman"/>
          <w:sz w:val="28"/>
          <w:szCs w:val="28"/>
        </w:rPr>
        <w:t>в том числе за счёт:</w:t>
      </w:r>
    </w:p>
    <w:p w:rsidR="008C5ED4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0ED" w:rsidRPr="00FE639D">
        <w:rPr>
          <w:rFonts w:ascii="Times New Roman" w:hAnsi="Times New Roman" w:cs="Times New Roman"/>
          <w:sz w:val="28"/>
          <w:szCs w:val="28"/>
        </w:rPr>
        <w:t>средств бюджет</w:t>
      </w:r>
      <w:r w:rsidR="005C4348" w:rsidRPr="00FE639D">
        <w:rPr>
          <w:rFonts w:ascii="Times New Roman" w:hAnsi="Times New Roman" w:cs="Times New Roman"/>
          <w:sz w:val="28"/>
          <w:szCs w:val="28"/>
        </w:rPr>
        <w:t>а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Зл</w:t>
      </w:r>
      <w:r>
        <w:rPr>
          <w:rFonts w:ascii="Times New Roman" w:hAnsi="Times New Roman" w:cs="Times New Roman"/>
          <w:sz w:val="28"/>
          <w:szCs w:val="28"/>
        </w:rPr>
        <w:t>атоустовского городского округа </w:t>
      </w:r>
      <w:r w:rsidR="003D00ED" w:rsidRPr="00FE63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D00ED" w:rsidRPr="00FE639D">
        <w:rPr>
          <w:rFonts w:ascii="Times New Roman" w:hAnsi="Times New Roman" w:cs="Times New Roman"/>
          <w:sz w:val="28"/>
          <w:szCs w:val="28"/>
        </w:rPr>
        <w:t>13 872,5</w:t>
      </w:r>
      <w:r w:rsidR="005C4348" w:rsidRPr="00FE639D">
        <w:rPr>
          <w:rFonts w:ascii="Times New Roman" w:hAnsi="Times New Roman" w:cs="Times New Roman"/>
          <w:sz w:val="28"/>
          <w:szCs w:val="28"/>
        </w:rPr>
        <w:t>4</w:t>
      </w:r>
      <w:r w:rsidR="00933803" w:rsidRPr="00FE63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4D84" w:rsidRPr="00FE639D" w:rsidRDefault="00C7419A" w:rsidP="00B85B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4348" w:rsidRPr="00FE639D">
        <w:rPr>
          <w:rFonts w:ascii="Times New Roman" w:hAnsi="Times New Roman" w:cs="Times New Roman"/>
          <w:sz w:val="28"/>
          <w:szCs w:val="28"/>
        </w:rPr>
        <w:t>средств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- </w:t>
      </w:r>
      <w:r w:rsidR="00B85B60">
        <w:rPr>
          <w:rFonts w:ascii="Times New Roman" w:hAnsi="Times New Roman" w:cs="Times New Roman"/>
          <w:sz w:val="28"/>
          <w:szCs w:val="28"/>
        </w:rPr>
        <w:t>0,00 тыс. рублей.</w:t>
      </w:r>
    </w:p>
    <w:p w:rsidR="003D00ED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финансирования п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рограммы в 2022 году - </w:t>
      </w:r>
      <w:r w:rsidR="00C85AF4" w:rsidRPr="00FE639D">
        <w:rPr>
          <w:rFonts w:ascii="Times New Roman" w:hAnsi="Times New Roman" w:cs="Times New Roman"/>
          <w:sz w:val="28"/>
          <w:szCs w:val="28"/>
        </w:rPr>
        <w:t>39 940</w:t>
      </w:r>
      <w:r w:rsidR="003D00ED" w:rsidRPr="00FE639D">
        <w:rPr>
          <w:rFonts w:ascii="Times New Roman" w:hAnsi="Times New Roman" w:cs="Times New Roman"/>
          <w:sz w:val="28"/>
          <w:szCs w:val="28"/>
        </w:rPr>
        <w:t>,</w:t>
      </w:r>
      <w:r w:rsidR="00C85AF4" w:rsidRPr="00FE639D">
        <w:rPr>
          <w:rFonts w:ascii="Times New Roman" w:hAnsi="Times New Roman" w:cs="Times New Roman"/>
          <w:sz w:val="28"/>
          <w:szCs w:val="28"/>
        </w:rPr>
        <w:t>5</w:t>
      </w:r>
      <w:r w:rsidR="005C4348" w:rsidRPr="00FE639D">
        <w:rPr>
          <w:rFonts w:ascii="Times New Roman" w:hAnsi="Times New Roman" w:cs="Times New Roman"/>
          <w:sz w:val="28"/>
          <w:szCs w:val="28"/>
        </w:rPr>
        <w:t>0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br/>
      </w:r>
      <w:r w:rsidR="003D00ED" w:rsidRPr="00FE639D">
        <w:rPr>
          <w:rFonts w:ascii="Times New Roman" w:hAnsi="Times New Roman" w:cs="Times New Roman"/>
          <w:sz w:val="28"/>
          <w:szCs w:val="28"/>
        </w:rPr>
        <w:t>в том числе за счёт:</w:t>
      </w:r>
    </w:p>
    <w:p w:rsidR="003D00ED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0ED" w:rsidRPr="00FE639D">
        <w:rPr>
          <w:rFonts w:ascii="Times New Roman" w:hAnsi="Times New Roman" w:cs="Times New Roman"/>
          <w:sz w:val="28"/>
          <w:szCs w:val="28"/>
        </w:rPr>
        <w:t>средств бюджет</w:t>
      </w:r>
      <w:r w:rsidR="005C4348" w:rsidRPr="00FE639D">
        <w:rPr>
          <w:rFonts w:ascii="Times New Roman" w:hAnsi="Times New Roman" w:cs="Times New Roman"/>
          <w:sz w:val="28"/>
          <w:szCs w:val="28"/>
        </w:rPr>
        <w:t>а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Зл</w:t>
      </w:r>
      <w:r>
        <w:rPr>
          <w:rFonts w:ascii="Times New Roman" w:hAnsi="Times New Roman" w:cs="Times New Roman"/>
          <w:sz w:val="28"/>
          <w:szCs w:val="28"/>
        </w:rPr>
        <w:t>атоустовского городского округа </w:t>
      </w:r>
      <w:r w:rsidR="003D00ED" w:rsidRPr="00FE639D">
        <w:rPr>
          <w:rFonts w:ascii="Times New Roman" w:hAnsi="Times New Roman" w:cs="Times New Roman"/>
          <w:sz w:val="28"/>
          <w:szCs w:val="28"/>
        </w:rPr>
        <w:t>-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85AF4" w:rsidRPr="00FE639D">
        <w:rPr>
          <w:rFonts w:ascii="Times New Roman" w:hAnsi="Times New Roman" w:cs="Times New Roman"/>
          <w:sz w:val="28"/>
          <w:szCs w:val="28"/>
        </w:rPr>
        <w:t>24 215</w:t>
      </w:r>
      <w:r w:rsidR="003D00ED" w:rsidRPr="00FE639D">
        <w:rPr>
          <w:rFonts w:ascii="Times New Roman" w:hAnsi="Times New Roman" w:cs="Times New Roman"/>
          <w:sz w:val="28"/>
          <w:szCs w:val="28"/>
        </w:rPr>
        <w:t>,</w:t>
      </w:r>
      <w:r w:rsidR="00197B1F" w:rsidRPr="00FE639D">
        <w:rPr>
          <w:rFonts w:ascii="Times New Roman" w:hAnsi="Times New Roman" w:cs="Times New Roman"/>
          <w:sz w:val="28"/>
          <w:szCs w:val="28"/>
        </w:rPr>
        <w:t>90 тыс.</w:t>
      </w:r>
      <w:r w:rsidR="00933803" w:rsidRPr="00FE639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E4D84" w:rsidRPr="00FE639D" w:rsidRDefault="00C7419A" w:rsidP="00B85B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4348" w:rsidRPr="00FE639D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-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15 724,6</w:t>
      </w:r>
      <w:r w:rsidR="005C4348" w:rsidRPr="00FE639D">
        <w:rPr>
          <w:rFonts w:ascii="Times New Roman" w:hAnsi="Times New Roman" w:cs="Times New Roman"/>
          <w:sz w:val="28"/>
          <w:szCs w:val="28"/>
        </w:rPr>
        <w:t>0</w:t>
      </w:r>
      <w:r w:rsidR="00B85B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00ED" w:rsidRPr="00FE639D" w:rsidRDefault="003D00ED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9D">
        <w:rPr>
          <w:rFonts w:ascii="Times New Roman" w:hAnsi="Times New Roman" w:cs="Times New Roman"/>
          <w:sz w:val="28"/>
          <w:szCs w:val="28"/>
        </w:rPr>
        <w:t>Объём финанс</w:t>
      </w:r>
      <w:r w:rsidR="00C7419A">
        <w:rPr>
          <w:rFonts w:ascii="Times New Roman" w:hAnsi="Times New Roman" w:cs="Times New Roman"/>
          <w:sz w:val="28"/>
          <w:szCs w:val="28"/>
        </w:rPr>
        <w:t>ирования п</w:t>
      </w:r>
      <w:r w:rsidRPr="00FE639D">
        <w:rPr>
          <w:rFonts w:ascii="Times New Roman" w:hAnsi="Times New Roman" w:cs="Times New Roman"/>
          <w:sz w:val="28"/>
          <w:szCs w:val="28"/>
        </w:rPr>
        <w:t>рограммы в 2023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Pr="00FE639D">
        <w:rPr>
          <w:rFonts w:ascii="Times New Roman" w:hAnsi="Times New Roman" w:cs="Times New Roman"/>
          <w:sz w:val="28"/>
          <w:szCs w:val="28"/>
        </w:rPr>
        <w:t xml:space="preserve">году - </w:t>
      </w:r>
      <w:r w:rsidR="00901099" w:rsidRPr="00FE639D">
        <w:rPr>
          <w:rFonts w:ascii="Times New Roman" w:hAnsi="Times New Roman" w:cs="Times New Roman"/>
          <w:sz w:val="28"/>
          <w:szCs w:val="28"/>
        </w:rPr>
        <w:t>80 55</w:t>
      </w:r>
      <w:r w:rsidR="0093020E" w:rsidRPr="00FE639D">
        <w:rPr>
          <w:rFonts w:ascii="Times New Roman" w:hAnsi="Times New Roman" w:cs="Times New Roman"/>
          <w:sz w:val="28"/>
          <w:szCs w:val="28"/>
        </w:rPr>
        <w:t>2</w:t>
      </w:r>
      <w:r w:rsidR="00856260" w:rsidRPr="00FE639D">
        <w:rPr>
          <w:rFonts w:ascii="Times New Roman" w:hAnsi="Times New Roman" w:cs="Times New Roman"/>
          <w:sz w:val="28"/>
          <w:szCs w:val="28"/>
        </w:rPr>
        <w:t>,41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933803" w:rsidRPr="00FE639D">
        <w:rPr>
          <w:rFonts w:ascii="Times New Roman" w:hAnsi="Times New Roman" w:cs="Times New Roman"/>
          <w:sz w:val="28"/>
          <w:szCs w:val="28"/>
        </w:rPr>
        <w:t>тыс. рублей,</w:t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C7419A">
        <w:rPr>
          <w:rFonts w:ascii="Times New Roman" w:hAnsi="Times New Roman" w:cs="Times New Roman"/>
          <w:sz w:val="28"/>
          <w:szCs w:val="28"/>
        </w:rPr>
        <w:br/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в </w:t>
      </w:r>
      <w:r w:rsidR="00933803" w:rsidRPr="00FE639D">
        <w:rPr>
          <w:rFonts w:ascii="Times New Roman" w:hAnsi="Times New Roman" w:cs="Times New Roman"/>
          <w:sz w:val="28"/>
          <w:szCs w:val="28"/>
        </w:rPr>
        <w:t>том числе за счёт:</w:t>
      </w:r>
    </w:p>
    <w:p w:rsidR="003D00ED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0ED" w:rsidRPr="00FE639D">
        <w:rPr>
          <w:rFonts w:ascii="Times New Roman" w:hAnsi="Times New Roman" w:cs="Times New Roman"/>
          <w:sz w:val="28"/>
          <w:szCs w:val="28"/>
        </w:rPr>
        <w:t>средств бюджет</w:t>
      </w:r>
      <w:r w:rsidR="005C4348" w:rsidRPr="00FE639D">
        <w:rPr>
          <w:rFonts w:ascii="Times New Roman" w:hAnsi="Times New Roman" w:cs="Times New Roman"/>
          <w:sz w:val="28"/>
          <w:szCs w:val="28"/>
        </w:rPr>
        <w:t>а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Златоустовского городског</w:t>
      </w:r>
      <w:r>
        <w:rPr>
          <w:rFonts w:ascii="Times New Roman" w:hAnsi="Times New Roman" w:cs="Times New Roman"/>
          <w:sz w:val="28"/>
          <w:szCs w:val="28"/>
        </w:rPr>
        <w:t>о округа -</w:t>
      </w:r>
      <w:r w:rsidR="00D27324" w:rsidRPr="00FE6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16879" w:rsidRPr="00FE639D">
        <w:rPr>
          <w:rFonts w:ascii="Times New Roman" w:hAnsi="Times New Roman" w:cs="Times New Roman"/>
          <w:sz w:val="28"/>
          <w:szCs w:val="28"/>
        </w:rPr>
        <w:t xml:space="preserve">61 058,40 </w:t>
      </w:r>
      <w:r w:rsidR="00197B1F" w:rsidRPr="00FE639D">
        <w:rPr>
          <w:rFonts w:ascii="Times New Roman" w:hAnsi="Times New Roman" w:cs="Times New Roman"/>
          <w:sz w:val="28"/>
          <w:szCs w:val="28"/>
        </w:rPr>
        <w:t>тыс. рублей</w:t>
      </w:r>
      <w:r w:rsidR="00933803" w:rsidRPr="00FE639D">
        <w:rPr>
          <w:rFonts w:ascii="Times New Roman" w:hAnsi="Times New Roman" w:cs="Times New Roman"/>
          <w:sz w:val="28"/>
          <w:szCs w:val="28"/>
        </w:rPr>
        <w:t>;</w:t>
      </w:r>
    </w:p>
    <w:p w:rsidR="00933803" w:rsidRPr="00FE639D" w:rsidRDefault="00C7419A" w:rsidP="00B85B6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0ED" w:rsidRPr="00FE639D">
        <w:rPr>
          <w:rFonts w:ascii="Times New Roman" w:hAnsi="Times New Roman" w:cs="Times New Roman"/>
          <w:sz w:val="28"/>
          <w:szCs w:val="28"/>
        </w:rPr>
        <w:t>средств</w:t>
      </w:r>
      <w:r w:rsidR="00933803" w:rsidRPr="00FE639D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316879" w:rsidRPr="00FE639D">
        <w:rPr>
          <w:rFonts w:ascii="Times New Roman" w:hAnsi="Times New Roman" w:cs="Times New Roman"/>
          <w:sz w:val="28"/>
          <w:szCs w:val="28"/>
        </w:rPr>
        <w:t>19 494,01</w:t>
      </w:r>
      <w:r w:rsidR="00933803" w:rsidRPr="00FE639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00ED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финансирования п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рограммы в 2024 году - </w:t>
      </w:r>
      <w:r w:rsidR="00A82F7C" w:rsidRPr="00FE639D">
        <w:rPr>
          <w:rFonts w:ascii="Times New Roman" w:hAnsi="Times New Roman" w:cs="Times New Roman"/>
          <w:sz w:val="28"/>
          <w:szCs w:val="28"/>
        </w:rPr>
        <w:t>0,</w:t>
      </w:r>
      <w:r w:rsidR="00856260" w:rsidRPr="00FE639D">
        <w:rPr>
          <w:rFonts w:ascii="Times New Roman" w:hAnsi="Times New Roman" w:cs="Times New Roman"/>
          <w:sz w:val="28"/>
          <w:szCs w:val="28"/>
        </w:rPr>
        <w:t>00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тыс. </w:t>
      </w:r>
      <w:r w:rsidR="00933803" w:rsidRPr="00FE639D">
        <w:rPr>
          <w:rFonts w:ascii="Times New Roman" w:hAnsi="Times New Roman" w:cs="Times New Roman"/>
          <w:sz w:val="28"/>
          <w:szCs w:val="28"/>
        </w:rPr>
        <w:t>рублей,</w:t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в </w:t>
      </w:r>
      <w:r w:rsidR="00933803" w:rsidRPr="00FE639D">
        <w:rPr>
          <w:rFonts w:ascii="Times New Roman" w:hAnsi="Times New Roman" w:cs="Times New Roman"/>
          <w:sz w:val="28"/>
          <w:szCs w:val="28"/>
        </w:rPr>
        <w:t>том числе за счёт:</w:t>
      </w:r>
    </w:p>
    <w:p w:rsidR="003D00ED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00ED" w:rsidRPr="00FE639D">
        <w:rPr>
          <w:rFonts w:ascii="Times New Roman" w:hAnsi="Times New Roman" w:cs="Times New Roman"/>
          <w:sz w:val="28"/>
          <w:szCs w:val="28"/>
        </w:rPr>
        <w:t>средств бюджет</w:t>
      </w:r>
      <w:r w:rsidR="005C4348" w:rsidRPr="00FE639D">
        <w:rPr>
          <w:rFonts w:ascii="Times New Roman" w:hAnsi="Times New Roman" w:cs="Times New Roman"/>
          <w:sz w:val="28"/>
          <w:szCs w:val="28"/>
        </w:rPr>
        <w:t>а</w:t>
      </w:r>
      <w:r w:rsidR="003D00ED" w:rsidRPr="00FE639D">
        <w:rPr>
          <w:rFonts w:ascii="Times New Roman" w:hAnsi="Times New Roman" w:cs="Times New Roman"/>
          <w:sz w:val="28"/>
          <w:szCs w:val="28"/>
        </w:rPr>
        <w:t xml:space="preserve"> Златоустовс</w:t>
      </w:r>
      <w:r w:rsidR="00933803" w:rsidRPr="00FE639D">
        <w:rPr>
          <w:rFonts w:ascii="Times New Roman" w:hAnsi="Times New Roman" w:cs="Times New Roman"/>
          <w:sz w:val="28"/>
          <w:szCs w:val="28"/>
        </w:rPr>
        <w:t xml:space="preserve">кого городского округа </w:t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- </w:t>
      </w:r>
      <w:r w:rsidR="00A82F7C" w:rsidRPr="00FE639D">
        <w:rPr>
          <w:rFonts w:ascii="Times New Roman" w:hAnsi="Times New Roman" w:cs="Times New Roman"/>
          <w:sz w:val="28"/>
          <w:szCs w:val="28"/>
        </w:rPr>
        <w:t>0,</w:t>
      </w:r>
      <w:r w:rsidR="00856260" w:rsidRPr="00FE639D">
        <w:rPr>
          <w:rFonts w:ascii="Times New Roman" w:hAnsi="Times New Roman" w:cs="Times New Roman"/>
          <w:sz w:val="28"/>
          <w:szCs w:val="28"/>
        </w:rPr>
        <w:t>00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3D00ED" w:rsidRPr="00FE639D">
        <w:rPr>
          <w:rFonts w:ascii="Times New Roman" w:hAnsi="Times New Roman" w:cs="Times New Roman"/>
          <w:sz w:val="28"/>
          <w:szCs w:val="28"/>
        </w:rPr>
        <w:t>тыс. рублей;</w:t>
      </w:r>
    </w:p>
    <w:p w:rsidR="00933803" w:rsidRPr="00FE639D" w:rsidRDefault="00C7419A" w:rsidP="00B85B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D00ED" w:rsidRPr="00FE639D">
        <w:rPr>
          <w:rFonts w:ascii="Times New Roman" w:hAnsi="Times New Roman"/>
          <w:sz w:val="28"/>
          <w:szCs w:val="28"/>
        </w:rPr>
        <w:t>средств</w:t>
      </w:r>
      <w:r w:rsidR="00933803" w:rsidRPr="00FE639D">
        <w:rPr>
          <w:rFonts w:ascii="Times New Roman" w:hAnsi="Times New Roman"/>
          <w:sz w:val="28"/>
          <w:szCs w:val="28"/>
        </w:rPr>
        <w:t xml:space="preserve"> областного бюджета </w:t>
      </w:r>
      <w:r w:rsidR="00197B1F" w:rsidRPr="00FE639D">
        <w:rPr>
          <w:rFonts w:ascii="Times New Roman" w:hAnsi="Times New Roman"/>
          <w:sz w:val="28"/>
          <w:szCs w:val="28"/>
        </w:rPr>
        <w:t>-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856260" w:rsidRPr="00FE639D">
        <w:rPr>
          <w:rFonts w:ascii="Times New Roman" w:hAnsi="Times New Roman"/>
          <w:sz w:val="28"/>
          <w:szCs w:val="28"/>
        </w:rPr>
        <w:t>0,00</w:t>
      </w:r>
      <w:r w:rsidR="003D00ED" w:rsidRPr="00FE639D">
        <w:rPr>
          <w:rFonts w:ascii="Times New Roman" w:hAnsi="Times New Roman"/>
          <w:sz w:val="28"/>
          <w:szCs w:val="28"/>
        </w:rPr>
        <w:t xml:space="preserve"> тыс. рублей.</w:t>
      </w:r>
    </w:p>
    <w:p w:rsidR="00933803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финансирования п</w:t>
      </w:r>
      <w:r w:rsidR="00933803" w:rsidRPr="00FE639D">
        <w:rPr>
          <w:rFonts w:ascii="Times New Roman" w:hAnsi="Times New Roman" w:cs="Times New Roman"/>
          <w:sz w:val="28"/>
          <w:szCs w:val="28"/>
        </w:rPr>
        <w:t xml:space="preserve">рограммы в 2025 году - </w:t>
      </w:r>
      <w:r w:rsidR="00197B1F" w:rsidRPr="00FE639D">
        <w:rPr>
          <w:rFonts w:ascii="Times New Roman" w:hAnsi="Times New Roman" w:cs="Times New Roman"/>
          <w:sz w:val="28"/>
          <w:szCs w:val="28"/>
        </w:rPr>
        <w:t>0</w:t>
      </w:r>
      <w:r w:rsidR="00856260" w:rsidRPr="00FE639D">
        <w:rPr>
          <w:rFonts w:ascii="Times New Roman" w:hAnsi="Times New Roman" w:cs="Times New Roman"/>
          <w:sz w:val="28"/>
          <w:szCs w:val="28"/>
        </w:rPr>
        <w:t>,00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933803" w:rsidRPr="00FE639D">
        <w:rPr>
          <w:rFonts w:ascii="Times New Roman" w:hAnsi="Times New Roman" w:cs="Times New Roman"/>
          <w:sz w:val="28"/>
          <w:szCs w:val="28"/>
        </w:rPr>
        <w:t>тыс. рублей,</w:t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в </w:t>
      </w:r>
      <w:r w:rsidR="00933803" w:rsidRPr="00FE639D">
        <w:rPr>
          <w:rFonts w:ascii="Times New Roman" w:hAnsi="Times New Roman" w:cs="Times New Roman"/>
          <w:sz w:val="28"/>
          <w:szCs w:val="28"/>
        </w:rPr>
        <w:t>том числе за счёт:</w:t>
      </w:r>
    </w:p>
    <w:p w:rsidR="00933803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3803" w:rsidRPr="00FE639D">
        <w:rPr>
          <w:rFonts w:ascii="Times New Roman" w:hAnsi="Times New Roman" w:cs="Times New Roman"/>
          <w:sz w:val="28"/>
          <w:szCs w:val="28"/>
        </w:rPr>
        <w:t xml:space="preserve">средств бюджета Златоустовского городского округа </w:t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- </w:t>
      </w:r>
      <w:r w:rsidR="00E23F1A" w:rsidRPr="00FE639D">
        <w:rPr>
          <w:rFonts w:ascii="Times New Roman" w:hAnsi="Times New Roman" w:cs="Times New Roman"/>
          <w:sz w:val="28"/>
          <w:szCs w:val="28"/>
        </w:rPr>
        <w:t>0</w:t>
      </w:r>
      <w:r w:rsidR="00856260" w:rsidRPr="00FE639D">
        <w:rPr>
          <w:rFonts w:ascii="Times New Roman" w:hAnsi="Times New Roman" w:cs="Times New Roman"/>
          <w:sz w:val="28"/>
          <w:szCs w:val="28"/>
        </w:rPr>
        <w:t>,00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933803" w:rsidRPr="00FE639D">
        <w:rPr>
          <w:rFonts w:ascii="Times New Roman" w:hAnsi="Times New Roman" w:cs="Times New Roman"/>
          <w:sz w:val="28"/>
          <w:szCs w:val="28"/>
        </w:rPr>
        <w:t>тыс. рублей;</w:t>
      </w:r>
    </w:p>
    <w:p w:rsidR="00856260" w:rsidRPr="00FE639D" w:rsidRDefault="00C7419A" w:rsidP="00B85B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3803" w:rsidRPr="00FE639D">
        <w:rPr>
          <w:rFonts w:ascii="Times New Roman" w:hAnsi="Times New Roman"/>
          <w:sz w:val="28"/>
          <w:szCs w:val="28"/>
        </w:rPr>
        <w:t xml:space="preserve">средств областного бюджета </w:t>
      </w:r>
      <w:r w:rsidR="00197B1F" w:rsidRPr="00FE639D">
        <w:rPr>
          <w:rFonts w:ascii="Times New Roman" w:hAnsi="Times New Roman"/>
          <w:sz w:val="28"/>
          <w:szCs w:val="28"/>
        </w:rPr>
        <w:t>-</w:t>
      </w:r>
      <w:r w:rsidR="002150A5">
        <w:rPr>
          <w:rFonts w:ascii="Times New Roman" w:hAnsi="Times New Roman"/>
          <w:sz w:val="28"/>
          <w:szCs w:val="28"/>
        </w:rPr>
        <w:t xml:space="preserve"> 0,00 тыс. рублей.</w:t>
      </w:r>
    </w:p>
    <w:p w:rsidR="00856260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финансирования п</w:t>
      </w:r>
      <w:r w:rsidR="00856260" w:rsidRPr="00FE639D">
        <w:rPr>
          <w:rFonts w:ascii="Times New Roman" w:hAnsi="Times New Roman" w:cs="Times New Roman"/>
          <w:sz w:val="28"/>
          <w:szCs w:val="28"/>
        </w:rPr>
        <w:t>рограммы в 202</w:t>
      </w:r>
      <w:r w:rsidR="002C7FEF" w:rsidRPr="00FE639D">
        <w:rPr>
          <w:rFonts w:ascii="Times New Roman" w:hAnsi="Times New Roman" w:cs="Times New Roman"/>
          <w:sz w:val="28"/>
          <w:szCs w:val="28"/>
        </w:rPr>
        <w:t>6</w:t>
      </w:r>
      <w:r w:rsidR="00856260" w:rsidRPr="00FE639D">
        <w:rPr>
          <w:rFonts w:ascii="Times New Roman" w:hAnsi="Times New Roman" w:cs="Times New Roman"/>
          <w:sz w:val="28"/>
          <w:szCs w:val="28"/>
        </w:rPr>
        <w:t xml:space="preserve"> году - </w:t>
      </w:r>
      <w:bookmarkStart w:id="24" w:name="_Hlk165965819"/>
      <w:r w:rsidR="00197B1F" w:rsidRPr="00FE639D">
        <w:rPr>
          <w:rFonts w:ascii="Times New Roman" w:hAnsi="Times New Roman" w:cs="Times New Roman"/>
          <w:sz w:val="28"/>
          <w:szCs w:val="28"/>
        </w:rPr>
        <w:t>0,</w:t>
      </w:r>
      <w:r w:rsidR="00856260" w:rsidRPr="00FE639D">
        <w:rPr>
          <w:rFonts w:ascii="Times New Roman" w:hAnsi="Times New Roman" w:cs="Times New Roman"/>
          <w:sz w:val="28"/>
          <w:szCs w:val="28"/>
        </w:rPr>
        <w:t>00</w:t>
      </w:r>
      <w:bookmarkEnd w:id="24"/>
      <w:r w:rsidR="00E23F1A" w:rsidRPr="00FE639D">
        <w:rPr>
          <w:rFonts w:ascii="Times New Roman" w:hAnsi="Times New Roman" w:cs="Times New Roman"/>
          <w:sz w:val="28"/>
          <w:szCs w:val="28"/>
        </w:rPr>
        <w:t xml:space="preserve"> </w:t>
      </w:r>
      <w:r w:rsidR="00856260" w:rsidRPr="00FE639D">
        <w:rPr>
          <w:rFonts w:ascii="Times New Roman" w:hAnsi="Times New Roman" w:cs="Times New Roman"/>
          <w:sz w:val="28"/>
          <w:szCs w:val="28"/>
        </w:rPr>
        <w:t>тыс. рублей,</w:t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97B1F" w:rsidRPr="00FE639D">
        <w:rPr>
          <w:rFonts w:ascii="Times New Roman" w:hAnsi="Times New Roman" w:cs="Times New Roman"/>
          <w:sz w:val="28"/>
          <w:szCs w:val="28"/>
        </w:rPr>
        <w:t xml:space="preserve">в </w:t>
      </w:r>
      <w:r w:rsidR="00856260" w:rsidRPr="00FE639D">
        <w:rPr>
          <w:rFonts w:ascii="Times New Roman" w:hAnsi="Times New Roman" w:cs="Times New Roman"/>
          <w:sz w:val="28"/>
          <w:szCs w:val="28"/>
        </w:rPr>
        <w:t>том числе за счёт:</w:t>
      </w:r>
    </w:p>
    <w:p w:rsidR="00856260" w:rsidRPr="00FE639D" w:rsidRDefault="00C7419A" w:rsidP="00D27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56260" w:rsidRPr="00FE639D">
        <w:rPr>
          <w:rFonts w:ascii="Times New Roman" w:hAnsi="Times New Roman" w:cs="Times New Roman"/>
          <w:sz w:val="28"/>
          <w:szCs w:val="28"/>
        </w:rPr>
        <w:t xml:space="preserve">средств бюджета Златоустовского городского округа </w:t>
      </w:r>
      <w:r w:rsidR="00197B1F" w:rsidRPr="00FE639D">
        <w:rPr>
          <w:rFonts w:ascii="Times New Roman" w:hAnsi="Times New Roman" w:cs="Times New Roman"/>
          <w:sz w:val="28"/>
          <w:szCs w:val="28"/>
        </w:rPr>
        <w:t>- 0,00</w:t>
      </w:r>
      <w:r w:rsidR="00E23F1A" w:rsidRPr="00FE639D">
        <w:rPr>
          <w:rFonts w:ascii="Times New Roman" w:hAnsi="Times New Roman" w:cs="Times New Roman"/>
          <w:sz w:val="28"/>
          <w:szCs w:val="28"/>
        </w:rPr>
        <w:t xml:space="preserve"> т</w:t>
      </w:r>
      <w:r w:rsidR="00856260" w:rsidRPr="00FE639D">
        <w:rPr>
          <w:rFonts w:ascii="Times New Roman" w:hAnsi="Times New Roman" w:cs="Times New Roman"/>
          <w:sz w:val="28"/>
          <w:szCs w:val="28"/>
        </w:rPr>
        <w:t>ыс. рублей;</w:t>
      </w:r>
    </w:p>
    <w:p w:rsidR="00933803" w:rsidRPr="00FE639D" w:rsidRDefault="00C7419A" w:rsidP="00B85B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56260" w:rsidRPr="00FE639D">
        <w:rPr>
          <w:rFonts w:ascii="Times New Roman" w:hAnsi="Times New Roman"/>
          <w:sz w:val="28"/>
          <w:szCs w:val="28"/>
        </w:rPr>
        <w:t xml:space="preserve">средств областного бюджета </w:t>
      </w:r>
      <w:r w:rsidR="00197B1F" w:rsidRPr="00FE639D">
        <w:rPr>
          <w:rFonts w:ascii="Times New Roman" w:hAnsi="Times New Roman"/>
          <w:sz w:val="28"/>
          <w:szCs w:val="28"/>
        </w:rPr>
        <w:t>-</w:t>
      </w:r>
      <w:r w:rsidR="00E23F1A" w:rsidRPr="00FE639D">
        <w:rPr>
          <w:rFonts w:ascii="Times New Roman" w:hAnsi="Times New Roman"/>
          <w:sz w:val="28"/>
          <w:szCs w:val="28"/>
        </w:rPr>
        <w:t xml:space="preserve"> </w:t>
      </w:r>
      <w:r w:rsidR="00B85B60">
        <w:rPr>
          <w:rFonts w:ascii="Times New Roman" w:hAnsi="Times New Roman"/>
          <w:sz w:val="28"/>
          <w:szCs w:val="28"/>
        </w:rPr>
        <w:t>0,00 тыс. рублей.</w:t>
      </w:r>
    </w:p>
    <w:p w:rsidR="00DC71FA" w:rsidRPr="00FE639D" w:rsidRDefault="00DC71FA" w:rsidP="00D273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1122"/>
      <w:r w:rsidRPr="00FE639D">
        <w:rPr>
          <w:rFonts w:ascii="Times New Roman" w:hAnsi="Times New Roman"/>
          <w:sz w:val="28"/>
          <w:szCs w:val="28"/>
        </w:rPr>
        <w:t>17. Свод объектов строительства, реконструкции муниципальной собственности в разрезе этапов исполнения и источников финансирования отражен в</w:t>
      </w:r>
      <w:r w:rsidR="00962535" w:rsidRPr="00FE639D">
        <w:rPr>
          <w:rFonts w:ascii="Times New Roman" w:hAnsi="Times New Roman"/>
          <w:sz w:val="28"/>
          <w:szCs w:val="28"/>
        </w:rPr>
        <w:t xml:space="preserve"> приложении</w:t>
      </w:r>
      <w:r w:rsidR="005F71E2" w:rsidRPr="00FE639D">
        <w:rPr>
          <w:rFonts w:ascii="Times New Roman" w:hAnsi="Times New Roman"/>
          <w:sz w:val="28"/>
          <w:szCs w:val="28"/>
        </w:rPr>
        <w:t xml:space="preserve"> </w:t>
      </w:r>
      <w:hyperlink w:anchor="sub_11" w:history="1">
        <w:r w:rsidR="00962535" w:rsidRPr="00FE639D">
          <w:rPr>
            <w:rStyle w:val="ac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FE639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D27324" w:rsidRPr="00FE639D" w:rsidRDefault="00D27324" w:rsidP="00D2732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26" w:name="sub_11100"/>
      <w:bookmarkEnd w:id="25"/>
    </w:p>
    <w:p w:rsidR="00DC71FA" w:rsidRPr="00FE639D" w:rsidRDefault="00DC71FA" w:rsidP="00D2732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E639D">
        <w:rPr>
          <w:b w:val="0"/>
          <w:sz w:val="28"/>
          <w:szCs w:val="28"/>
        </w:rPr>
        <w:t>Раздел 1</w:t>
      </w:r>
      <w:r w:rsidR="002C7FEF" w:rsidRPr="00FE639D">
        <w:rPr>
          <w:b w:val="0"/>
          <w:sz w:val="28"/>
          <w:szCs w:val="28"/>
        </w:rPr>
        <w:t>0</w:t>
      </w:r>
      <w:r w:rsidRPr="00FE639D">
        <w:rPr>
          <w:b w:val="0"/>
          <w:sz w:val="28"/>
          <w:szCs w:val="28"/>
        </w:rPr>
        <w:t>. Методика оценки эффективности муниципальной программы</w:t>
      </w:r>
      <w:bookmarkEnd w:id="26"/>
      <w:r w:rsidR="00901099" w:rsidRPr="00FE639D">
        <w:rPr>
          <w:b w:val="0"/>
          <w:sz w:val="28"/>
          <w:szCs w:val="28"/>
        </w:rPr>
        <w:t xml:space="preserve"> </w:t>
      </w:r>
      <w:r w:rsidR="00C7419A">
        <w:rPr>
          <w:b w:val="0"/>
          <w:sz w:val="28"/>
          <w:szCs w:val="28"/>
        </w:rPr>
        <w:br/>
      </w:r>
      <w:r w:rsidR="002150A5">
        <w:rPr>
          <w:b w:val="0"/>
          <w:sz w:val="28"/>
          <w:szCs w:val="28"/>
        </w:rPr>
        <w:t>и установление ее критериев</w:t>
      </w:r>
    </w:p>
    <w:p w:rsidR="00D27324" w:rsidRPr="00FE639D" w:rsidRDefault="00D27324" w:rsidP="00D2732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9A0AD8" w:rsidRPr="00FE639D" w:rsidRDefault="009A0AD8" w:rsidP="00D2732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034"/>
      <w:r w:rsidRPr="00FE639D">
        <w:rPr>
          <w:rFonts w:ascii="Times New Roman" w:hAnsi="Times New Roman"/>
          <w:sz w:val="28"/>
          <w:szCs w:val="28"/>
        </w:rPr>
        <w:t>18.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9A0AD8" w:rsidRPr="00FE639D" w:rsidRDefault="009A0AD8" w:rsidP="00D2732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>Для оценки эффективности реализации муниципальной программы применяются целевые показатели.</w:t>
      </w:r>
    </w:p>
    <w:p w:rsidR="009A0AD8" w:rsidRPr="00FE639D" w:rsidRDefault="00C7419A" w:rsidP="00D2732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r w:rsidR="009A0AD8" w:rsidRPr="00FE639D">
        <w:rPr>
          <w:rFonts w:ascii="Times New Roman" w:hAnsi="Times New Roman"/>
          <w:sz w:val="28"/>
          <w:szCs w:val="28"/>
        </w:rPr>
        <w:t>Критериями оценки эффективности реализации муниципальной программы являются:</w:t>
      </w:r>
    </w:p>
    <w:p w:rsidR="009A0AD8" w:rsidRPr="00FE639D" w:rsidRDefault="00C7419A" w:rsidP="00D2732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9A0AD8" w:rsidRPr="00FE639D">
        <w:rPr>
          <w:rFonts w:ascii="Times New Roman" w:hAnsi="Times New Roman"/>
          <w:sz w:val="28"/>
          <w:szCs w:val="28"/>
        </w:rPr>
        <w:t>повышение эффективности бюджетных расходов на реализацию мероприятий муниципальных программ;</w:t>
      </w:r>
    </w:p>
    <w:p w:rsidR="009A0AD8" w:rsidRPr="00FE639D" w:rsidRDefault="00C7419A" w:rsidP="00D2732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9A0AD8" w:rsidRPr="00FE639D">
        <w:rPr>
          <w:rFonts w:ascii="Times New Roman" w:hAnsi="Times New Roman"/>
          <w:sz w:val="28"/>
          <w:szCs w:val="28"/>
        </w:rPr>
        <w:t>достижение установленных значений целевых показателей.</w:t>
      </w:r>
    </w:p>
    <w:p w:rsidR="009A0AD8" w:rsidRPr="00FE639D" w:rsidRDefault="00C7419A" w:rsidP="00D2732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</w:t>
      </w:r>
      <w:r w:rsidR="009A0AD8" w:rsidRPr="00FE639D">
        <w:rPr>
          <w:rFonts w:ascii="Times New Roman" w:hAnsi="Times New Roman"/>
          <w:sz w:val="28"/>
          <w:szCs w:val="28"/>
        </w:rPr>
        <w:t>Оценка эффективности осуществляется ежегодно в течение всего срока реализации муниципальной программы.</w:t>
      </w:r>
    </w:p>
    <w:p w:rsidR="009A0AD8" w:rsidRPr="00FE639D" w:rsidRDefault="009A0AD8" w:rsidP="00C741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39D">
        <w:rPr>
          <w:rFonts w:ascii="Times New Roman" w:hAnsi="Times New Roman"/>
          <w:sz w:val="28"/>
          <w:szCs w:val="28"/>
        </w:rPr>
        <w:t xml:space="preserve">Оценка эффективности производится путем сопоставления фактических достигнутых показателей с </w:t>
      </w:r>
      <w:proofErr w:type="gramStart"/>
      <w:r w:rsidRPr="00FE639D">
        <w:rPr>
          <w:rFonts w:ascii="Times New Roman" w:hAnsi="Times New Roman"/>
          <w:sz w:val="28"/>
          <w:szCs w:val="28"/>
        </w:rPr>
        <w:t>плановыми</w:t>
      </w:r>
      <w:proofErr w:type="gramEnd"/>
      <w:r w:rsidRPr="00FE639D">
        <w:rPr>
          <w:rFonts w:ascii="Times New Roman" w:hAnsi="Times New Roman"/>
          <w:sz w:val="28"/>
          <w:szCs w:val="28"/>
        </w:rPr>
        <w:t>.</w:t>
      </w:r>
    </w:p>
    <w:p w:rsidR="009A0AD8" w:rsidRDefault="00C7419A" w:rsidP="00D273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</w:t>
      </w:r>
      <w:r w:rsidR="009A0AD8" w:rsidRPr="00FE639D">
        <w:rPr>
          <w:rFonts w:ascii="Times New Roman" w:hAnsi="Times New Roman"/>
          <w:sz w:val="28"/>
          <w:szCs w:val="28"/>
        </w:rPr>
        <w:t>Оценка эффективности использования бюджетных сре</w:t>
      </w:r>
      <w:proofErr w:type="gramStart"/>
      <w:r w:rsidR="009A0AD8" w:rsidRPr="00FE639D">
        <w:rPr>
          <w:rFonts w:ascii="Times New Roman" w:hAnsi="Times New Roman"/>
          <w:sz w:val="28"/>
          <w:szCs w:val="28"/>
        </w:rPr>
        <w:t xml:space="preserve">дств </w:t>
      </w:r>
      <w:r>
        <w:rPr>
          <w:rFonts w:ascii="Times New Roman" w:hAnsi="Times New Roman"/>
          <w:sz w:val="28"/>
          <w:szCs w:val="28"/>
        </w:rPr>
        <w:br/>
      </w:r>
      <w:r w:rsidR="009A0AD8" w:rsidRPr="00FE639D">
        <w:rPr>
          <w:rFonts w:ascii="Times New Roman" w:hAnsi="Times New Roman"/>
          <w:sz w:val="28"/>
          <w:szCs w:val="28"/>
        </w:rPr>
        <w:t>пр</w:t>
      </w:r>
      <w:proofErr w:type="gramEnd"/>
      <w:r w:rsidR="009A0AD8" w:rsidRPr="00FE639D">
        <w:rPr>
          <w:rFonts w:ascii="Times New Roman" w:hAnsi="Times New Roman"/>
          <w:sz w:val="28"/>
          <w:szCs w:val="28"/>
        </w:rPr>
        <w:t>и реализации муниципальной программы рассчитывается по следующим показателям:</w:t>
      </w:r>
    </w:p>
    <w:p w:rsidR="00C7419A" w:rsidRPr="00FE639D" w:rsidRDefault="00C7419A" w:rsidP="00D273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803"/>
        <w:gridCol w:w="5798"/>
      </w:tblGrid>
      <w:tr w:rsidR="00FE639D" w:rsidRPr="00FE639D" w:rsidTr="00C7419A">
        <w:trPr>
          <w:jc w:val="center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7"/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Оценка достижения плановых индикативных показателей (</w:t>
            </w:r>
            <w:proofErr w:type="gramStart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gramEnd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Фактические индикативные</w:t>
            </w:r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----------------------------------------------------</w:t>
            </w:r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плановые индикативные показатели</w:t>
            </w:r>
          </w:p>
          <w:p w:rsidR="009A0AD8" w:rsidRPr="00FE639D" w:rsidRDefault="009A0AD8" w:rsidP="0023567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D" w:rsidRPr="00FE639D" w:rsidTr="00C7419A">
        <w:trPr>
          <w:jc w:val="center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Оценка полноты использования бюджетных средств (ПИБС)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использование </w:t>
            </w:r>
            <w:proofErr w:type="gramStart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proofErr w:type="gramEnd"/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----------------------------------------------------</w:t>
            </w:r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использование </w:t>
            </w:r>
            <w:proofErr w:type="gramStart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proofErr w:type="gramEnd"/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</w:tr>
      <w:tr w:rsidR="00FE639D" w:rsidRPr="00FE639D" w:rsidTr="00C7419A">
        <w:trPr>
          <w:jc w:val="center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использования бюджетных средств (О)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gramEnd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 (Оценка достижения плановых</w:t>
            </w:r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индикативных показателей)</w:t>
            </w:r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----------------------------------------------------</w:t>
            </w:r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ПИБС (Оценка полноты использования</w:t>
            </w:r>
            <w:proofErr w:type="gramEnd"/>
          </w:p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бюджетных средств)</w:t>
            </w:r>
          </w:p>
        </w:tc>
      </w:tr>
    </w:tbl>
    <w:p w:rsidR="00D27324" w:rsidRPr="00FE639D" w:rsidRDefault="00D27324" w:rsidP="00D27324">
      <w:pPr>
        <w:pStyle w:val="1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9A0AD8" w:rsidRDefault="00C7419A" w:rsidP="00D27324">
      <w:pPr>
        <w:pStyle w:val="1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22. </w:t>
      </w:r>
      <w:r w:rsidR="009A0AD8" w:rsidRPr="00FE639D">
        <w:rPr>
          <w:b w:val="0"/>
          <w:sz w:val="28"/>
          <w:szCs w:val="28"/>
        </w:rPr>
        <w:t>Эф</w:t>
      </w:r>
      <w:r>
        <w:rPr>
          <w:b w:val="0"/>
          <w:sz w:val="28"/>
          <w:szCs w:val="28"/>
        </w:rPr>
        <w:t>фективность реализации п</w:t>
      </w:r>
      <w:r w:rsidR="009A0AD8" w:rsidRPr="00FE639D">
        <w:rPr>
          <w:b w:val="0"/>
          <w:sz w:val="28"/>
          <w:szCs w:val="28"/>
        </w:rPr>
        <w:t xml:space="preserve">рограммы в рассматриваемом периоде определяется по полученным результатам </w:t>
      </w:r>
      <w:proofErr w:type="gramStart"/>
      <w:r w:rsidR="009A0AD8" w:rsidRPr="00FE639D">
        <w:rPr>
          <w:b w:val="0"/>
          <w:sz w:val="28"/>
          <w:szCs w:val="28"/>
        </w:rPr>
        <w:t>оценки</w:t>
      </w:r>
      <w:proofErr w:type="gramEnd"/>
      <w:r w:rsidR="009A0AD8" w:rsidRPr="00FE639D">
        <w:rPr>
          <w:b w:val="0"/>
          <w:sz w:val="28"/>
          <w:szCs w:val="28"/>
        </w:rPr>
        <w:t xml:space="preserve"> следующим образом:</w:t>
      </w:r>
    </w:p>
    <w:p w:rsidR="00C7419A" w:rsidRPr="00FE639D" w:rsidRDefault="00C7419A" w:rsidP="00D27324">
      <w:pPr>
        <w:pStyle w:val="1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7255"/>
      </w:tblGrid>
      <w:tr w:rsidR="00FE639D" w:rsidRPr="00FE639D" w:rsidTr="00C7419A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бюджетных средств</w:t>
            </w:r>
          </w:p>
        </w:tc>
      </w:tr>
      <w:tr w:rsidR="00FE639D" w:rsidRPr="00FE639D" w:rsidTr="00C7419A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Более 1,4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FE639D" w:rsidRPr="00FE639D" w:rsidTr="00C7419A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От 1 до 1,4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Высокая эффективность использования бюджетных средств 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br/>
              <w:t>(превышение целевого значения)</w:t>
            </w:r>
          </w:p>
        </w:tc>
      </w:tr>
      <w:tr w:rsidR="00FE639D" w:rsidRPr="00FE639D" w:rsidTr="00C7419A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От 0,5 до 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 xml:space="preserve">Низкая эффективность использования бюджетных средств </w:t>
            </w:r>
            <w:r w:rsidRPr="00FE639D">
              <w:rPr>
                <w:rFonts w:ascii="Times New Roman" w:hAnsi="Times New Roman" w:cs="Times New Roman"/>
                <w:sz w:val="28"/>
                <w:szCs w:val="28"/>
              </w:rPr>
              <w:br/>
              <w:t>(не достигнуто целевое значение)</w:t>
            </w:r>
          </w:p>
        </w:tc>
      </w:tr>
      <w:tr w:rsidR="00FE639D" w:rsidRPr="00FE639D" w:rsidTr="00C7419A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D8" w:rsidRPr="00FE639D" w:rsidRDefault="009A0AD8" w:rsidP="00235676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39D">
              <w:rPr>
                <w:rFonts w:ascii="Times New Roman" w:hAnsi="Times New Roman" w:cs="Times New Roman"/>
                <w:sz w:val="28"/>
                <w:szCs w:val="28"/>
              </w:rPr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9A0AD8" w:rsidRPr="00FE639D" w:rsidRDefault="009A0AD8" w:rsidP="00C7419A">
      <w:pPr>
        <w:pStyle w:val="1"/>
        <w:jc w:val="both"/>
        <w:rPr>
          <w:b w:val="0"/>
          <w:sz w:val="28"/>
          <w:szCs w:val="28"/>
        </w:rPr>
      </w:pPr>
    </w:p>
    <w:sectPr w:rsidR="009A0AD8" w:rsidRPr="00FE639D" w:rsidSect="0092736C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3E" w:rsidRDefault="00FA333E" w:rsidP="00186E94">
      <w:pPr>
        <w:spacing w:after="0" w:line="240" w:lineRule="auto"/>
      </w:pPr>
      <w:r>
        <w:separator/>
      </w:r>
    </w:p>
  </w:endnote>
  <w:endnote w:type="continuationSeparator" w:id="0">
    <w:p w:rsidR="00FA333E" w:rsidRDefault="00FA333E" w:rsidP="0018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3E" w:rsidRDefault="00FA333E" w:rsidP="00186E94">
      <w:pPr>
        <w:spacing w:after="0" w:line="240" w:lineRule="auto"/>
      </w:pPr>
      <w:r>
        <w:separator/>
      </w:r>
    </w:p>
  </w:footnote>
  <w:footnote w:type="continuationSeparator" w:id="0">
    <w:p w:rsidR="00FA333E" w:rsidRDefault="00FA333E" w:rsidP="0018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3E" w:rsidRDefault="00FA333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E65">
      <w:rPr>
        <w:noProof/>
      </w:rPr>
      <w:t>1</w:t>
    </w:r>
    <w:r>
      <w:rPr>
        <w:noProof/>
      </w:rPr>
      <w:fldChar w:fldCharType="end"/>
    </w:r>
  </w:p>
  <w:p w:rsidR="00FA333E" w:rsidRDefault="00FA33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466C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8A81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7C8D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06E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61EB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901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A65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705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BC2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F6E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3253DA"/>
    <w:multiLevelType w:val="hybridMultilevel"/>
    <w:tmpl w:val="DBF26606"/>
    <w:lvl w:ilvl="0" w:tplc="4B7E6E60">
      <w:start w:val="1"/>
      <w:numFmt w:val="decimal"/>
      <w:lvlText w:val="%1)"/>
      <w:lvlJc w:val="left"/>
      <w:pPr>
        <w:ind w:left="79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>
    <w:nsid w:val="46A32005"/>
    <w:multiLevelType w:val="hybridMultilevel"/>
    <w:tmpl w:val="EBAA9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C7B6B"/>
    <w:multiLevelType w:val="hybridMultilevel"/>
    <w:tmpl w:val="C3E25F74"/>
    <w:lvl w:ilvl="0" w:tplc="83C6CB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90307DC"/>
    <w:multiLevelType w:val="hybridMultilevel"/>
    <w:tmpl w:val="696CB1D8"/>
    <w:lvl w:ilvl="0" w:tplc="DF127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3A256D3"/>
    <w:multiLevelType w:val="hybridMultilevel"/>
    <w:tmpl w:val="A19C7C92"/>
    <w:lvl w:ilvl="0" w:tplc="5BF67F2C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1C"/>
    <w:rsid w:val="00021665"/>
    <w:rsid w:val="0002299A"/>
    <w:rsid w:val="000245D3"/>
    <w:rsid w:val="00025820"/>
    <w:rsid w:val="00025F68"/>
    <w:rsid w:val="000302A6"/>
    <w:rsid w:val="000412C6"/>
    <w:rsid w:val="0004157F"/>
    <w:rsid w:val="000438FA"/>
    <w:rsid w:val="00056CC1"/>
    <w:rsid w:val="000715E1"/>
    <w:rsid w:val="00073F02"/>
    <w:rsid w:val="00074C6E"/>
    <w:rsid w:val="000775BC"/>
    <w:rsid w:val="00083911"/>
    <w:rsid w:val="00085272"/>
    <w:rsid w:val="000921FF"/>
    <w:rsid w:val="00092428"/>
    <w:rsid w:val="00093966"/>
    <w:rsid w:val="00096F21"/>
    <w:rsid w:val="000B731E"/>
    <w:rsid w:val="000C0B82"/>
    <w:rsid w:val="000C36F7"/>
    <w:rsid w:val="000D199B"/>
    <w:rsid w:val="000D2A12"/>
    <w:rsid w:val="000D38CC"/>
    <w:rsid w:val="000D64AA"/>
    <w:rsid w:val="000E4362"/>
    <w:rsid w:val="0010030D"/>
    <w:rsid w:val="00104CAC"/>
    <w:rsid w:val="0010736F"/>
    <w:rsid w:val="00117EF3"/>
    <w:rsid w:val="0012199F"/>
    <w:rsid w:val="00122914"/>
    <w:rsid w:val="0013117B"/>
    <w:rsid w:val="001340FE"/>
    <w:rsid w:val="001374A2"/>
    <w:rsid w:val="00145F91"/>
    <w:rsid w:val="001464B6"/>
    <w:rsid w:val="00153C09"/>
    <w:rsid w:val="00155F43"/>
    <w:rsid w:val="001604E8"/>
    <w:rsid w:val="00160531"/>
    <w:rsid w:val="00161BDA"/>
    <w:rsid w:val="00182C3F"/>
    <w:rsid w:val="00184DC0"/>
    <w:rsid w:val="00186330"/>
    <w:rsid w:val="00186E94"/>
    <w:rsid w:val="001944CF"/>
    <w:rsid w:val="00197B1F"/>
    <w:rsid w:val="001A02B4"/>
    <w:rsid w:val="001A0A0B"/>
    <w:rsid w:val="001B35BE"/>
    <w:rsid w:val="001C0D34"/>
    <w:rsid w:val="001C21DE"/>
    <w:rsid w:val="001E1100"/>
    <w:rsid w:val="001E122E"/>
    <w:rsid w:val="001E2BEA"/>
    <w:rsid w:val="001E333A"/>
    <w:rsid w:val="001F13F5"/>
    <w:rsid w:val="001F2B25"/>
    <w:rsid w:val="00206BBC"/>
    <w:rsid w:val="00213874"/>
    <w:rsid w:val="002150A5"/>
    <w:rsid w:val="00223EB1"/>
    <w:rsid w:val="00226754"/>
    <w:rsid w:val="00227FF0"/>
    <w:rsid w:val="002336F3"/>
    <w:rsid w:val="002344AE"/>
    <w:rsid w:val="00235676"/>
    <w:rsid w:val="00245C42"/>
    <w:rsid w:val="00246FE6"/>
    <w:rsid w:val="00247281"/>
    <w:rsid w:val="002535C8"/>
    <w:rsid w:val="002550DB"/>
    <w:rsid w:val="00255FC9"/>
    <w:rsid w:val="00265B51"/>
    <w:rsid w:val="002722C8"/>
    <w:rsid w:val="00273701"/>
    <w:rsid w:val="00276C17"/>
    <w:rsid w:val="002822B2"/>
    <w:rsid w:val="00291036"/>
    <w:rsid w:val="0029247D"/>
    <w:rsid w:val="0029251B"/>
    <w:rsid w:val="002A5880"/>
    <w:rsid w:val="002B06BB"/>
    <w:rsid w:val="002C6E20"/>
    <w:rsid w:val="002C7FEF"/>
    <w:rsid w:val="002D0D89"/>
    <w:rsid w:val="002D6C9A"/>
    <w:rsid w:val="002E3308"/>
    <w:rsid w:val="002E5AA0"/>
    <w:rsid w:val="002E5ED0"/>
    <w:rsid w:val="002E6102"/>
    <w:rsid w:val="002E696D"/>
    <w:rsid w:val="002F4626"/>
    <w:rsid w:val="002F5843"/>
    <w:rsid w:val="002F66B9"/>
    <w:rsid w:val="003023A6"/>
    <w:rsid w:val="003025A7"/>
    <w:rsid w:val="003042E9"/>
    <w:rsid w:val="003045F2"/>
    <w:rsid w:val="003078CE"/>
    <w:rsid w:val="0031229A"/>
    <w:rsid w:val="003155BE"/>
    <w:rsid w:val="00316879"/>
    <w:rsid w:val="003172AD"/>
    <w:rsid w:val="003279FD"/>
    <w:rsid w:val="00331059"/>
    <w:rsid w:val="00334134"/>
    <w:rsid w:val="003423BD"/>
    <w:rsid w:val="00342694"/>
    <w:rsid w:val="00350E62"/>
    <w:rsid w:val="003525AB"/>
    <w:rsid w:val="003609E3"/>
    <w:rsid w:val="003632B9"/>
    <w:rsid w:val="0036365C"/>
    <w:rsid w:val="00364ABB"/>
    <w:rsid w:val="0036717F"/>
    <w:rsid w:val="00371974"/>
    <w:rsid w:val="0038362D"/>
    <w:rsid w:val="00383B5D"/>
    <w:rsid w:val="003933CC"/>
    <w:rsid w:val="003940EF"/>
    <w:rsid w:val="00397438"/>
    <w:rsid w:val="003A291B"/>
    <w:rsid w:val="003C09E8"/>
    <w:rsid w:val="003C564D"/>
    <w:rsid w:val="003D00ED"/>
    <w:rsid w:val="003D06EB"/>
    <w:rsid w:val="003D5554"/>
    <w:rsid w:val="003D7629"/>
    <w:rsid w:val="003D7ACC"/>
    <w:rsid w:val="003E5D78"/>
    <w:rsid w:val="003F26DE"/>
    <w:rsid w:val="00411F85"/>
    <w:rsid w:val="004126C6"/>
    <w:rsid w:val="004159E8"/>
    <w:rsid w:val="00420C65"/>
    <w:rsid w:val="00425B97"/>
    <w:rsid w:val="00426BAB"/>
    <w:rsid w:val="00427BC8"/>
    <w:rsid w:val="0043106A"/>
    <w:rsid w:val="00435587"/>
    <w:rsid w:val="00435899"/>
    <w:rsid w:val="00440090"/>
    <w:rsid w:val="004449CD"/>
    <w:rsid w:val="00460E92"/>
    <w:rsid w:val="00465250"/>
    <w:rsid w:val="00477206"/>
    <w:rsid w:val="00483F74"/>
    <w:rsid w:val="00490255"/>
    <w:rsid w:val="004959EF"/>
    <w:rsid w:val="0049713A"/>
    <w:rsid w:val="00497953"/>
    <w:rsid w:val="00497E23"/>
    <w:rsid w:val="004B15EA"/>
    <w:rsid w:val="004C1D5F"/>
    <w:rsid w:val="004C2615"/>
    <w:rsid w:val="004C4449"/>
    <w:rsid w:val="004D2A1D"/>
    <w:rsid w:val="004D3789"/>
    <w:rsid w:val="004D3A39"/>
    <w:rsid w:val="004E742E"/>
    <w:rsid w:val="004F3838"/>
    <w:rsid w:val="004F5EFB"/>
    <w:rsid w:val="00502A0B"/>
    <w:rsid w:val="00506DFF"/>
    <w:rsid w:val="00515537"/>
    <w:rsid w:val="0051660E"/>
    <w:rsid w:val="00522353"/>
    <w:rsid w:val="00524B4D"/>
    <w:rsid w:val="005271F3"/>
    <w:rsid w:val="00531DAD"/>
    <w:rsid w:val="00542957"/>
    <w:rsid w:val="00544624"/>
    <w:rsid w:val="005449B0"/>
    <w:rsid w:val="00546DE9"/>
    <w:rsid w:val="00550209"/>
    <w:rsid w:val="005541E4"/>
    <w:rsid w:val="00564626"/>
    <w:rsid w:val="0057076E"/>
    <w:rsid w:val="00574941"/>
    <w:rsid w:val="0057632B"/>
    <w:rsid w:val="00576BFA"/>
    <w:rsid w:val="00582F38"/>
    <w:rsid w:val="00584F41"/>
    <w:rsid w:val="00586EA5"/>
    <w:rsid w:val="00592B10"/>
    <w:rsid w:val="005946EC"/>
    <w:rsid w:val="00597A99"/>
    <w:rsid w:val="005A1C52"/>
    <w:rsid w:val="005A264B"/>
    <w:rsid w:val="005A40FE"/>
    <w:rsid w:val="005B183B"/>
    <w:rsid w:val="005B69A7"/>
    <w:rsid w:val="005B758E"/>
    <w:rsid w:val="005C090D"/>
    <w:rsid w:val="005C2899"/>
    <w:rsid w:val="005C37D0"/>
    <w:rsid w:val="005C42C7"/>
    <w:rsid w:val="005C4348"/>
    <w:rsid w:val="005C7900"/>
    <w:rsid w:val="005D7C44"/>
    <w:rsid w:val="005E01B7"/>
    <w:rsid w:val="005E02B6"/>
    <w:rsid w:val="005F5D1C"/>
    <w:rsid w:val="005F71E2"/>
    <w:rsid w:val="006030E5"/>
    <w:rsid w:val="00603B9A"/>
    <w:rsid w:val="006047C0"/>
    <w:rsid w:val="00610A35"/>
    <w:rsid w:val="00610DF7"/>
    <w:rsid w:val="00610ED7"/>
    <w:rsid w:val="00620664"/>
    <w:rsid w:val="00625E4C"/>
    <w:rsid w:val="00627827"/>
    <w:rsid w:val="00630CFF"/>
    <w:rsid w:val="006321B6"/>
    <w:rsid w:val="00633504"/>
    <w:rsid w:val="006337BB"/>
    <w:rsid w:val="00645E98"/>
    <w:rsid w:val="006466A8"/>
    <w:rsid w:val="0064730F"/>
    <w:rsid w:val="006513C7"/>
    <w:rsid w:val="006515AA"/>
    <w:rsid w:val="006516C7"/>
    <w:rsid w:val="00651C28"/>
    <w:rsid w:val="006521C9"/>
    <w:rsid w:val="006527FB"/>
    <w:rsid w:val="0065289A"/>
    <w:rsid w:val="006530E7"/>
    <w:rsid w:val="00663239"/>
    <w:rsid w:val="00665CE8"/>
    <w:rsid w:val="006727D3"/>
    <w:rsid w:val="006740DF"/>
    <w:rsid w:val="00674B07"/>
    <w:rsid w:val="006830EA"/>
    <w:rsid w:val="00683EAA"/>
    <w:rsid w:val="00687B02"/>
    <w:rsid w:val="00691BF5"/>
    <w:rsid w:val="00693461"/>
    <w:rsid w:val="00695674"/>
    <w:rsid w:val="006A0A4B"/>
    <w:rsid w:val="006A11F8"/>
    <w:rsid w:val="006A5902"/>
    <w:rsid w:val="006A5B1C"/>
    <w:rsid w:val="006A7C8E"/>
    <w:rsid w:val="006B3CB9"/>
    <w:rsid w:val="006B5223"/>
    <w:rsid w:val="006C1FAF"/>
    <w:rsid w:val="006C6D73"/>
    <w:rsid w:val="006D0ABC"/>
    <w:rsid w:val="006D69D7"/>
    <w:rsid w:val="006E069E"/>
    <w:rsid w:val="006E2A85"/>
    <w:rsid w:val="006F56B5"/>
    <w:rsid w:val="006F5C4B"/>
    <w:rsid w:val="006F7822"/>
    <w:rsid w:val="0070049D"/>
    <w:rsid w:val="0070084D"/>
    <w:rsid w:val="00701F11"/>
    <w:rsid w:val="00703A74"/>
    <w:rsid w:val="00703D06"/>
    <w:rsid w:val="00704F76"/>
    <w:rsid w:val="007053FC"/>
    <w:rsid w:val="007059E2"/>
    <w:rsid w:val="0070625A"/>
    <w:rsid w:val="00706EFE"/>
    <w:rsid w:val="00713EF7"/>
    <w:rsid w:val="007175E7"/>
    <w:rsid w:val="00727486"/>
    <w:rsid w:val="00731207"/>
    <w:rsid w:val="00736C6A"/>
    <w:rsid w:val="00737D8C"/>
    <w:rsid w:val="00743D7D"/>
    <w:rsid w:val="007446D4"/>
    <w:rsid w:val="0074570B"/>
    <w:rsid w:val="00745D12"/>
    <w:rsid w:val="007466B0"/>
    <w:rsid w:val="00752E1F"/>
    <w:rsid w:val="00757820"/>
    <w:rsid w:val="0076288B"/>
    <w:rsid w:val="007670AB"/>
    <w:rsid w:val="00767BD7"/>
    <w:rsid w:val="00773C0F"/>
    <w:rsid w:val="007779DE"/>
    <w:rsid w:val="00790813"/>
    <w:rsid w:val="007962B1"/>
    <w:rsid w:val="007B05A3"/>
    <w:rsid w:val="007B2B96"/>
    <w:rsid w:val="007C1EDC"/>
    <w:rsid w:val="007C744F"/>
    <w:rsid w:val="007D1206"/>
    <w:rsid w:val="007D14AF"/>
    <w:rsid w:val="007D4B5F"/>
    <w:rsid w:val="007D586E"/>
    <w:rsid w:val="007D6434"/>
    <w:rsid w:val="007E268A"/>
    <w:rsid w:val="007E5AA9"/>
    <w:rsid w:val="007E5BF3"/>
    <w:rsid w:val="007E5DC4"/>
    <w:rsid w:val="007F1D6E"/>
    <w:rsid w:val="007F2A14"/>
    <w:rsid w:val="007F2D65"/>
    <w:rsid w:val="007F3FD0"/>
    <w:rsid w:val="007F74B7"/>
    <w:rsid w:val="008003A3"/>
    <w:rsid w:val="0080430F"/>
    <w:rsid w:val="00806631"/>
    <w:rsid w:val="0081307D"/>
    <w:rsid w:val="0081742F"/>
    <w:rsid w:val="00821335"/>
    <w:rsid w:val="00821846"/>
    <w:rsid w:val="00824D7E"/>
    <w:rsid w:val="00831E65"/>
    <w:rsid w:val="0083324C"/>
    <w:rsid w:val="0083357F"/>
    <w:rsid w:val="00854F04"/>
    <w:rsid w:val="00856260"/>
    <w:rsid w:val="0085684B"/>
    <w:rsid w:val="00861A34"/>
    <w:rsid w:val="00862A28"/>
    <w:rsid w:val="00865EB4"/>
    <w:rsid w:val="00870560"/>
    <w:rsid w:val="00882566"/>
    <w:rsid w:val="008850E1"/>
    <w:rsid w:val="00892575"/>
    <w:rsid w:val="0089402F"/>
    <w:rsid w:val="00895293"/>
    <w:rsid w:val="008962A0"/>
    <w:rsid w:val="008A00C3"/>
    <w:rsid w:val="008A3074"/>
    <w:rsid w:val="008A31E1"/>
    <w:rsid w:val="008A4115"/>
    <w:rsid w:val="008A6530"/>
    <w:rsid w:val="008B2A87"/>
    <w:rsid w:val="008B36D0"/>
    <w:rsid w:val="008B51CA"/>
    <w:rsid w:val="008B723A"/>
    <w:rsid w:val="008C0E22"/>
    <w:rsid w:val="008C5ED4"/>
    <w:rsid w:val="008C629C"/>
    <w:rsid w:val="008D09B5"/>
    <w:rsid w:val="008D143F"/>
    <w:rsid w:val="008D32D2"/>
    <w:rsid w:val="008D46A4"/>
    <w:rsid w:val="008D598A"/>
    <w:rsid w:val="008E0207"/>
    <w:rsid w:val="008E4EB7"/>
    <w:rsid w:val="008E567B"/>
    <w:rsid w:val="008E6B76"/>
    <w:rsid w:val="008F6D42"/>
    <w:rsid w:val="00901099"/>
    <w:rsid w:val="00901A32"/>
    <w:rsid w:val="009033E7"/>
    <w:rsid w:val="009040AF"/>
    <w:rsid w:val="009068AF"/>
    <w:rsid w:val="00911E0B"/>
    <w:rsid w:val="00913CB3"/>
    <w:rsid w:val="00916D59"/>
    <w:rsid w:val="009202A0"/>
    <w:rsid w:val="00920335"/>
    <w:rsid w:val="009252AD"/>
    <w:rsid w:val="0092736C"/>
    <w:rsid w:val="0093020E"/>
    <w:rsid w:val="00933803"/>
    <w:rsid w:val="00933E26"/>
    <w:rsid w:val="00943203"/>
    <w:rsid w:val="009446F5"/>
    <w:rsid w:val="0095487F"/>
    <w:rsid w:val="00955D09"/>
    <w:rsid w:val="009565DA"/>
    <w:rsid w:val="009615B2"/>
    <w:rsid w:val="00962535"/>
    <w:rsid w:val="00962EAD"/>
    <w:rsid w:val="00966E79"/>
    <w:rsid w:val="0096722C"/>
    <w:rsid w:val="00967F8A"/>
    <w:rsid w:val="0097204B"/>
    <w:rsid w:val="00972313"/>
    <w:rsid w:val="009732BA"/>
    <w:rsid w:val="0097429E"/>
    <w:rsid w:val="009817A8"/>
    <w:rsid w:val="00981EDD"/>
    <w:rsid w:val="00986E50"/>
    <w:rsid w:val="00992F7F"/>
    <w:rsid w:val="009949F7"/>
    <w:rsid w:val="0099594C"/>
    <w:rsid w:val="009A0AD8"/>
    <w:rsid w:val="009A240B"/>
    <w:rsid w:val="009A6AAF"/>
    <w:rsid w:val="009B68E8"/>
    <w:rsid w:val="009B7BE2"/>
    <w:rsid w:val="009D1F66"/>
    <w:rsid w:val="009E4011"/>
    <w:rsid w:val="009E56AC"/>
    <w:rsid w:val="009F1C97"/>
    <w:rsid w:val="009F512D"/>
    <w:rsid w:val="009F6358"/>
    <w:rsid w:val="00A00AA8"/>
    <w:rsid w:val="00A00FC1"/>
    <w:rsid w:val="00A018E1"/>
    <w:rsid w:val="00A02FF8"/>
    <w:rsid w:val="00A03C26"/>
    <w:rsid w:val="00A12964"/>
    <w:rsid w:val="00A12973"/>
    <w:rsid w:val="00A1460C"/>
    <w:rsid w:val="00A14FCA"/>
    <w:rsid w:val="00A1654A"/>
    <w:rsid w:val="00A21037"/>
    <w:rsid w:val="00A23492"/>
    <w:rsid w:val="00A362CE"/>
    <w:rsid w:val="00A45015"/>
    <w:rsid w:val="00A51F8E"/>
    <w:rsid w:val="00A5305C"/>
    <w:rsid w:val="00A7017F"/>
    <w:rsid w:val="00A7169E"/>
    <w:rsid w:val="00A77E6B"/>
    <w:rsid w:val="00A82F7C"/>
    <w:rsid w:val="00A91F22"/>
    <w:rsid w:val="00A93E86"/>
    <w:rsid w:val="00A97B59"/>
    <w:rsid w:val="00AB06DE"/>
    <w:rsid w:val="00AB1547"/>
    <w:rsid w:val="00AB6709"/>
    <w:rsid w:val="00AB6A1B"/>
    <w:rsid w:val="00AC0F65"/>
    <w:rsid w:val="00AC1B57"/>
    <w:rsid w:val="00AC1CD1"/>
    <w:rsid w:val="00AC4A27"/>
    <w:rsid w:val="00AC4DC8"/>
    <w:rsid w:val="00AC6928"/>
    <w:rsid w:val="00AC7D63"/>
    <w:rsid w:val="00AD5896"/>
    <w:rsid w:val="00AE0E06"/>
    <w:rsid w:val="00AE2561"/>
    <w:rsid w:val="00AE4E04"/>
    <w:rsid w:val="00AE6B40"/>
    <w:rsid w:val="00AE6BB3"/>
    <w:rsid w:val="00AE713D"/>
    <w:rsid w:val="00AF1C64"/>
    <w:rsid w:val="00AF4608"/>
    <w:rsid w:val="00AF4654"/>
    <w:rsid w:val="00B06065"/>
    <w:rsid w:val="00B07853"/>
    <w:rsid w:val="00B1164E"/>
    <w:rsid w:val="00B166F8"/>
    <w:rsid w:val="00B17F09"/>
    <w:rsid w:val="00B20018"/>
    <w:rsid w:val="00B202A5"/>
    <w:rsid w:val="00B2096B"/>
    <w:rsid w:val="00B22B52"/>
    <w:rsid w:val="00B3201B"/>
    <w:rsid w:val="00B438AD"/>
    <w:rsid w:val="00B46EEF"/>
    <w:rsid w:val="00B47CE0"/>
    <w:rsid w:val="00B500B4"/>
    <w:rsid w:val="00B504B2"/>
    <w:rsid w:val="00B54672"/>
    <w:rsid w:val="00B61F14"/>
    <w:rsid w:val="00B67A25"/>
    <w:rsid w:val="00B71B58"/>
    <w:rsid w:val="00B72B3E"/>
    <w:rsid w:val="00B72E6D"/>
    <w:rsid w:val="00B8456B"/>
    <w:rsid w:val="00B84EC8"/>
    <w:rsid w:val="00B85B60"/>
    <w:rsid w:val="00B86E5F"/>
    <w:rsid w:val="00B87852"/>
    <w:rsid w:val="00B94899"/>
    <w:rsid w:val="00BA505D"/>
    <w:rsid w:val="00BA5AC8"/>
    <w:rsid w:val="00BA6733"/>
    <w:rsid w:val="00BB044E"/>
    <w:rsid w:val="00BB373B"/>
    <w:rsid w:val="00BB7B0B"/>
    <w:rsid w:val="00BC2018"/>
    <w:rsid w:val="00BC2C78"/>
    <w:rsid w:val="00BE6513"/>
    <w:rsid w:val="00C050C9"/>
    <w:rsid w:val="00C0619C"/>
    <w:rsid w:val="00C06881"/>
    <w:rsid w:val="00C06AD5"/>
    <w:rsid w:val="00C07227"/>
    <w:rsid w:val="00C1284D"/>
    <w:rsid w:val="00C17E3B"/>
    <w:rsid w:val="00C24A65"/>
    <w:rsid w:val="00C30687"/>
    <w:rsid w:val="00C31D12"/>
    <w:rsid w:val="00C42D71"/>
    <w:rsid w:val="00C432F2"/>
    <w:rsid w:val="00C43537"/>
    <w:rsid w:val="00C44DD2"/>
    <w:rsid w:val="00C56ECF"/>
    <w:rsid w:val="00C5734E"/>
    <w:rsid w:val="00C64248"/>
    <w:rsid w:val="00C6568F"/>
    <w:rsid w:val="00C67CF7"/>
    <w:rsid w:val="00C71D5D"/>
    <w:rsid w:val="00C72061"/>
    <w:rsid w:val="00C73D2E"/>
    <w:rsid w:val="00C7419A"/>
    <w:rsid w:val="00C7556E"/>
    <w:rsid w:val="00C85AF4"/>
    <w:rsid w:val="00C946D3"/>
    <w:rsid w:val="00C94DF4"/>
    <w:rsid w:val="00C95BA2"/>
    <w:rsid w:val="00CA0FBB"/>
    <w:rsid w:val="00CA40D3"/>
    <w:rsid w:val="00CA4AFB"/>
    <w:rsid w:val="00CA4B94"/>
    <w:rsid w:val="00CA66D4"/>
    <w:rsid w:val="00CB3EE7"/>
    <w:rsid w:val="00CB423A"/>
    <w:rsid w:val="00CC03CA"/>
    <w:rsid w:val="00CC05F5"/>
    <w:rsid w:val="00CC0DD9"/>
    <w:rsid w:val="00CC0E54"/>
    <w:rsid w:val="00CC6611"/>
    <w:rsid w:val="00CC6BCB"/>
    <w:rsid w:val="00CC7C3A"/>
    <w:rsid w:val="00CD2699"/>
    <w:rsid w:val="00CD45B5"/>
    <w:rsid w:val="00CD5DFA"/>
    <w:rsid w:val="00CD612F"/>
    <w:rsid w:val="00CE0715"/>
    <w:rsid w:val="00CE4498"/>
    <w:rsid w:val="00CE4D84"/>
    <w:rsid w:val="00CE6F95"/>
    <w:rsid w:val="00CE7485"/>
    <w:rsid w:val="00CE7E6E"/>
    <w:rsid w:val="00CF16CE"/>
    <w:rsid w:val="00CF6908"/>
    <w:rsid w:val="00CF6A07"/>
    <w:rsid w:val="00CF703A"/>
    <w:rsid w:val="00D150F7"/>
    <w:rsid w:val="00D15248"/>
    <w:rsid w:val="00D15E7A"/>
    <w:rsid w:val="00D17927"/>
    <w:rsid w:val="00D227F4"/>
    <w:rsid w:val="00D27324"/>
    <w:rsid w:val="00D3071D"/>
    <w:rsid w:val="00D3084D"/>
    <w:rsid w:val="00D318D5"/>
    <w:rsid w:val="00D31FD3"/>
    <w:rsid w:val="00D40DA3"/>
    <w:rsid w:val="00D45110"/>
    <w:rsid w:val="00D45255"/>
    <w:rsid w:val="00D4534E"/>
    <w:rsid w:val="00D52B4B"/>
    <w:rsid w:val="00D539F0"/>
    <w:rsid w:val="00D57336"/>
    <w:rsid w:val="00D60225"/>
    <w:rsid w:val="00D63B17"/>
    <w:rsid w:val="00D86068"/>
    <w:rsid w:val="00D9413A"/>
    <w:rsid w:val="00DA1A4D"/>
    <w:rsid w:val="00DA68FE"/>
    <w:rsid w:val="00DB1514"/>
    <w:rsid w:val="00DB32E9"/>
    <w:rsid w:val="00DB54DF"/>
    <w:rsid w:val="00DC28C8"/>
    <w:rsid w:val="00DC3125"/>
    <w:rsid w:val="00DC71FA"/>
    <w:rsid w:val="00DD1ACE"/>
    <w:rsid w:val="00DD58FF"/>
    <w:rsid w:val="00DE770F"/>
    <w:rsid w:val="00DF03A3"/>
    <w:rsid w:val="00DF689A"/>
    <w:rsid w:val="00E02F99"/>
    <w:rsid w:val="00E04062"/>
    <w:rsid w:val="00E05CA5"/>
    <w:rsid w:val="00E1009A"/>
    <w:rsid w:val="00E15622"/>
    <w:rsid w:val="00E15727"/>
    <w:rsid w:val="00E20CFE"/>
    <w:rsid w:val="00E23F1A"/>
    <w:rsid w:val="00E312E7"/>
    <w:rsid w:val="00E35CB1"/>
    <w:rsid w:val="00E37D75"/>
    <w:rsid w:val="00E40855"/>
    <w:rsid w:val="00E409D0"/>
    <w:rsid w:val="00E410E7"/>
    <w:rsid w:val="00E41DD3"/>
    <w:rsid w:val="00E433DC"/>
    <w:rsid w:val="00E566D3"/>
    <w:rsid w:val="00E57E40"/>
    <w:rsid w:val="00E61F60"/>
    <w:rsid w:val="00E63456"/>
    <w:rsid w:val="00E71815"/>
    <w:rsid w:val="00E71F98"/>
    <w:rsid w:val="00E75003"/>
    <w:rsid w:val="00E77BDB"/>
    <w:rsid w:val="00E84B9D"/>
    <w:rsid w:val="00E97096"/>
    <w:rsid w:val="00EA2E4F"/>
    <w:rsid w:val="00EA360E"/>
    <w:rsid w:val="00EA3F90"/>
    <w:rsid w:val="00EA4917"/>
    <w:rsid w:val="00EA50F4"/>
    <w:rsid w:val="00EA7B53"/>
    <w:rsid w:val="00EB03A8"/>
    <w:rsid w:val="00EB19BE"/>
    <w:rsid w:val="00EB3456"/>
    <w:rsid w:val="00EC15CB"/>
    <w:rsid w:val="00EC27F1"/>
    <w:rsid w:val="00EC3AD9"/>
    <w:rsid w:val="00EC4A72"/>
    <w:rsid w:val="00EC5211"/>
    <w:rsid w:val="00EC5469"/>
    <w:rsid w:val="00EC7E1D"/>
    <w:rsid w:val="00ED05A7"/>
    <w:rsid w:val="00ED1381"/>
    <w:rsid w:val="00ED202B"/>
    <w:rsid w:val="00ED3A24"/>
    <w:rsid w:val="00ED7E09"/>
    <w:rsid w:val="00EE00DC"/>
    <w:rsid w:val="00EE5202"/>
    <w:rsid w:val="00EE5426"/>
    <w:rsid w:val="00EE5DAA"/>
    <w:rsid w:val="00EF1595"/>
    <w:rsid w:val="00EF3DE9"/>
    <w:rsid w:val="00EF4026"/>
    <w:rsid w:val="00F0525B"/>
    <w:rsid w:val="00F06A44"/>
    <w:rsid w:val="00F22DC2"/>
    <w:rsid w:val="00F35741"/>
    <w:rsid w:val="00F369D0"/>
    <w:rsid w:val="00F45EFA"/>
    <w:rsid w:val="00F535AE"/>
    <w:rsid w:val="00F54058"/>
    <w:rsid w:val="00F558B3"/>
    <w:rsid w:val="00F626BB"/>
    <w:rsid w:val="00F63E8F"/>
    <w:rsid w:val="00F6499C"/>
    <w:rsid w:val="00F70208"/>
    <w:rsid w:val="00F72CDF"/>
    <w:rsid w:val="00F73CC3"/>
    <w:rsid w:val="00F76F41"/>
    <w:rsid w:val="00F87E3B"/>
    <w:rsid w:val="00F901B9"/>
    <w:rsid w:val="00F922D7"/>
    <w:rsid w:val="00F933E2"/>
    <w:rsid w:val="00F93770"/>
    <w:rsid w:val="00F93B66"/>
    <w:rsid w:val="00F96D14"/>
    <w:rsid w:val="00FA1D8A"/>
    <w:rsid w:val="00FA23E2"/>
    <w:rsid w:val="00FA333E"/>
    <w:rsid w:val="00FA33AC"/>
    <w:rsid w:val="00FA6518"/>
    <w:rsid w:val="00FB6715"/>
    <w:rsid w:val="00FC579E"/>
    <w:rsid w:val="00FC5FEE"/>
    <w:rsid w:val="00FC60CC"/>
    <w:rsid w:val="00FC67F8"/>
    <w:rsid w:val="00FD30BE"/>
    <w:rsid w:val="00FE0411"/>
    <w:rsid w:val="00FE2813"/>
    <w:rsid w:val="00FE639D"/>
    <w:rsid w:val="00FF17E6"/>
    <w:rsid w:val="00FF29A0"/>
    <w:rsid w:val="00FF3A4E"/>
    <w:rsid w:val="00FF5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1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824D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A5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A5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A5B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semiHidden/>
    <w:rsid w:val="00E1562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E15622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6E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6E94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86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6E94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5289A"/>
  </w:style>
  <w:style w:type="character" w:customStyle="1" w:styleId="10">
    <w:name w:val="Заголовок 1 Знак"/>
    <w:basedOn w:val="a0"/>
    <w:link w:val="1"/>
    <w:uiPriority w:val="9"/>
    <w:rsid w:val="00824D7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824D7E"/>
    <w:rPr>
      <w:color w:val="0000FF"/>
      <w:u w:val="single"/>
    </w:rPr>
  </w:style>
  <w:style w:type="character" w:customStyle="1" w:styleId="submenu-table">
    <w:name w:val="submenu-table"/>
    <w:basedOn w:val="a0"/>
    <w:rsid w:val="00A00FC1"/>
  </w:style>
  <w:style w:type="paragraph" w:customStyle="1" w:styleId="11">
    <w:name w:val="Абзац списка1"/>
    <w:basedOn w:val="a"/>
    <w:rsid w:val="0083357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8850E1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227FF0"/>
    <w:pPr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C1EDC"/>
    <w:pPr>
      <w:ind w:left="720"/>
      <w:contextualSpacing/>
    </w:pPr>
  </w:style>
  <w:style w:type="character" w:customStyle="1" w:styleId="ab">
    <w:name w:val="Основной текст_"/>
    <w:basedOn w:val="a0"/>
    <w:link w:val="12"/>
    <w:rsid w:val="001E2BEA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b"/>
    <w:rsid w:val="001E2BEA"/>
    <w:pPr>
      <w:widowControl w:val="0"/>
      <w:shd w:val="clear" w:color="auto" w:fill="FFFFFF"/>
      <w:spacing w:after="240" w:line="262" w:lineRule="auto"/>
    </w:pPr>
    <w:rPr>
      <w:rFonts w:ascii="Arial" w:eastAsia="Arial" w:hAnsi="Arial" w:cs="Arial"/>
      <w:sz w:val="12"/>
      <w:szCs w:val="12"/>
      <w:lang w:eastAsia="ru-RU"/>
    </w:rPr>
  </w:style>
  <w:style w:type="character" w:customStyle="1" w:styleId="ac">
    <w:name w:val="Гипертекстовая ссылка"/>
    <w:basedOn w:val="a0"/>
    <w:uiPriority w:val="99"/>
    <w:rsid w:val="00DC71FA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DC71F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DC71FA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DC7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DC71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DC7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f2">
    <w:name w:val="Emphasis"/>
    <w:basedOn w:val="a0"/>
    <w:uiPriority w:val="20"/>
    <w:qFormat/>
    <w:locked/>
    <w:rsid w:val="00DC71FA"/>
    <w:rPr>
      <w:i/>
      <w:iCs/>
    </w:rPr>
  </w:style>
  <w:style w:type="paragraph" w:styleId="af3">
    <w:name w:val="Normal (Web)"/>
    <w:basedOn w:val="a"/>
    <w:uiPriority w:val="99"/>
    <w:semiHidden/>
    <w:unhideWhenUsed/>
    <w:rsid w:val="004B1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1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824D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A5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A5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A5B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semiHidden/>
    <w:rsid w:val="00E1562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E15622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6E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6E94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86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6E94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5289A"/>
  </w:style>
  <w:style w:type="character" w:customStyle="1" w:styleId="10">
    <w:name w:val="Заголовок 1 Знак"/>
    <w:basedOn w:val="a0"/>
    <w:link w:val="1"/>
    <w:uiPriority w:val="9"/>
    <w:rsid w:val="00824D7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824D7E"/>
    <w:rPr>
      <w:color w:val="0000FF"/>
      <w:u w:val="single"/>
    </w:rPr>
  </w:style>
  <w:style w:type="character" w:customStyle="1" w:styleId="submenu-table">
    <w:name w:val="submenu-table"/>
    <w:basedOn w:val="a0"/>
    <w:rsid w:val="00A00FC1"/>
  </w:style>
  <w:style w:type="paragraph" w:customStyle="1" w:styleId="11">
    <w:name w:val="Абзац списка1"/>
    <w:basedOn w:val="a"/>
    <w:rsid w:val="0083357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8850E1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227FF0"/>
    <w:pPr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C1EDC"/>
    <w:pPr>
      <w:ind w:left="720"/>
      <w:contextualSpacing/>
    </w:pPr>
  </w:style>
  <w:style w:type="character" w:customStyle="1" w:styleId="ab">
    <w:name w:val="Основной текст_"/>
    <w:basedOn w:val="a0"/>
    <w:link w:val="12"/>
    <w:rsid w:val="001E2BEA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b"/>
    <w:rsid w:val="001E2BEA"/>
    <w:pPr>
      <w:widowControl w:val="0"/>
      <w:shd w:val="clear" w:color="auto" w:fill="FFFFFF"/>
      <w:spacing w:after="240" w:line="262" w:lineRule="auto"/>
    </w:pPr>
    <w:rPr>
      <w:rFonts w:ascii="Arial" w:eastAsia="Arial" w:hAnsi="Arial" w:cs="Arial"/>
      <w:sz w:val="12"/>
      <w:szCs w:val="12"/>
      <w:lang w:eastAsia="ru-RU"/>
    </w:rPr>
  </w:style>
  <w:style w:type="character" w:customStyle="1" w:styleId="ac">
    <w:name w:val="Гипертекстовая ссылка"/>
    <w:basedOn w:val="a0"/>
    <w:uiPriority w:val="99"/>
    <w:rsid w:val="00DC71FA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DC71F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DC71FA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DC7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DC71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DC7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f2">
    <w:name w:val="Emphasis"/>
    <w:basedOn w:val="a0"/>
    <w:uiPriority w:val="20"/>
    <w:qFormat/>
    <w:locked/>
    <w:rsid w:val="00DC71FA"/>
    <w:rPr>
      <w:i/>
      <w:iCs/>
    </w:rPr>
  </w:style>
  <w:style w:type="paragraph" w:styleId="af3">
    <w:name w:val="Normal (Web)"/>
    <w:basedOn w:val="a"/>
    <w:uiPriority w:val="99"/>
    <w:semiHidden/>
    <w:unhideWhenUsed/>
    <w:rsid w:val="004B1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4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2138258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2171109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9834628/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document/redirect/180285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64F2-6775-4BC7-8818-3E77693C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5097</Words>
  <Characters>29058</Characters>
  <Application>Microsoft Office Word</Application>
  <DocSecurity>4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Кирсанова Екатерина Игоревна</cp:lastModifiedBy>
  <cp:revision>2</cp:revision>
  <cp:lastPrinted>2024-05-15T10:15:00Z</cp:lastPrinted>
  <dcterms:created xsi:type="dcterms:W3CDTF">2024-06-17T11:10:00Z</dcterms:created>
  <dcterms:modified xsi:type="dcterms:W3CDTF">2024-06-17T11:10:00Z</dcterms:modified>
</cp:coreProperties>
</file>