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21" w:rsidRPr="002300B6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A6845" w:rsidRPr="002300B6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4A6845" w:rsidRPr="002300B6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</w:p>
    <w:p w:rsidR="004A6845" w:rsidRPr="002300B6" w:rsidRDefault="004A6845" w:rsidP="004A684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от  </w:t>
      </w:r>
      <w:r w:rsidR="00E2267F">
        <w:rPr>
          <w:rFonts w:ascii="Times New Roman" w:hAnsi="Times New Roman" w:cs="Times New Roman"/>
          <w:sz w:val="24"/>
          <w:szCs w:val="24"/>
        </w:rPr>
        <w:t>03.03.3025 г. № 5-ЗГО</w:t>
      </w:r>
      <w:r w:rsidR="002300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00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191C" w:rsidRPr="002300B6" w:rsidRDefault="000B191C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845" w:rsidRPr="002300B6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4A6845" w:rsidRPr="002300B6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в решение Собрания депутатов Златоустовского городского округа 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 </w:t>
      </w:r>
    </w:p>
    <w:p w:rsidR="004A6845" w:rsidRPr="002300B6" w:rsidRDefault="004A6845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300B6">
        <w:rPr>
          <w:rFonts w:ascii="Times New Roman" w:hAnsi="Times New Roman" w:cs="Times New Roman"/>
          <w:sz w:val="24"/>
          <w:szCs w:val="24"/>
        </w:rPr>
        <w:t xml:space="preserve">(в редакции решений от </w:t>
      </w:r>
      <w:r w:rsidR="00FF75C7" w:rsidRPr="002300B6">
        <w:rPr>
          <w:rFonts w:ascii="Times New Roman" w:hAnsi="Times New Roman" w:cs="Times New Roman"/>
          <w:sz w:val="24"/>
          <w:szCs w:val="24"/>
        </w:rPr>
        <w:t>08.09.2010 г. № 55-ЗГО, от 26.11.2010 г. № 80-ЗГО, от 25.08.2011 г. № 45-ЗГ</w:t>
      </w:r>
      <w:r w:rsidR="00996866" w:rsidRPr="002300B6">
        <w:rPr>
          <w:rFonts w:ascii="Times New Roman" w:hAnsi="Times New Roman" w:cs="Times New Roman"/>
          <w:sz w:val="24"/>
          <w:szCs w:val="24"/>
        </w:rPr>
        <w:t xml:space="preserve">О, от 30.03.2012 г. № 8-ЗГО, от 10.09.2013 г. № 39-ЗГО, от 16.02.2017 г. № 7-ЗГО, </w:t>
      </w:r>
      <w:r w:rsidR="0022211D" w:rsidRPr="002300B6">
        <w:rPr>
          <w:rFonts w:ascii="Times New Roman" w:hAnsi="Times New Roman" w:cs="Times New Roman"/>
          <w:sz w:val="24"/>
          <w:szCs w:val="24"/>
        </w:rPr>
        <w:t>от 05.05.2017 г. № 28-ЗГО, от 05.02.2018 г. № 1-ЗГО, от 10.09.2018 г. № 56-ЗГО, от 30.09.2019 г. № 50-ЗГО, от 30.06.2020 г. № 37-ЗГО, от 26.11.2020 г. № 71-ЗГО, от 29.10.2021 г. № 41-ЗГО, от 16.12.2021 г. № 68-ЗГО, от</w:t>
      </w:r>
      <w:proofErr w:type="gramEnd"/>
      <w:r w:rsidR="0022211D" w:rsidRPr="00230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211D" w:rsidRPr="002300B6">
        <w:rPr>
          <w:rFonts w:ascii="Times New Roman" w:hAnsi="Times New Roman" w:cs="Times New Roman"/>
          <w:sz w:val="24"/>
          <w:szCs w:val="24"/>
        </w:rPr>
        <w:t xml:space="preserve">27.05.2022 г. № 25-ЗГО, от 27.12.2022 г. № </w:t>
      </w:r>
      <w:r w:rsidR="00DE37F1" w:rsidRPr="002300B6">
        <w:rPr>
          <w:rFonts w:ascii="Times New Roman" w:hAnsi="Times New Roman" w:cs="Times New Roman"/>
          <w:sz w:val="24"/>
          <w:szCs w:val="24"/>
        </w:rPr>
        <w:t xml:space="preserve">76-ЗГО, от 13.03.2023 г. № 9-ЗГО, </w:t>
      </w:r>
      <w:r w:rsidR="00C345DB" w:rsidRPr="002300B6">
        <w:rPr>
          <w:rFonts w:ascii="Times New Roman" w:hAnsi="Times New Roman" w:cs="Times New Roman"/>
          <w:sz w:val="24"/>
          <w:szCs w:val="24"/>
        </w:rPr>
        <w:t>от 25.01.2024 г. № 1-ЗГО, от 30.05.2024 г. № 21-ЗГО, от 25.12.2024 г. № 65-ЗГО</w:t>
      </w:r>
      <w:r w:rsidRPr="002300B6">
        <w:rPr>
          <w:rFonts w:ascii="Times New Roman" w:hAnsi="Times New Roman" w:cs="Times New Roman"/>
          <w:sz w:val="24"/>
          <w:szCs w:val="24"/>
        </w:rPr>
        <w:t>)</w:t>
      </w:r>
      <w:r w:rsidR="007D7DB5" w:rsidRPr="002300B6">
        <w:rPr>
          <w:rFonts w:ascii="Times New Roman" w:hAnsi="Times New Roman" w:cs="Times New Roman"/>
          <w:sz w:val="24"/>
          <w:szCs w:val="24"/>
        </w:rPr>
        <w:t xml:space="preserve"> (далее - решение)</w:t>
      </w:r>
      <w:r w:rsidR="007A7211" w:rsidRPr="002300B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5317A" w:rsidRPr="002300B6" w:rsidRDefault="00D5317A" w:rsidP="00DE37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D16" w:rsidRPr="002300B6" w:rsidRDefault="00526D16" w:rsidP="00E020D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Подпункт 5 пункта 5 решения изложить в следующей редакции:</w:t>
      </w:r>
    </w:p>
    <w:p w:rsidR="00526D16" w:rsidRPr="002300B6" w:rsidRDefault="00526D16" w:rsidP="00526D16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«5) ежемесячная надбавка за работу со сведениями, составляющими государственную тайну,</w:t>
      </w:r>
      <w:r w:rsidR="009A36A2" w:rsidRPr="002300B6">
        <w:rPr>
          <w:rFonts w:ascii="Times New Roman" w:hAnsi="Times New Roman" w:cs="Times New Roman"/>
          <w:sz w:val="24"/>
          <w:szCs w:val="24"/>
        </w:rPr>
        <w:t xml:space="preserve"> и ежемесячная надбавка за стаж</w:t>
      </w:r>
      <w:r w:rsidRPr="002300B6">
        <w:rPr>
          <w:rFonts w:ascii="Times New Roman" w:hAnsi="Times New Roman" w:cs="Times New Roman"/>
          <w:sz w:val="24"/>
          <w:szCs w:val="24"/>
        </w:rPr>
        <w:t xml:space="preserve"> работы в структурных подразделениях по защите государственной тайны</w:t>
      </w:r>
      <w:proofErr w:type="gramStart"/>
      <w:r w:rsidRPr="002300B6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2300B6">
        <w:rPr>
          <w:rFonts w:ascii="Times New Roman" w:hAnsi="Times New Roman" w:cs="Times New Roman"/>
          <w:sz w:val="24"/>
          <w:szCs w:val="24"/>
        </w:rPr>
        <w:t>.</w:t>
      </w:r>
    </w:p>
    <w:p w:rsidR="00EF384F" w:rsidRPr="002300B6" w:rsidRDefault="00EF384F" w:rsidP="00526D16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Пункт 11 решения изложить в следующей редакции:</w:t>
      </w:r>
    </w:p>
    <w:p w:rsidR="00526D16" w:rsidRPr="002300B6" w:rsidRDefault="00EF384F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«11. Установить, что ежемесячная надбавка муниципальным служащим за работу со сведениями, составляющими государственную тайну, в зависимости от степени секретности</w:t>
      </w:r>
      <w:r w:rsidR="00224D63" w:rsidRPr="002300B6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Pr="002300B6">
        <w:rPr>
          <w:rFonts w:ascii="Times New Roman" w:hAnsi="Times New Roman" w:cs="Times New Roman"/>
          <w:sz w:val="24"/>
          <w:szCs w:val="24"/>
        </w:rPr>
        <w:t xml:space="preserve"> выплачивается в размере и порядке, установленными нормативными правовыми актами Российской Федерации.</w:t>
      </w:r>
    </w:p>
    <w:p w:rsidR="00EF384F" w:rsidRPr="002300B6" w:rsidRDefault="00526D16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Сотрудникам структурных подразделений по защите государственной тайны дополнительно к ежемесячной надбавке, </w:t>
      </w:r>
      <w:r w:rsidR="009A36A2" w:rsidRPr="002300B6">
        <w:rPr>
          <w:rFonts w:ascii="Times New Roman" w:hAnsi="Times New Roman" w:cs="Times New Roman"/>
          <w:sz w:val="24"/>
          <w:szCs w:val="24"/>
        </w:rPr>
        <w:t>предусмотренной абзацем первым настоящего пункта, выплачивается процентная надбавка за стаж работы в указанных структурных подразделениях в размере и порядке, установленными нормативными правовыми актами Российской Федерации</w:t>
      </w:r>
      <w:proofErr w:type="gramStart"/>
      <w:r w:rsidR="004E2F40" w:rsidRPr="002300B6">
        <w:rPr>
          <w:rFonts w:ascii="Times New Roman" w:hAnsi="Times New Roman" w:cs="Times New Roman"/>
          <w:sz w:val="24"/>
          <w:szCs w:val="24"/>
        </w:rPr>
        <w:t>.</w:t>
      </w:r>
      <w:r w:rsidR="00EF384F" w:rsidRPr="002300B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0B191C" w:rsidRPr="002300B6" w:rsidRDefault="000B191C" w:rsidP="00E020D3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Пункт 18 </w:t>
      </w:r>
      <w:r w:rsidR="00720953" w:rsidRPr="002300B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2300B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E020D3" w:rsidRPr="002300B6" w:rsidRDefault="006043C2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«18. Годовой фонд оплаты труда выборных должностных лиц местного самоуправления, осуществляющих свои полномочия на постоянной основе, и муниципальных служащих Златоустовского городского округа формируется в пределах средств, предусмотренных в бюджете округа на оплату труда, но не выше нормативов формирования соответствующих расходов, установленных Правительством Челябинской области.</w:t>
      </w:r>
    </w:p>
    <w:p w:rsidR="00E020D3" w:rsidRPr="002300B6" w:rsidRDefault="00E020D3" w:rsidP="00E020D3">
      <w:pPr>
        <w:pStyle w:val="a3"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Годовой фонд оплаты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органов местного само</w:t>
      </w:r>
      <w:r w:rsidR="00224D63" w:rsidRPr="002300B6">
        <w:rPr>
          <w:rFonts w:ascii="Times New Roman" w:hAnsi="Times New Roman" w:cs="Times New Roman"/>
          <w:sz w:val="24"/>
          <w:szCs w:val="24"/>
        </w:rPr>
        <w:t>управления, отраслевых органов А</w:t>
      </w:r>
      <w:r w:rsidRPr="002300B6">
        <w:rPr>
          <w:rFonts w:ascii="Times New Roman" w:hAnsi="Times New Roman" w:cs="Times New Roman"/>
          <w:sz w:val="24"/>
          <w:szCs w:val="24"/>
        </w:rPr>
        <w:t>дминистрации округа формируется в пределах средств, предусмотренных в бюджете округа на оплату труда по соответствующему органу местного само</w:t>
      </w:r>
      <w:r w:rsidR="00224D63" w:rsidRPr="002300B6">
        <w:rPr>
          <w:rFonts w:ascii="Times New Roman" w:hAnsi="Times New Roman" w:cs="Times New Roman"/>
          <w:sz w:val="24"/>
          <w:szCs w:val="24"/>
        </w:rPr>
        <w:t>управления, отраслевому органу А</w:t>
      </w:r>
      <w:r w:rsidRPr="002300B6">
        <w:rPr>
          <w:rFonts w:ascii="Times New Roman" w:hAnsi="Times New Roman" w:cs="Times New Roman"/>
          <w:sz w:val="24"/>
          <w:szCs w:val="24"/>
        </w:rPr>
        <w:t>дминистрации округа.</w:t>
      </w:r>
      <w:bookmarkStart w:id="0" w:name="sub_2114"/>
    </w:p>
    <w:p w:rsidR="009E715D" w:rsidRPr="002300B6" w:rsidRDefault="000B191C" w:rsidP="009E715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0B6">
        <w:rPr>
          <w:rFonts w:ascii="Times New Roman" w:hAnsi="Times New Roman" w:cs="Times New Roman"/>
          <w:sz w:val="24"/>
          <w:szCs w:val="24"/>
        </w:rPr>
        <w:t xml:space="preserve">Размеры должностных окладов, ежемесячной надбавки за особые условия муниципальной службы, ежемесячного денежного поощрения, премии, в том числе за выполнение особо важного и сложного задания конкретному муниципальному служащему устанавливаются в соответствии с </w:t>
      </w:r>
      <w:hyperlink w:anchor="sub_1007" w:history="1">
        <w:r w:rsidRPr="002300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7</w:t>
        </w:r>
      </w:hyperlink>
      <w:r w:rsidRPr="002300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010" w:history="1">
        <w:r w:rsidRPr="002300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2300B6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014" w:history="1">
        <w:r w:rsidRPr="002300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2300B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015" w:history="1">
        <w:r w:rsidRPr="002300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</w:t>
        </w:r>
      </w:hyperlink>
      <w:r w:rsidRPr="002300B6">
        <w:rPr>
          <w:rFonts w:ascii="Times New Roman" w:hAnsi="Times New Roman" w:cs="Times New Roman"/>
          <w:sz w:val="24"/>
          <w:szCs w:val="24"/>
        </w:rPr>
        <w:t xml:space="preserve"> настоящего решения в пределах утвержденных бюджетных назначений, предусмотренных решением о бюджете </w:t>
      </w:r>
      <w:r w:rsidRPr="002300B6">
        <w:rPr>
          <w:rFonts w:ascii="Times New Roman" w:hAnsi="Times New Roman" w:cs="Times New Roman"/>
          <w:sz w:val="24"/>
          <w:szCs w:val="24"/>
        </w:rPr>
        <w:lastRenderedPageBreak/>
        <w:t>Златоустовского городского округа по расходам на оплату труда муниципальных служащих.».</w:t>
      </w:r>
      <w:r w:rsidR="009E715D" w:rsidRPr="002300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E715D" w:rsidRPr="002300B6" w:rsidRDefault="009E715D" w:rsidP="009E715D">
      <w:pPr>
        <w:pStyle w:val="a3"/>
        <w:numPr>
          <w:ilvl w:val="0"/>
          <w:numId w:val="3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В подпункте 1 пункта 21 решения слово «июня» заменить словом «июля».</w:t>
      </w:r>
    </w:p>
    <w:bookmarkEnd w:id="0"/>
    <w:p w:rsidR="005503CD" w:rsidRPr="002300B6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Приложение 1 изложить в новой редакции (приложение 1).</w:t>
      </w:r>
    </w:p>
    <w:p w:rsidR="005503CD" w:rsidRPr="002300B6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Приложение 2 изложить в новой редакции (приложение 2).</w:t>
      </w:r>
    </w:p>
    <w:p w:rsidR="005503CD" w:rsidRPr="002300B6" w:rsidRDefault="005503CD" w:rsidP="00E020D3">
      <w:pPr>
        <w:pStyle w:val="a3"/>
        <w:numPr>
          <w:ilvl w:val="0"/>
          <w:numId w:val="3"/>
        </w:numPr>
        <w:tabs>
          <w:tab w:val="left" w:pos="0"/>
          <w:tab w:val="left" w:pos="284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>Приложение 3 изложить в новой редакции (приложение 3).</w:t>
      </w:r>
    </w:p>
    <w:p w:rsidR="005503CD" w:rsidRPr="002300B6" w:rsidRDefault="005503CD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1C" w:rsidRPr="002300B6" w:rsidRDefault="000B191C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0D3" w:rsidRPr="002300B6" w:rsidRDefault="00E020D3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0D3" w:rsidRPr="002300B6" w:rsidRDefault="00E020D3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3CD" w:rsidRPr="002300B6" w:rsidRDefault="005503CD" w:rsidP="005503CD">
      <w:pPr>
        <w:tabs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0B6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</w:t>
      </w:r>
      <w:r w:rsidR="00CC0887" w:rsidRPr="002300B6">
        <w:rPr>
          <w:rFonts w:ascii="Times New Roman" w:hAnsi="Times New Roman" w:cs="Times New Roman"/>
          <w:sz w:val="24"/>
          <w:szCs w:val="24"/>
        </w:rPr>
        <w:t xml:space="preserve">  </w:t>
      </w:r>
      <w:r w:rsidR="00382E3A" w:rsidRPr="002300B6">
        <w:rPr>
          <w:rFonts w:ascii="Times New Roman" w:hAnsi="Times New Roman" w:cs="Times New Roman"/>
          <w:sz w:val="24"/>
          <w:szCs w:val="24"/>
        </w:rPr>
        <w:t xml:space="preserve"> </w:t>
      </w:r>
      <w:r w:rsidR="00CC0887" w:rsidRPr="002300B6">
        <w:rPr>
          <w:rFonts w:ascii="Times New Roman" w:hAnsi="Times New Roman" w:cs="Times New Roman"/>
          <w:sz w:val="24"/>
          <w:szCs w:val="24"/>
        </w:rPr>
        <w:t xml:space="preserve">    </w:t>
      </w:r>
      <w:r w:rsidRPr="002300B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00B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300B6">
        <w:rPr>
          <w:rFonts w:ascii="Times New Roman" w:hAnsi="Times New Roman" w:cs="Times New Roman"/>
          <w:sz w:val="24"/>
          <w:szCs w:val="24"/>
        </w:rPr>
        <w:t>О.Ю. Решетников</w:t>
      </w:r>
    </w:p>
    <w:sectPr w:rsidR="005503CD" w:rsidRPr="002300B6" w:rsidSect="00E020D3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6EA4"/>
    <w:multiLevelType w:val="hybridMultilevel"/>
    <w:tmpl w:val="849E24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F8E9ADE">
      <w:start w:val="1"/>
      <w:numFmt w:val="decimal"/>
      <w:lvlText w:val="%3)"/>
      <w:lvlJc w:val="left"/>
      <w:pPr>
        <w:ind w:left="1753" w:hanging="118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31A3F"/>
    <w:multiLevelType w:val="hybridMultilevel"/>
    <w:tmpl w:val="8CD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40CC4"/>
    <w:multiLevelType w:val="hybridMultilevel"/>
    <w:tmpl w:val="8CD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D4087"/>
    <w:multiLevelType w:val="hybridMultilevel"/>
    <w:tmpl w:val="99DAB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A6845"/>
    <w:rsid w:val="000B191C"/>
    <w:rsid w:val="00110E6F"/>
    <w:rsid w:val="00131008"/>
    <w:rsid w:val="00165E45"/>
    <w:rsid w:val="00181BF6"/>
    <w:rsid w:val="001C36A9"/>
    <w:rsid w:val="001E1E71"/>
    <w:rsid w:val="001E25ED"/>
    <w:rsid w:val="001F413D"/>
    <w:rsid w:val="0022211D"/>
    <w:rsid w:val="00224D63"/>
    <w:rsid w:val="002300B6"/>
    <w:rsid w:val="00270819"/>
    <w:rsid w:val="002C056D"/>
    <w:rsid w:val="002F69BE"/>
    <w:rsid w:val="00317E9C"/>
    <w:rsid w:val="00325186"/>
    <w:rsid w:val="00382E3A"/>
    <w:rsid w:val="004601BC"/>
    <w:rsid w:val="004A6845"/>
    <w:rsid w:val="004A68BE"/>
    <w:rsid w:val="004C0880"/>
    <w:rsid w:val="004C35DB"/>
    <w:rsid w:val="004E2F40"/>
    <w:rsid w:val="00526D16"/>
    <w:rsid w:val="00531608"/>
    <w:rsid w:val="00532626"/>
    <w:rsid w:val="005503CD"/>
    <w:rsid w:val="0055058B"/>
    <w:rsid w:val="00561C20"/>
    <w:rsid w:val="00583C78"/>
    <w:rsid w:val="005F5637"/>
    <w:rsid w:val="006043C2"/>
    <w:rsid w:val="00634683"/>
    <w:rsid w:val="00642C45"/>
    <w:rsid w:val="00650221"/>
    <w:rsid w:val="00706D6B"/>
    <w:rsid w:val="00720953"/>
    <w:rsid w:val="007A7211"/>
    <w:rsid w:val="007D7DB5"/>
    <w:rsid w:val="008735F1"/>
    <w:rsid w:val="00882415"/>
    <w:rsid w:val="00883E24"/>
    <w:rsid w:val="008C0859"/>
    <w:rsid w:val="008F18ED"/>
    <w:rsid w:val="009140A0"/>
    <w:rsid w:val="00936D0E"/>
    <w:rsid w:val="00947088"/>
    <w:rsid w:val="00996866"/>
    <w:rsid w:val="009A36A2"/>
    <w:rsid w:val="009A5CCE"/>
    <w:rsid w:val="009E715D"/>
    <w:rsid w:val="00A2567F"/>
    <w:rsid w:val="00A26DA3"/>
    <w:rsid w:val="00A81CEC"/>
    <w:rsid w:val="00A924D5"/>
    <w:rsid w:val="00AB5334"/>
    <w:rsid w:val="00AE1E53"/>
    <w:rsid w:val="00B2747F"/>
    <w:rsid w:val="00B840F5"/>
    <w:rsid w:val="00BB0375"/>
    <w:rsid w:val="00BD1A6E"/>
    <w:rsid w:val="00BF48F9"/>
    <w:rsid w:val="00C345DB"/>
    <w:rsid w:val="00CC0887"/>
    <w:rsid w:val="00CF2FBB"/>
    <w:rsid w:val="00CF46D9"/>
    <w:rsid w:val="00D35A65"/>
    <w:rsid w:val="00D5317A"/>
    <w:rsid w:val="00DC6A72"/>
    <w:rsid w:val="00DE37F1"/>
    <w:rsid w:val="00E020D3"/>
    <w:rsid w:val="00E2267F"/>
    <w:rsid w:val="00E938D8"/>
    <w:rsid w:val="00E944FB"/>
    <w:rsid w:val="00EC036D"/>
    <w:rsid w:val="00EF384F"/>
    <w:rsid w:val="00FF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0887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B0375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68272-4C1D-4B5C-8EC9-836D75C8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poteshkina</dc:creator>
  <cp:lastModifiedBy>Соснина Татьяна Владимировна</cp:lastModifiedBy>
  <cp:revision>14</cp:revision>
  <cp:lastPrinted>2025-02-21T03:32:00Z</cp:lastPrinted>
  <dcterms:created xsi:type="dcterms:W3CDTF">2025-01-20T06:03:00Z</dcterms:created>
  <dcterms:modified xsi:type="dcterms:W3CDTF">2025-03-03T05:38:00Z</dcterms:modified>
</cp:coreProperties>
</file>