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C8" w:rsidRPr="00936550" w:rsidRDefault="00C84BC8" w:rsidP="00C84BC8">
      <w:pPr>
        <w:ind w:firstLine="709"/>
        <w:contextualSpacing/>
        <w:jc w:val="center"/>
        <w:rPr>
          <w:sz w:val="28"/>
          <w:szCs w:val="28"/>
        </w:rPr>
      </w:pPr>
      <w:r w:rsidRPr="00936550">
        <w:rPr>
          <w:sz w:val="28"/>
          <w:szCs w:val="28"/>
        </w:rPr>
        <w:t>УВЕДОМЛЕНИЕ</w:t>
      </w:r>
    </w:p>
    <w:p w:rsidR="00C84BC8" w:rsidRPr="00936550" w:rsidRDefault="00C84BC8" w:rsidP="00C84BC8">
      <w:pPr>
        <w:ind w:firstLine="709"/>
        <w:contextualSpacing/>
        <w:jc w:val="center"/>
        <w:rPr>
          <w:sz w:val="28"/>
          <w:szCs w:val="28"/>
        </w:rPr>
      </w:pPr>
    </w:p>
    <w:p w:rsidR="00C84BC8" w:rsidRPr="00936550" w:rsidRDefault="00C84BC8" w:rsidP="00C84BC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36550">
        <w:rPr>
          <w:bCs/>
          <w:sz w:val="28"/>
          <w:szCs w:val="28"/>
        </w:rPr>
        <w:t>В связи с вступлением  01 марта 2025 года в силу Федерального закона</w:t>
      </w:r>
      <w:r w:rsidRPr="00936550">
        <w:rPr>
          <w:b/>
          <w:bCs/>
          <w:sz w:val="28"/>
          <w:szCs w:val="28"/>
        </w:rPr>
        <w:t xml:space="preserve"> </w:t>
      </w:r>
      <w:r w:rsidRPr="00936550">
        <w:rPr>
          <w:rFonts w:eastAsia="Calibri"/>
          <w:sz w:val="28"/>
          <w:szCs w:val="28"/>
        </w:rPr>
        <w:t>от 08 августа 2024 года № 304-ФЗ «О запрете продажи безалкогольных тонизирующих напитков (в том числе энергетических) несовершеннолетним  и о внесении изменения в статью 44 Федерального закона «Об общих принципах</w:t>
      </w:r>
      <w:r>
        <w:rPr>
          <w:rFonts w:eastAsia="Calibri"/>
          <w:sz w:val="28"/>
          <w:szCs w:val="28"/>
        </w:rPr>
        <w:t xml:space="preserve"> организации публичной власти в </w:t>
      </w:r>
      <w:r w:rsidRPr="00936550">
        <w:rPr>
          <w:rFonts w:eastAsia="Calibri"/>
          <w:sz w:val="28"/>
          <w:szCs w:val="28"/>
        </w:rPr>
        <w:t xml:space="preserve">субъектах Российской Федерации» организациям, индивидуальным предпринимателям, гражданам Российской Федерации, иностранным гражданам и лицам без гражданства </w:t>
      </w:r>
      <w:r w:rsidRPr="00936550">
        <w:rPr>
          <w:rFonts w:eastAsia="Calibri"/>
          <w:b/>
          <w:sz w:val="28"/>
          <w:szCs w:val="28"/>
        </w:rPr>
        <w:t>запрещается</w:t>
      </w:r>
      <w:r w:rsidRPr="00936550">
        <w:rPr>
          <w:rFonts w:eastAsia="Calibri"/>
          <w:sz w:val="28"/>
          <w:szCs w:val="28"/>
        </w:rPr>
        <w:t xml:space="preserve"> </w:t>
      </w:r>
      <w:r w:rsidRPr="00936550">
        <w:rPr>
          <w:rFonts w:eastAsia="Calibri"/>
          <w:b/>
          <w:sz w:val="28"/>
          <w:szCs w:val="28"/>
        </w:rPr>
        <w:t>продажа несовершеннолетним</w:t>
      </w:r>
      <w:r w:rsidRPr="00936550">
        <w:rPr>
          <w:rFonts w:eastAsia="Calibri"/>
          <w:sz w:val="28"/>
          <w:szCs w:val="28"/>
        </w:rPr>
        <w:t xml:space="preserve"> безалкогольных тонизирующ</w:t>
      </w:r>
      <w:r>
        <w:rPr>
          <w:rFonts w:eastAsia="Calibri"/>
          <w:sz w:val="28"/>
          <w:szCs w:val="28"/>
        </w:rPr>
        <w:t xml:space="preserve">их напитков </w:t>
      </w:r>
      <w:r w:rsidRPr="00936550">
        <w:rPr>
          <w:rFonts w:eastAsia="Calibri"/>
          <w:sz w:val="28"/>
          <w:szCs w:val="28"/>
        </w:rPr>
        <w:t>(в том числе энергетических).</w:t>
      </w:r>
    </w:p>
    <w:p w:rsidR="00C84BC8" w:rsidRPr="00936550" w:rsidRDefault="00C84BC8" w:rsidP="00C84B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36550">
        <w:rPr>
          <w:bCs/>
          <w:sz w:val="28"/>
          <w:szCs w:val="28"/>
        </w:rPr>
        <w:t>Кроме того,</w:t>
      </w:r>
      <w:r w:rsidRPr="00936550">
        <w:rPr>
          <w:b/>
          <w:bCs/>
          <w:sz w:val="28"/>
          <w:szCs w:val="28"/>
        </w:rPr>
        <w:t xml:space="preserve">  </w:t>
      </w:r>
      <w:r w:rsidRPr="00936550">
        <w:rPr>
          <w:rFonts w:eastAsia="Calibri"/>
          <w:sz w:val="28"/>
          <w:szCs w:val="28"/>
        </w:rPr>
        <w:t>Законом Челябинской области от 05 марта 2025 года                      № 12-ЗО «О дополнительных ограничениях продажи безалкогольных тонизирующих напитков (в том числе энергетических) на территории Челябинской области» вступившего в силу с 01 сентября 2025 года,                                на территории Челябинской области установлен дополнительный запрет</w:t>
      </w:r>
      <w:r w:rsidRPr="00936550">
        <w:rPr>
          <w:rFonts w:eastAsia="Calibri"/>
          <w:b/>
          <w:sz w:val="28"/>
          <w:szCs w:val="28"/>
        </w:rPr>
        <w:t xml:space="preserve"> </w:t>
      </w:r>
      <w:r w:rsidRPr="00936550">
        <w:rPr>
          <w:rFonts w:eastAsia="Calibri"/>
          <w:sz w:val="28"/>
          <w:szCs w:val="28"/>
        </w:rPr>
        <w:t xml:space="preserve">продажи безалкогольных тонизирующих напитков (в том числе энергетических) в </w:t>
      </w:r>
      <w:r w:rsidRPr="00936550">
        <w:rPr>
          <w:rFonts w:eastAsia="Calibri"/>
          <w:b/>
          <w:sz w:val="28"/>
          <w:szCs w:val="28"/>
        </w:rPr>
        <w:t>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</w:r>
    </w:p>
    <w:p w:rsidR="00C84BC8" w:rsidRPr="00936550" w:rsidRDefault="00C84BC8" w:rsidP="00C84B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36550">
        <w:rPr>
          <w:rFonts w:eastAsia="Calibri"/>
          <w:sz w:val="28"/>
          <w:szCs w:val="28"/>
        </w:rPr>
        <w:t xml:space="preserve">За нарушение законодательства в области продажи безалкогольных тонизирующих напитков (в том числе энергетических) </w:t>
      </w:r>
      <w:r w:rsidRPr="00936550">
        <w:rPr>
          <w:color w:val="050624"/>
          <w:sz w:val="28"/>
          <w:szCs w:val="28"/>
        </w:rPr>
        <w:t xml:space="preserve">Кодексом Российской Федерации об административных правонарушениях </w:t>
      </w:r>
      <w:r w:rsidRPr="00936550">
        <w:rPr>
          <w:rFonts w:eastAsia="Calibri"/>
          <w:sz w:val="28"/>
          <w:szCs w:val="28"/>
        </w:rPr>
        <w:t xml:space="preserve">от 30 декабря 2001 года № 195-ФЗ предусмотрена административная ответственность по статье 14.16.1 </w:t>
      </w:r>
      <w:proofErr w:type="spellStart"/>
      <w:r w:rsidRPr="00936550">
        <w:rPr>
          <w:rFonts w:eastAsia="Calibri"/>
          <w:sz w:val="28"/>
          <w:szCs w:val="28"/>
        </w:rPr>
        <w:t>КоАП</w:t>
      </w:r>
      <w:proofErr w:type="spellEnd"/>
      <w:r w:rsidRPr="00936550">
        <w:rPr>
          <w:rFonts w:eastAsia="Calibri"/>
          <w:sz w:val="28"/>
          <w:szCs w:val="28"/>
        </w:rPr>
        <w:t xml:space="preserve"> РФ и влечет наложение административного штрафа:</w:t>
      </w:r>
    </w:p>
    <w:p w:rsidR="00C84BC8" w:rsidRPr="00936550" w:rsidRDefault="00C84BC8" w:rsidP="00C84B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6550">
        <w:rPr>
          <w:rFonts w:eastAsia="Calibri"/>
          <w:sz w:val="28"/>
          <w:szCs w:val="28"/>
        </w:rPr>
        <w:t>-  на граждан в размере от тридцати тысяч до пятидесяти тысяч рублей;</w:t>
      </w:r>
    </w:p>
    <w:p w:rsidR="00C84BC8" w:rsidRPr="00936550" w:rsidRDefault="00C84BC8" w:rsidP="00C84B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6550">
        <w:rPr>
          <w:rFonts w:eastAsia="Calibri"/>
          <w:sz w:val="28"/>
          <w:szCs w:val="28"/>
        </w:rPr>
        <w:t xml:space="preserve">-  на должностных лиц - от ста тысяч до двухсот тысяч рублей; </w:t>
      </w:r>
    </w:p>
    <w:p w:rsidR="00C84BC8" w:rsidRPr="00936550" w:rsidRDefault="00C84BC8" w:rsidP="00C84B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6550">
        <w:rPr>
          <w:rFonts w:eastAsia="Calibri"/>
          <w:sz w:val="28"/>
          <w:szCs w:val="28"/>
        </w:rPr>
        <w:t>-  на юридических лиц - от трехсот тысяч до пятисот тысяч рублей.</w:t>
      </w:r>
    </w:p>
    <w:p w:rsidR="00C84BC8" w:rsidRPr="00936550" w:rsidRDefault="00C84BC8" w:rsidP="00C84B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36550">
        <w:rPr>
          <w:rFonts w:eastAsia="Calibri"/>
          <w:sz w:val="28"/>
          <w:szCs w:val="28"/>
        </w:rPr>
        <w:t xml:space="preserve">Полномочиями по осуществлению регионального государственного контроля (надзора) в области продажи безалкогольных тонизирующих напитков (в том числе энергетических) в соответствии с постановлением Губернатора Челябинской области от 09.08.2004 г. № 407 </w:t>
      </w:r>
      <w:r>
        <w:rPr>
          <w:rFonts w:eastAsia="Calibri"/>
          <w:sz w:val="28"/>
          <w:szCs w:val="28"/>
        </w:rPr>
        <w:t xml:space="preserve">                                           </w:t>
      </w:r>
      <w:r w:rsidRPr="00936550">
        <w:rPr>
          <w:rFonts w:eastAsia="Calibri"/>
          <w:sz w:val="28"/>
          <w:szCs w:val="28"/>
        </w:rPr>
        <w:t>«О Министерстве сельского хозяйства Челябинской области» наделено Министерство сельского хозяйства Челябинской области.</w:t>
      </w:r>
    </w:p>
    <w:p w:rsidR="00C84BC8" w:rsidRPr="00936550" w:rsidRDefault="00C84BC8" w:rsidP="00C84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36550">
        <w:rPr>
          <w:rFonts w:eastAsia="Calibri"/>
          <w:sz w:val="28"/>
          <w:szCs w:val="28"/>
        </w:rPr>
        <w:t xml:space="preserve">Постановлением Правительства Челябинской области от </w:t>
      </w:r>
      <w:r>
        <w:rPr>
          <w:rFonts w:eastAsia="Calibri"/>
          <w:sz w:val="28"/>
          <w:szCs w:val="28"/>
        </w:rPr>
        <w:t xml:space="preserve">                           </w:t>
      </w:r>
      <w:r w:rsidRPr="00936550">
        <w:rPr>
          <w:rFonts w:eastAsia="Calibri"/>
          <w:sz w:val="28"/>
          <w:szCs w:val="28"/>
        </w:rPr>
        <w:t>17.10.2025 г.  № 699-П «О Положении о региональном государственном контроле (надзоре) в области продажи безалкогольных тонизирующих напитков (в том числе энергетических)»</w:t>
      </w:r>
      <w:r w:rsidRPr="00936550">
        <w:rPr>
          <w:rStyle w:val="a4"/>
          <w:sz w:val="28"/>
          <w:szCs w:val="28"/>
        </w:rPr>
        <w:t xml:space="preserve"> утвержден порядок организации </w:t>
      </w:r>
      <w:r>
        <w:rPr>
          <w:rStyle w:val="a4"/>
          <w:sz w:val="28"/>
          <w:szCs w:val="28"/>
        </w:rPr>
        <w:t xml:space="preserve">               </w:t>
      </w:r>
      <w:r w:rsidRPr="00936550">
        <w:rPr>
          <w:rStyle w:val="a4"/>
          <w:sz w:val="28"/>
          <w:szCs w:val="28"/>
        </w:rPr>
        <w:t>и осуществления регионального государственного контроля (надзора) в области продажи безалкогольных тонизирующих напитков (в том числе энергетических).</w:t>
      </w:r>
    </w:p>
    <w:p w:rsidR="00C84BC8" w:rsidRPr="00936550" w:rsidRDefault="00C84BC8" w:rsidP="00C84B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36550">
        <w:rPr>
          <w:rFonts w:eastAsia="Calibri"/>
          <w:sz w:val="28"/>
          <w:szCs w:val="28"/>
        </w:rPr>
        <w:t xml:space="preserve">Также с 01.03.2025 г. на территории Российской Федерации  </w:t>
      </w:r>
      <w:r w:rsidRPr="00936550">
        <w:rPr>
          <w:sz w:val="28"/>
          <w:szCs w:val="28"/>
          <w:shd w:val="clear" w:color="auto" w:fill="FFFFFF"/>
        </w:rPr>
        <w:t>действует Перечень документов, позволяющих установить возраст покупателя безалкогольных тонизирующих напитков (в том числе энергетических)</w:t>
      </w:r>
      <w:r w:rsidRPr="00936550">
        <w:rPr>
          <w:rFonts w:eastAsia="Calibri"/>
          <w:sz w:val="28"/>
          <w:szCs w:val="28"/>
        </w:rPr>
        <w:t xml:space="preserve">. </w:t>
      </w:r>
      <w:r w:rsidRPr="00936550">
        <w:rPr>
          <w:rFonts w:eastAsia="Calibri"/>
          <w:sz w:val="28"/>
          <w:szCs w:val="28"/>
        </w:rPr>
        <w:lastRenderedPageBreak/>
        <w:t>Перечень утвержд</w:t>
      </w:r>
      <w:r>
        <w:rPr>
          <w:rFonts w:eastAsia="Calibri"/>
          <w:sz w:val="28"/>
          <w:szCs w:val="28"/>
        </w:rPr>
        <w:t xml:space="preserve">ен приказом </w:t>
      </w:r>
      <w:proofErr w:type="spellStart"/>
      <w:r>
        <w:rPr>
          <w:rFonts w:eastAsia="Calibri"/>
          <w:sz w:val="28"/>
          <w:szCs w:val="28"/>
        </w:rPr>
        <w:t>Минпромторга</w:t>
      </w:r>
      <w:proofErr w:type="spellEnd"/>
      <w:r>
        <w:rPr>
          <w:rFonts w:eastAsia="Calibri"/>
          <w:sz w:val="28"/>
          <w:szCs w:val="28"/>
        </w:rPr>
        <w:t xml:space="preserve"> России </w:t>
      </w:r>
      <w:r w:rsidRPr="00936550">
        <w:rPr>
          <w:rFonts w:eastAsia="Calibri"/>
          <w:sz w:val="28"/>
          <w:szCs w:val="28"/>
        </w:rPr>
        <w:t>от 07.02.2025 г. № 536  «Об утверждении перечня документов, позволяющих установить возраст покупателя безалкогольных тонизирующих напитков (в том числе энергетических), которые вправе потребовать лицо, непосредственно осуществляющее продажу указанных напитков, в случае возникновения у него сомнения в достижении таким покупателем совершеннолетия».</w:t>
      </w:r>
    </w:p>
    <w:p w:rsidR="00EA7593" w:rsidRDefault="00EA7593"/>
    <w:sectPr w:rsidR="00EA7593" w:rsidSect="00EA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84BC8"/>
    <w:rsid w:val="00C84BC8"/>
    <w:rsid w:val="00EA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BC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84B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gtihaa</dc:creator>
  <cp:lastModifiedBy>gtihaa</cp:lastModifiedBy>
  <cp:revision>1</cp:revision>
  <dcterms:created xsi:type="dcterms:W3CDTF">2025-12-26T08:03:00Z</dcterms:created>
  <dcterms:modified xsi:type="dcterms:W3CDTF">2025-12-26T08:03:00Z</dcterms:modified>
</cp:coreProperties>
</file>